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12_document_management_strategy.md"/>
    <w:p>
      <w:pPr>
        <w:pStyle w:val="Heading1"/>
      </w:pPr>
      <w:r>
        <w:t xml:space="preserve">ADR-012_DOCUMENT_MANAGEMENT_STRATEGY.md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estrategia oficial para la gestión documental corporativa del ERP.</w:t>
      </w:r>
    </w:p>
    <w:p>
      <w:pPr>
        <w:pStyle w:val="BodyText"/>
      </w:pPr>
      <w:r>
        <w:t xml:space="preserve">Este ADR establece cómo serán administrados los documentos empresariales durante toda la evolución de la plataforma.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Las agencias de viaje y servicios manejan grandes volúmenes documentales.</w:t>
      </w:r>
    </w:p>
    <w:p>
      <w:r>
        <w:pict>
          <v:rect style="width:0;height:1.5pt" o:hralign="center" o:hrstd="t" o:hr="t"/>
        </w:pict>
      </w:r>
    </w:p>
    <w:bookmarkStart w:id="25" w:name="ejemplos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Pasaportes</w:t>
      </w:r>
      <w:r>
        <w:br/>
      </w:r>
      <w:r>
        <w:br/>
      </w:r>
      <w:r>
        <w:rPr>
          <w:rStyle w:val="VerbatimChar"/>
        </w:rPr>
        <w:t xml:space="preserve">Visas</w:t>
      </w:r>
      <w:r>
        <w:br/>
      </w:r>
      <w:r>
        <w:br/>
      </w:r>
      <w:r>
        <w:rPr>
          <w:rStyle w:val="VerbatimChar"/>
        </w:rPr>
        <w:t xml:space="preserve">Contratos</w:t>
      </w:r>
      <w:r>
        <w:br/>
      </w:r>
      <w:r>
        <w:br/>
      </w:r>
      <w:r>
        <w:rPr>
          <w:rStyle w:val="VerbatimChar"/>
        </w:rPr>
        <w:t xml:space="preserve">Facturas</w:t>
      </w:r>
      <w:r>
        <w:br/>
      </w:r>
      <w:r>
        <w:br/>
      </w:r>
      <w:r>
        <w:rPr>
          <w:rStyle w:val="VerbatimChar"/>
        </w:rPr>
        <w:t xml:space="preserve">Comprobantes</w:t>
      </w:r>
      <w:r>
        <w:br/>
      </w:r>
      <w:r>
        <w:br/>
      </w:r>
      <w:r>
        <w:rPr>
          <w:rStyle w:val="VerbatimChar"/>
        </w:rPr>
        <w:t xml:space="preserve">Documentos Migratorios</w:t>
      </w:r>
      <w:r>
        <w:br/>
      </w:r>
      <w:r>
        <w:br/>
      </w:r>
      <w:r>
        <w:rPr>
          <w:rStyle w:val="VerbatimChar"/>
        </w:rPr>
        <w:t xml:space="preserve">Currículums</w:t>
      </w:r>
      <w:r>
        <w:br/>
      </w:r>
      <w:r>
        <w:br/>
      </w:r>
      <w:r>
        <w:rPr>
          <w:rStyle w:val="VerbatimChar"/>
        </w:rPr>
        <w:t xml:space="preserve">Cartas</w:t>
      </w:r>
      <w:r>
        <w:br/>
      </w:r>
      <w:r>
        <w:br/>
      </w:r>
      <w:r>
        <w:rPr>
          <w:rStyle w:val="VerbatimChar"/>
        </w:rPr>
        <w:t xml:space="preserve">Expedientes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Los documentos forman parte del proceso empresarial.</w:t>
      </w:r>
    </w:p>
    <w:p>
      <w:pPr>
        <w:pStyle w:val="BodyText"/>
      </w:pPr>
      <w:r>
        <w:t xml:space="preserve">No son archivos aislados.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En muchas organizaciones los documentos terminan dispersos en:</w:t>
      </w:r>
    </w:p>
    <w:p>
      <w:pPr>
        <w:pStyle w:val="Compact"/>
        <w:numPr>
          <w:ilvl w:val="0"/>
          <w:numId w:val="1001"/>
        </w:numPr>
      </w:pPr>
      <w:r>
        <w:t xml:space="preserve">computadoras personales</w:t>
      </w:r>
    </w:p>
    <w:p>
      <w:pPr>
        <w:pStyle w:val="Compact"/>
        <w:numPr>
          <w:ilvl w:val="0"/>
          <w:numId w:val="1001"/>
        </w:numPr>
      </w:pPr>
      <w:r>
        <w:t xml:space="preserve">WhatsApp</w:t>
      </w:r>
    </w:p>
    <w:p>
      <w:pPr>
        <w:pStyle w:val="Compact"/>
        <w:numPr>
          <w:ilvl w:val="0"/>
          <w:numId w:val="1001"/>
        </w:numPr>
      </w:pPr>
      <w:r>
        <w:t xml:space="preserve">correos</w:t>
      </w:r>
    </w:p>
    <w:p>
      <w:pPr>
        <w:pStyle w:val="Compact"/>
        <w:numPr>
          <w:ilvl w:val="0"/>
          <w:numId w:val="1001"/>
        </w:numPr>
      </w:pPr>
      <w:r>
        <w:t xml:space="preserve">carpetas compartidas</w:t>
      </w:r>
    </w:p>
    <w:p>
      <w:pPr>
        <w:pStyle w:val="Compact"/>
        <w:numPr>
          <w:ilvl w:val="0"/>
          <w:numId w:val="1001"/>
        </w:numPr>
      </w:pPr>
      <w:r>
        <w:t xml:space="preserve">memorias USB</w:t>
      </w:r>
    </w:p>
    <w:p>
      <w:r>
        <w:pict>
          <v:rect style="width:0;height:1.5pt" o:hralign="center" o:hrstd="t" o:hr="t"/>
        </w:pict>
      </w:r>
    </w:p>
    <w:bookmarkStart w:id="27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2"/>
        </w:numPr>
      </w:pPr>
      <w:r>
        <w:t xml:space="preserve">pérdida de información</w:t>
      </w:r>
    </w:p>
    <w:p>
      <w:pPr>
        <w:pStyle w:val="Compact"/>
        <w:numPr>
          <w:ilvl w:val="0"/>
          <w:numId w:val="1002"/>
        </w:numPr>
      </w:pPr>
      <w:r>
        <w:t xml:space="preserve">duplicidad documental</w:t>
      </w:r>
    </w:p>
    <w:p>
      <w:pPr>
        <w:pStyle w:val="Compact"/>
        <w:numPr>
          <w:ilvl w:val="0"/>
          <w:numId w:val="1002"/>
        </w:numPr>
      </w:pPr>
      <w:r>
        <w:t xml:space="preserve">baja trazabilidad</w:t>
      </w:r>
    </w:p>
    <w:p>
      <w:pPr>
        <w:pStyle w:val="Compact"/>
        <w:numPr>
          <w:ilvl w:val="0"/>
          <w:numId w:val="1002"/>
        </w:numPr>
      </w:pPr>
      <w:r>
        <w:t xml:space="preserve">riesgos legales</w:t>
      </w:r>
    </w:p>
    <w:p>
      <w:pPr>
        <w:pStyle w:val="Compact"/>
        <w:numPr>
          <w:ilvl w:val="0"/>
          <w:numId w:val="1002"/>
        </w:numPr>
      </w:pPr>
      <w:r>
        <w:t xml:space="preserve">dependencia de personas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ecisión-adoptada"/>
    <w:p>
      <w:pPr>
        <w:pStyle w:val="Heading1"/>
      </w:pPr>
      <w:r>
        <w:t xml:space="preserve">Decisión Adoptada</w:t>
      </w:r>
    </w:p>
    <w:p>
      <w:pPr>
        <w:pStyle w:val="FirstParagraph"/>
      </w:pPr>
      <w:r>
        <w:t xml:space="preserve">La plataforma utilizará una estrategia:</w:t>
      </w:r>
    </w:p>
    <w:p>
      <w:pPr>
        <w:pStyle w:val="SourceCode"/>
      </w:pPr>
      <w:r>
        <w:rPr>
          <w:rStyle w:val="VerbatimChar"/>
        </w:rPr>
        <w:t xml:space="preserve">Document Centric Enterprise</w:t>
      </w:r>
    </w:p>
    <w:p>
      <w:r>
        <w:pict>
          <v:rect style="width:0;height:1.5pt" o:hralign="center" o:hrstd="t" o:hr="t"/>
        </w:pict>
      </w:r>
    </w:p>
    <w:bookmarkEnd w:id="29"/>
    <w:bookmarkStart w:id="30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Los documentos son activos empresariales.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pertenecen a:</w:t>
      </w:r>
    </w:p>
    <w:p>
      <w:pPr>
        <w:pStyle w:val="SourceCode"/>
      </w:pPr>
      <w:r>
        <w:rPr>
          <w:rStyle w:val="VerbatimChar"/>
        </w:rPr>
        <w:t xml:space="preserve">Usuarios</w:t>
      </w:r>
      <w:r>
        <w:br/>
      </w:r>
      <w:r>
        <w:br/>
      </w:r>
      <w:r>
        <w:rPr>
          <w:rStyle w:val="VerbatimChar"/>
        </w:rPr>
        <w:t xml:space="preserve">Equipos</w:t>
      </w:r>
      <w:r>
        <w:br/>
      </w:r>
      <w:r>
        <w:br/>
      </w:r>
      <w:r>
        <w:rPr>
          <w:rStyle w:val="VerbatimChar"/>
        </w:rPr>
        <w:t xml:space="preserve">Computadoras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Pertenecen a la organización.</w:t>
      </w:r>
    </w:p>
    <w:p>
      <w:r>
        <w:pict>
          <v:rect style="width:0;height:1.5pt" o:hralign="center" o:hrstd="t" o:hr="t"/>
        </w:pict>
      </w:r>
    </w:p>
    <w:bookmarkEnd w:id="30"/>
    <w:bookmarkStart w:id="31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Proceso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Entidad Empresarial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Repositorio</w:t>
      </w:r>
    </w:p>
    <w:p>
      <w:r>
        <w:pict>
          <v:rect style="width:0;height:1.5pt" o:hralign="center" o:hrstd="t" o:hr="t"/>
        </w:pict>
      </w:r>
    </w:p>
    <w:bookmarkEnd w:id="31"/>
    <w:bookmarkStart w:id="32" w:name="ejemplo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Expediente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Pasaporte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Repositorio Documental</w:t>
      </w:r>
    </w:p>
    <w:p>
      <w:r>
        <w:pict>
          <v:rect style="width:0;height:1.5pt" o:hralign="center" o:hrstd="t" o:hr="t"/>
        </w:pict>
      </w:r>
    </w:p>
    <w:bookmarkEnd w:id="32"/>
    <w:bookmarkStart w:id="34" w:name="estrategia-inicial"/>
    <w:p>
      <w:pPr>
        <w:pStyle w:val="Heading1"/>
      </w:pPr>
      <w:r>
        <w:t xml:space="preserve">Estrategia Inicial</w:t>
      </w:r>
    </w:p>
    <w:bookmarkStart w:id="33" w:name="google-drive"/>
    <w:p>
      <w:pPr>
        <w:pStyle w:val="Heading2"/>
      </w:pPr>
      <w:r>
        <w:t xml:space="preserve">Google Drive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stado-1"/>
    <w:p>
      <w:pPr>
        <w:pStyle w:val="Heading1"/>
      </w:pPr>
      <w:r>
        <w:t xml:space="preserve">Estado</w:t>
      </w:r>
    </w:p>
    <w:p>
      <w:pPr>
        <w:pStyle w:val="FirstParagraph"/>
      </w:pPr>
      <w:r>
        <w:t xml:space="preserve">Aprobado.</w:t>
      </w:r>
    </w:p>
    <w:p>
      <w:r>
        <w:pict>
          <v:rect style="width:0;height:1.5pt" o:hralign="center" o:hrstd="t" o:hr="t"/>
        </w:pict>
      </w:r>
    </w:p>
    <w:bookmarkEnd w:id="35"/>
    <w:bookmarkStart w:id="36" w:name="justificación"/>
    <w:p>
      <w:pPr>
        <w:pStyle w:val="Heading1"/>
      </w:pPr>
      <w:r>
        <w:t xml:space="preserve">Justificación</w:t>
      </w:r>
    </w:p>
    <w:p>
      <w:pPr>
        <w:pStyle w:val="Compact"/>
        <w:numPr>
          <w:ilvl w:val="0"/>
          <w:numId w:val="1003"/>
        </w:numPr>
      </w:pPr>
      <w:r>
        <w:t xml:space="preserve">integración nativa</w:t>
      </w:r>
    </w:p>
    <w:p>
      <w:pPr>
        <w:pStyle w:val="Compact"/>
        <w:numPr>
          <w:ilvl w:val="0"/>
          <w:numId w:val="1003"/>
        </w:numPr>
      </w:pPr>
      <w:r>
        <w:t xml:space="preserve">bajo costo</w:t>
      </w:r>
    </w:p>
    <w:p>
      <w:pPr>
        <w:pStyle w:val="Compact"/>
        <w:numPr>
          <w:ilvl w:val="0"/>
          <w:numId w:val="1003"/>
        </w:numPr>
      </w:pPr>
      <w:r>
        <w:t xml:space="preserve">rapidez de implementación</w:t>
      </w:r>
    </w:p>
    <w:p>
      <w:pPr>
        <w:pStyle w:val="Compact"/>
        <w:numPr>
          <w:ilvl w:val="0"/>
          <w:numId w:val="1003"/>
        </w:numPr>
      </w:pPr>
      <w:r>
        <w:t xml:space="preserve">compatibilidad Workspace</w:t>
      </w:r>
    </w:p>
    <w:p>
      <w:r>
        <w:pict>
          <v:rect style="width:0;height:1.5pt" o:hralign="center" o:hrstd="t" o:hr="t"/>
        </w:pict>
      </w:r>
    </w:p>
    <w:bookmarkEnd w:id="36"/>
    <w:bookmarkStart w:id="38" w:name="alcance"/>
    <w:p>
      <w:pPr>
        <w:pStyle w:val="Heading1"/>
      </w:pPr>
      <w:r>
        <w:t xml:space="preserve">Alcance</w:t>
      </w:r>
    </w:p>
    <w:bookmarkStart w:id="37" w:name="r1"/>
    <w:p>
      <w:pPr>
        <w:pStyle w:val="Heading2"/>
      </w:pPr>
      <w:r>
        <w:t xml:space="preserve">R1</w:t>
      </w:r>
    </w:p>
    <w:p>
      <w:pPr>
        <w:pStyle w:val="FirstParagraph"/>
      </w:pPr>
      <w:r>
        <w:t xml:space="preserve">Repositorio documental oficial.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gla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Ningún documento operativo deberá almacenarse fuera del repositorio oficial.</w:t>
      </w:r>
    </w:p>
    <w:p>
      <w:r>
        <w:pict>
          <v:rect style="width:0;height:1.5pt" o:hralign="center" o:hrstd="t" o:hr="t"/>
        </w:pict>
      </w:r>
    </w:p>
    <w:bookmarkEnd w:id="39"/>
    <w:bookmarkStart w:id="40" w:name="estructura-conceptual"/>
    <w:p>
      <w:pPr>
        <w:pStyle w:val="Heading1"/>
      </w:pPr>
      <w:r>
        <w:t xml:space="preserve">Estructura Conceptual</w:t>
      </w:r>
    </w:p>
    <w:p>
      <w:pPr>
        <w:pStyle w:val="SourceCode"/>
      </w:pPr>
      <w:r>
        <w:rPr>
          <w:rStyle w:val="VerbatimChar"/>
        </w:rPr>
        <w:t xml:space="preserve">Grupo Empresarial</w:t>
      </w:r>
      <w:r>
        <w:br/>
      </w:r>
      <w:r>
        <w:br/>
      </w:r>
      <w:r>
        <w:rPr>
          <w:rStyle w:val="VerbatimChar"/>
        </w:rPr>
        <w:t xml:space="preserve">├── WorldClass</w:t>
      </w:r>
      <w:r>
        <w:br/>
      </w:r>
      <w:r>
        <w:rPr>
          <w:rStyle w:val="VerbatimChar"/>
        </w:rPr>
        <w:t xml:space="preserve">└── RapiVisa</w:t>
      </w:r>
    </w:p>
    <w:p>
      <w:r>
        <w:pict>
          <v:rect style="width:0;height:1.5pt" o:hralign="center" o:hrstd="t" o:hr="t"/>
        </w:pict>
      </w:r>
    </w:p>
    <w:bookmarkEnd w:id="40"/>
    <w:bookmarkStart w:id="41" w:name="organización"/>
    <w:p>
      <w:pPr>
        <w:pStyle w:val="Heading1"/>
      </w:pPr>
      <w:r>
        <w:t xml:space="preserve">Organización</w:t>
      </w:r>
    </w:p>
    <w:p>
      <w:pPr>
        <w:pStyle w:val="SourceCode"/>
      </w:pPr>
      <w:r>
        <w:rPr>
          <w:rStyle w:val="VerbatimChar"/>
        </w:rPr>
        <w:t xml:space="preserve">Empresa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Proceso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Entidad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Documento</w:t>
      </w:r>
    </w:p>
    <w:p>
      <w:r>
        <w:pict>
          <v:rect style="width:0;height:1.5pt" o:hralign="center" o:hrstd="t" o:hr="t"/>
        </w:pict>
      </w:r>
    </w:p>
    <w:bookmarkEnd w:id="41"/>
    <w:bookmarkStart w:id="42" w:name="ejemplo-1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WorldClass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Clientes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BP-000001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Documentos</w:t>
      </w:r>
    </w:p>
    <w:p>
      <w:r>
        <w:pict>
          <v:rect style="width:0;height:1.5pt" o:hralign="center" o:hrstd="t" o:hr="t"/>
        </w:pict>
      </w:r>
    </w:p>
    <w:bookmarkEnd w:id="42"/>
    <w:bookmarkStart w:id="43" w:name="vinculación-empresarial"/>
    <w:p>
      <w:pPr>
        <w:pStyle w:val="Heading1"/>
      </w:pPr>
      <w:r>
        <w:t xml:space="preserve">Vinculación Empresarial</w:t>
      </w:r>
    </w:p>
    <w:p>
      <w:pPr>
        <w:pStyle w:val="FirstParagraph"/>
      </w:pPr>
      <w:r>
        <w:t xml:space="preserve">Los documentos siempre deberán estar asociados a:</w:t>
      </w:r>
    </w:p>
    <w:p>
      <w:pPr>
        <w:pStyle w:val="SourceCode"/>
      </w:pPr>
      <w:r>
        <w:rPr>
          <w:rStyle w:val="VerbatimChar"/>
        </w:rPr>
        <w:t xml:space="preserve">Business Partner</w:t>
      </w:r>
    </w:p>
    <w:p>
      <w:pPr>
        <w:pStyle w:val="FirstParagraph"/>
      </w:pPr>
      <w:r>
        <w:t xml:space="preserve">o</w:t>
      </w:r>
    </w:p>
    <w:p>
      <w:pPr>
        <w:pStyle w:val="SourceCode"/>
      </w:pPr>
      <w:r>
        <w:rPr>
          <w:rStyle w:val="VerbatimChar"/>
        </w:rPr>
        <w:t xml:space="preserve">Proceso Empresarial</w:t>
      </w:r>
    </w:p>
    <w:p>
      <w:r>
        <w:pict>
          <v:rect style="width:0;height:1.5pt" o:hralign="center" o:hrstd="t" o:hr="t"/>
        </w:pict>
      </w:r>
    </w:p>
    <w:bookmarkEnd w:id="43"/>
    <w:bookmarkStart w:id="56" w:name="ejemplos-1"/>
    <w:p>
      <w:pPr>
        <w:pStyle w:val="Heading1"/>
      </w:pPr>
      <w:r>
        <w:t xml:space="preserve">Ejemplos</w:t>
      </w:r>
    </w:p>
    <w:bookmarkStart w:id="47" w:name="cliente"/>
    <w:p>
      <w:pPr>
        <w:pStyle w:val="Heading2"/>
      </w:pPr>
      <w:r>
        <w:t xml:space="preserve">Cliente</w:t>
      </w:r>
    </w:p>
    <w:p>
      <w:r>
        <w:pict>
          <v:rect style="width:0;height:1.5pt" o:hralign="center" o:hrstd="t" o:hr="t"/>
        </w:pict>
      </w:r>
    </w:p>
    <w:bookmarkStart w:id="44" w:name="pasaporte"/>
    <w:p>
      <w:pPr>
        <w:pStyle w:val="Heading3"/>
      </w:pPr>
      <w:r>
        <w:t xml:space="preserve">Pasaporte</w:t>
      </w:r>
    </w:p>
    <w:bookmarkEnd w:id="44"/>
    <w:bookmarkStart w:id="45" w:name="visa"/>
    <w:p>
      <w:pPr>
        <w:pStyle w:val="Heading3"/>
      </w:pPr>
      <w:r>
        <w:t xml:space="preserve">Visa</w:t>
      </w:r>
    </w:p>
    <w:bookmarkEnd w:id="45"/>
    <w:bookmarkStart w:id="46" w:name="contrato"/>
    <w:p>
      <w:pPr>
        <w:pStyle w:val="Heading3"/>
      </w:pPr>
      <w:r>
        <w:t xml:space="preserve">Contrato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empleado"/>
    <w:p>
      <w:pPr>
        <w:pStyle w:val="Heading2"/>
      </w:pPr>
      <w:r>
        <w:t xml:space="preserve">Empleado</w:t>
      </w:r>
    </w:p>
    <w:p>
      <w:r>
        <w:pict>
          <v:rect style="width:0;height:1.5pt" o:hralign="center" o:hrstd="t" o:hr="t"/>
        </w:pict>
      </w:r>
    </w:p>
    <w:bookmarkStart w:id="48" w:name="hoja-de-vida"/>
    <w:p>
      <w:pPr>
        <w:pStyle w:val="Heading3"/>
      </w:pPr>
      <w:r>
        <w:t xml:space="preserve">Hoja de Vida</w:t>
      </w:r>
    </w:p>
    <w:bookmarkEnd w:id="48"/>
    <w:bookmarkStart w:id="49" w:name="contrato-laboral"/>
    <w:p>
      <w:pPr>
        <w:pStyle w:val="Heading3"/>
      </w:pPr>
      <w:r>
        <w:t xml:space="preserve">Contrato Laboral</w:t>
      </w:r>
    </w:p>
    <w:bookmarkEnd w:id="49"/>
    <w:bookmarkStart w:id="50" w:name="certificados"/>
    <w:p>
      <w:pPr>
        <w:pStyle w:val="Heading3"/>
      </w:pPr>
      <w:r>
        <w:t xml:space="preserve">Certificados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finanzas"/>
    <w:p>
      <w:pPr>
        <w:pStyle w:val="Heading2"/>
      </w:pPr>
      <w:r>
        <w:t xml:space="preserve">Finanzas</w:t>
      </w:r>
    </w:p>
    <w:p>
      <w:r>
        <w:pict>
          <v:rect style="width:0;height:1.5pt" o:hralign="center" o:hrstd="t" o:hr="t"/>
        </w:pict>
      </w:r>
    </w:p>
    <w:bookmarkStart w:id="52" w:name="factura"/>
    <w:p>
      <w:pPr>
        <w:pStyle w:val="Heading3"/>
      </w:pPr>
      <w:r>
        <w:t xml:space="preserve">Factura</w:t>
      </w:r>
    </w:p>
    <w:bookmarkEnd w:id="52"/>
    <w:bookmarkStart w:id="53" w:name="comprobante"/>
    <w:p>
      <w:pPr>
        <w:pStyle w:val="Heading3"/>
      </w:pPr>
      <w:r>
        <w:t xml:space="preserve">Comprobante</w:t>
      </w:r>
    </w:p>
    <w:bookmarkEnd w:id="53"/>
    <w:bookmarkStart w:id="54" w:name="transferencia"/>
    <w:p>
      <w:pPr>
        <w:pStyle w:val="Heading3"/>
      </w:pPr>
      <w:r>
        <w:t xml:space="preserve">Transferencia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principio"/>
    <w:p>
      <w:pPr>
        <w:pStyle w:val="Heading1"/>
      </w:pPr>
      <w:r>
        <w:t xml:space="preserve">Principio</w:t>
      </w:r>
    </w:p>
    <w:p>
      <w:pPr>
        <w:pStyle w:val="FirstParagraph"/>
      </w:pPr>
      <w:r>
        <w:t xml:space="preserve">No existen documentos huérfanos.</w:t>
      </w:r>
    </w:p>
    <w:p>
      <w:r>
        <w:pict>
          <v:rect style="width:0;height:1.5pt" o:hralign="center" o:hrstd="t" o:hr="t"/>
        </w:pict>
      </w:r>
    </w:p>
    <w:bookmarkEnd w:id="57"/>
    <w:bookmarkStart w:id="59" w:name="metadata"/>
    <w:p>
      <w:pPr>
        <w:pStyle w:val="Heading1"/>
      </w:pPr>
      <w:r>
        <w:t xml:space="preserve">Metadata</w:t>
      </w:r>
    </w:p>
    <w:bookmarkStart w:id="58" w:name="obligatoria"/>
    <w:p>
      <w:pPr>
        <w:pStyle w:val="Heading2"/>
      </w:pPr>
      <w:r>
        <w:t xml:space="preserve">Obligatoria</w:t>
      </w:r>
    </w:p>
    <w:p>
      <w:pPr>
        <w:pStyle w:val="FirstParagraph"/>
      </w:pPr>
      <w:r>
        <w:t xml:space="preserve">Todo documento deberá registrar:</w:t>
      </w:r>
    </w:p>
    <w:p>
      <w:pPr>
        <w:pStyle w:val="SourceCode"/>
      </w:pPr>
      <w:r>
        <w:rPr>
          <w:rStyle w:val="VerbatimChar"/>
        </w:rPr>
        <w:t xml:space="preserve">ID Documento</w:t>
      </w:r>
      <w:r>
        <w:br/>
      </w:r>
      <w:r>
        <w:br/>
      </w:r>
      <w:r>
        <w:rPr>
          <w:rStyle w:val="VerbatimChar"/>
        </w:rPr>
        <w:t xml:space="preserve">Fecha</w:t>
      </w:r>
      <w:r>
        <w:br/>
      </w:r>
      <w:r>
        <w:br/>
      </w:r>
      <w:r>
        <w:rPr>
          <w:rStyle w:val="VerbatimChar"/>
        </w:rPr>
        <w:t xml:space="preserve">Propietario</w:t>
      </w:r>
      <w:r>
        <w:br/>
      </w:r>
      <w:r>
        <w:br/>
      </w:r>
      <w:r>
        <w:rPr>
          <w:rStyle w:val="VerbatimChar"/>
        </w:rPr>
        <w:t xml:space="preserve">Tipo</w:t>
      </w:r>
      <w:r>
        <w:br/>
      </w:r>
      <w:r>
        <w:br/>
      </w:r>
      <w:r>
        <w:rPr>
          <w:rStyle w:val="VerbatimChar"/>
        </w:rPr>
        <w:t xml:space="preserve">Estado</w:t>
      </w:r>
      <w:r>
        <w:br/>
      </w:r>
      <w:r>
        <w:br/>
      </w:r>
      <w:r>
        <w:rPr>
          <w:rStyle w:val="VerbatimChar"/>
        </w:rPr>
        <w:t xml:space="preserve">Empresa</w:t>
      </w:r>
      <w:r>
        <w:br/>
      </w:r>
      <w:r>
        <w:br/>
      </w:r>
      <w:r>
        <w:rPr>
          <w:rStyle w:val="VerbatimChar"/>
        </w:rPr>
        <w:t xml:space="preserve">Proceso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ejemplo-2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DOC-000001</w:t>
      </w:r>
      <w:r>
        <w:br/>
      </w:r>
      <w:r>
        <w:br/>
      </w:r>
      <w:r>
        <w:rPr>
          <w:rStyle w:val="VerbatimChar"/>
        </w:rPr>
        <w:t xml:space="preserve">Tipo:</w:t>
      </w:r>
      <w:r>
        <w:br/>
      </w:r>
      <w:r>
        <w:rPr>
          <w:rStyle w:val="VerbatimChar"/>
        </w:rPr>
        <w:t xml:space="preserve">Pasaporte</w:t>
      </w:r>
      <w:r>
        <w:br/>
      </w:r>
      <w:r>
        <w:br/>
      </w:r>
      <w:r>
        <w:rPr>
          <w:rStyle w:val="VerbatimChar"/>
        </w:rPr>
        <w:t xml:space="preserve">Empresa:</w:t>
      </w:r>
      <w:r>
        <w:br/>
      </w:r>
      <w:r>
        <w:rPr>
          <w:rStyle w:val="VerbatimChar"/>
        </w:rPr>
        <w:t xml:space="preserve">RapiVisa</w:t>
      </w:r>
      <w:r>
        <w:br/>
      </w:r>
      <w:r>
        <w:br/>
      </w:r>
      <w:r>
        <w:rPr>
          <w:rStyle w:val="VerbatimChar"/>
        </w:rPr>
        <w:t xml:space="preserve">BP:</w:t>
      </w:r>
      <w:r>
        <w:br/>
      </w:r>
      <w:r>
        <w:rPr>
          <w:rStyle w:val="VerbatimChar"/>
        </w:rPr>
        <w:t xml:space="preserve">BP-000123</w:t>
      </w:r>
    </w:p>
    <w:p>
      <w:r>
        <w:pict>
          <v:rect style="width:0;height:1.5pt" o:hralign="center" o:hrstd="t" o:hr="t"/>
        </w:pict>
      </w:r>
    </w:p>
    <w:bookmarkEnd w:id="60"/>
    <w:bookmarkStart w:id="62" w:name="identificadores"/>
    <w:p>
      <w:pPr>
        <w:pStyle w:val="Heading1"/>
      </w:pPr>
      <w:r>
        <w:t xml:space="preserve">Identificadores</w:t>
      </w:r>
    </w:p>
    <w:bookmarkStart w:id="61" w:name="regla-1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Todo documento empresarial tendrá identificador único.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formato"/>
    <w:p>
      <w:pPr>
        <w:pStyle w:val="Heading1"/>
      </w:pPr>
      <w:r>
        <w:t xml:space="preserve">Formato</w:t>
      </w:r>
    </w:p>
    <w:p>
      <w:pPr>
        <w:pStyle w:val="SourceCode"/>
      </w:pPr>
      <w:r>
        <w:rPr>
          <w:rStyle w:val="VerbatimChar"/>
        </w:rPr>
        <w:t xml:space="preserve">DOC-000001</w:t>
      </w:r>
      <w:r>
        <w:br/>
      </w:r>
      <w:r>
        <w:rPr>
          <w:rStyle w:val="VerbatimChar"/>
        </w:rPr>
        <w:t xml:space="preserve">DOC-000002</w:t>
      </w:r>
      <w:r>
        <w:br/>
      </w:r>
      <w:r>
        <w:rPr>
          <w:rStyle w:val="VerbatimChar"/>
        </w:rPr>
        <w:t xml:space="preserve">DOC-000003</w:t>
      </w:r>
    </w:p>
    <w:p>
      <w:r>
        <w:pict>
          <v:rect style="width:0;height:1.5pt" o:hralign="center" o:hrstd="t" o:hr="t"/>
        </w:pict>
      </w:r>
    </w:p>
    <w:bookmarkEnd w:id="63"/>
    <w:bookmarkStart w:id="65" w:name="versionado"/>
    <w:p>
      <w:pPr>
        <w:pStyle w:val="Heading1"/>
      </w:pPr>
      <w:r>
        <w:t xml:space="preserve">Versionado</w:t>
      </w:r>
    </w:p>
    <w:bookmarkStart w:id="64" w:name="estado-2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Obligatorio.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ejemplo-3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Contrato</w:t>
      </w:r>
      <w:r>
        <w:br/>
      </w:r>
      <w:r>
        <w:br/>
      </w:r>
      <w:r>
        <w:rPr>
          <w:rStyle w:val="VerbatimChar"/>
        </w:rPr>
        <w:t xml:space="preserve">v1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v2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v3</w:t>
      </w:r>
    </w:p>
    <w:p>
      <w:r>
        <w:pict>
          <v:rect style="width:0;height:1.5pt" o:hralign="center" o:hrstd="t" o:hr="t"/>
        </w:pict>
      </w:r>
    </w:p>
    <w:bookmarkEnd w:id="66"/>
    <w:bookmarkStart w:id="67" w:name="principio-1"/>
    <w:p>
      <w:pPr>
        <w:pStyle w:val="Heading1"/>
      </w:pPr>
      <w:r>
        <w:t xml:space="preserve">Principio</w:t>
      </w:r>
    </w:p>
    <w:p>
      <w:pPr>
        <w:pStyle w:val="FirstParagraph"/>
      </w:pPr>
      <w:r>
        <w:t xml:space="preserve">La historia documental debe preservarse.</w:t>
      </w:r>
    </w:p>
    <w:p>
      <w:r>
        <w:pict>
          <v:rect style="width:0;height:1.5pt" o:hralign="center" o:hrstd="t" o:hr="t"/>
        </w:pict>
      </w:r>
    </w:p>
    <w:bookmarkEnd w:id="67"/>
    <w:bookmarkStart w:id="69" w:name="eliminación"/>
    <w:p>
      <w:pPr>
        <w:pStyle w:val="Heading1"/>
      </w:pPr>
      <w:r>
        <w:t xml:space="preserve">Eliminación</w:t>
      </w:r>
    </w:p>
    <w:bookmarkStart w:id="68" w:name="estrategia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Soft Delete.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egla-2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Los documentos críticos no serán eliminados físicamente.</w:t>
      </w:r>
    </w:p>
    <w:p>
      <w:r>
        <w:pict>
          <v:rect style="width:0;height:1.5pt" o:hralign="center" o:hrstd="t" o:hr="t"/>
        </w:pict>
      </w:r>
    </w:p>
    <w:bookmarkEnd w:id="70"/>
    <w:bookmarkStart w:id="71" w:name="estado-3"/>
    <w:p>
      <w:pPr>
        <w:pStyle w:val="Heading1"/>
      </w:pPr>
      <w:r>
        <w:t xml:space="preserve">Estado</w:t>
      </w:r>
    </w:p>
    <w:p>
      <w:pPr>
        <w:pStyle w:val="SourceCode"/>
      </w:pPr>
      <w:r>
        <w:rPr>
          <w:rStyle w:val="VerbatimChar"/>
        </w:rPr>
        <w:t xml:space="preserve">Activo</w:t>
      </w:r>
      <w:r>
        <w:br/>
      </w:r>
      <w:r>
        <w:br/>
      </w:r>
      <w:r>
        <w:rPr>
          <w:rStyle w:val="VerbatimChar"/>
        </w:rPr>
        <w:t xml:space="preserve">Archivado</w:t>
      </w:r>
      <w:r>
        <w:br/>
      </w:r>
      <w:r>
        <w:br/>
      </w:r>
      <w:r>
        <w:rPr>
          <w:rStyle w:val="VerbatimChar"/>
        </w:rPr>
        <w:t xml:space="preserve">Anulado</w:t>
      </w:r>
    </w:p>
    <w:p>
      <w:r>
        <w:pict>
          <v:rect style="width:0;height:1.5pt" o:hralign="center" o:hrstd="t" o:hr="t"/>
        </w:pict>
      </w:r>
    </w:p>
    <w:bookmarkEnd w:id="71"/>
    <w:bookmarkStart w:id="72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Toda gestión documental deberá respetar:</w:t>
      </w:r>
    </w:p>
    <w:p>
      <w:pPr>
        <w:pStyle w:val="SourceCode"/>
      </w:pPr>
      <w:r>
        <w:rPr>
          <w:rStyle w:val="VerbatimChar"/>
        </w:rPr>
        <w:t xml:space="preserve">13_SECURITY_AND_GOVERNANCE_V1.md</w:t>
      </w:r>
    </w:p>
    <w:p>
      <w:r>
        <w:pict>
          <v:rect style="width:0;height:1.5pt" o:hralign="center" o:hrstd="t" o:hr="t"/>
        </w:pict>
      </w:r>
    </w:p>
    <w:bookmarkEnd w:id="72"/>
    <w:bookmarkStart w:id="77" w:name="requisitos"/>
    <w:p>
      <w:pPr>
        <w:pStyle w:val="Heading1"/>
      </w:pPr>
      <w:r>
        <w:t xml:space="preserve">Requisitos</w:t>
      </w:r>
    </w:p>
    <w:bookmarkStart w:id="73" w:name="acceso-controlado"/>
    <w:p>
      <w:pPr>
        <w:pStyle w:val="Heading3"/>
      </w:pPr>
      <w:r>
        <w:t xml:space="preserve">Acceso Controlado</w:t>
      </w:r>
    </w:p>
    <w:bookmarkEnd w:id="73"/>
    <w:bookmarkStart w:id="74" w:name="auditoría"/>
    <w:p>
      <w:pPr>
        <w:pStyle w:val="Heading3"/>
      </w:pPr>
      <w:r>
        <w:t xml:space="preserve">Auditoría</w:t>
      </w:r>
    </w:p>
    <w:bookmarkEnd w:id="74"/>
    <w:bookmarkStart w:id="75" w:name="trazabilidad"/>
    <w:p>
      <w:pPr>
        <w:pStyle w:val="Heading3"/>
      </w:pPr>
      <w:r>
        <w:t xml:space="preserve">Trazabilidad</w:t>
      </w:r>
    </w:p>
    <w:bookmarkEnd w:id="75"/>
    <w:bookmarkStart w:id="76" w:name="historial"/>
    <w:p>
      <w:pPr>
        <w:pStyle w:val="Heading3"/>
      </w:pPr>
      <w:r>
        <w:t xml:space="preserve">Historial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auditoría-1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Toda acción deberá registrar: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br/>
      </w:r>
      <w:r>
        <w:rPr>
          <w:rStyle w:val="VerbatimChar"/>
        </w:rPr>
        <w:t xml:space="preserve">Fecha</w:t>
      </w:r>
      <w:r>
        <w:br/>
      </w:r>
      <w:r>
        <w:br/>
      </w:r>
      <w:r>
        <w:rPr>
          <w:rStyle w:val="VerbatimChar"/>
        </w:rPr>
        <w:t xml:space="preserve">Hora</w:t>
      </w:r>
      <w:r>
        <w:br/>
      </w:r>
      <w:r>
        <w:br/>
      </w:r>
      <w:r>
        <w:rPr>
          <w:rStyle w:val="VerbatimChar"/>
        </w:rPr>
        <w:t xml:space="preserve">Acción</w:t>
      </w:r>
    </w:p>
    <w:p>
      <w:r>
        <w:pict>
          <v:rect style="width:0;height:1.5pt" o:hralign="center" o:hrstd="t" o:hr="t"/>
        </w:pict>
      </w:r>
    </w:p>
    <w:bookmarkEnd w:id="78"/>
    <w:bookmarkStart w:id="79" w:name="acciones"/>
    <w:p>
      <w:pPr>
        <w:pStyle w:val="Heading1"/>
      </w:pPr>
      <w:r>
        <w:t xml:space="preserve">Acciones</w:t>
      </w:r>
    </w:p>
    <w:p>
      <w:pPr>
        <w:pStyle w:val="SourceCode"/>
      </w:pPr>
      <w:r>
        <w:rPr>
          <w:rStyle w:val="VerbatimChar"/>
        </w:rPr>
        <w:t xml:space="preserve">Crear</w:t>
      </w:r>
      <w:r>
        <w:br/>
      </w:r>
      <w:r>
        <w:br/>
      </w:r>
      <w:r>
        <w:rPr>
          <w:rStyle w:val="VerbatimChar"/>
        </w:rPr>
        <w:t xml:space="preserve">Modificar</w:t>
      </w:r>
      <w:r>
        <w:br/>
      </w:r>
      <w:r>
        <w:br/>
      </w:r>
      <w:r>
        <w:rPr>
          <w:rStyle w:val="VerbatimChar"/>
        </w:rPr>
        <w:t xml:space="preserve">Descargar</w:t>
      </w:r>
      <w:r>
        <w:br/>
      </w:r>
      <w:r>
        <w:br/>
      </w:r>
      <w:r>
        <w:rPr>
          <w:rStyle w:val="VerbatimChar"/>
        </w:rPr>
        <w:t xml:space="preserve">Visualizar</w:t>
      </w:r>
      <w:r>
        <w:br/>
      </w:r>
      <w:r>
        <w:br/>
      </w:r>
      <w:r>
        <w:rPr>
          <w:rStyle w:val="VerbatimChar"/>
        </w:rPr>
        <w:t xml:space="preserve">Eliminar</w:t>
      </w:r>
    </w:p>
    <w:p>
      <w:r>
        <w:pict>
          <v:rect style="width:0;height:1.5pt" o:hralign="center" o:hrstd="t" o:hr="t"/>
        </w:pict>
      </w:r>
    </w:p>
    <w:bookmarkEnd w:id="79"/>
    <w:bookmarkStart w:id="81" w:name="multiempresa"/>
    <w:p>
      <w:pPr>
        <w:pStyle w:val="Heading1"/>
      </w:pPr>
      <w:r>
        <w:t xml:space="preserve">Multiempresa</w:t>
      </w:r>
    </w:p>
    <w:bookmarkStart w:id="80" w:name="estrategia-1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Documentos compartidos con contexto empresarial.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ejemplo-4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WorldClass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Puede tener documentos asociados a:</w:t>
      </w:r>
    </w:p>
    <w:p>
      <w:pPr>
        <w:pStyle w:val="SourceCode"/>
      </w:pPr>
      <w:r>
        <w:rPr>
          <w:rStyle w:val="VerbatimChar"/>
        </w:rPr>
        <w:t xml:space="preserve">WorldClass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</w:t>
      </w:r>
    </w:p>
    <w:p>
      <w:pPr>
        <w:pStyle w:val="SourceCode"/>
      </w:pPr>
      <w:r>
        <w:rPr>
          <w:rStyle w:val="VerbatimChar"/>
        </w:rPr>
        <w:t xml:space="preserve">RapiVisa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manteniendo separación lógica.</w:t>
      </w:r>
    </w:p>
    <w:p>
      <w:r>
        <w:pict>
          <v:rect style="width:0;height:1.5pt" o:hralign="center" o:hrstd="t" o:hr="t"/>
        </w:pict>
      </w:r>
    </w:p>
    <w:bookmarkEnd w:id="82"/>
    <w:bookmarkStart w:id="84" w:name="ocr"/>
    <w:p>
      <w:pPr>
        <w:pStyle w:val="Heading1"/>
      </w:pPr>
      <w:r>
        <w:t xml:space="preserve">OCR</w:t>
      </w:r>
    </w:p>
    <w:bookmarkStart w:id="83" w:name="estado-4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Futuro.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Extraer información automáticamente.</w:t>
      </w:r>
    </w:p>
    <w:p>
      <w:r>
        <w:pict>
          <v:rect style="width:0;height:1.5pt" o:hralign="center" o:hrstd="t" o:hr="t"/>
        </w:pict>
      </w:r>
    </w:p>
    <w:bookmarkEnd w:id="85"/>
    <w:bookmarkStart w:id="86" w:name="ejemplos-2"/>
    <w:p>
      <w:pPr>
        <w:pStyle w:val="Heading1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Pasaporte</w:t>
      </w:r>
      <w:r>
        <w:br/>
      </w:r>
      <w:r>
        <w:br/>
      </w:r>
      <w:r>
        <w:rPr>
          <w:rStyle w:val="VerbatimChar"/>
        </w:rPr>
        <w:t xml:space="preserve">Cédula</w:t>
      </w:r>
      <w:r>
        <w:br/>
      </w:r>
      <w:r>
        <w:br/>
      </w:r>
      <w:r>
        <w:rPr>
          <w:rStyle w:val="VerbatimChar"/>
        </w:rPr>
        <w:t xml:space="preserve">Visa</w:t>
      </w:r>
      <w:r>
        <w:br/>
      </w:r>
      <w:r>
        <w:br/>
      </w:r>
      <w:r>
        <w:rPr>
          <w:rStyle w:val="VerbatimChar"/>
        </w:rPr>
        <w:t xml:space="preserve">Factura</w:t>
      </w:r>
    </w:p>
    <w:p>
      <w:r>
        <w:pict>
          <v:rect style="width:0;height:1.5pt" o:hralign="center" o:hrstd="t" o:hr="t"/>
        </w:pict>
      </w:r>
    </w:p>
    <w:bookmarkEnd w:id="86"/>
    <w:bookmarkStart w:id="87" w:name="beneficios"/>
    <w:p>
      <w:pPr>
        <w:pStyle w:val="Heading1"/>
      </w:pPr>
      <w:r>
        <w:t xml:space="preserve">Beneficios</w:t>
      </w:r>
    </w:p>
    <w:p>
      <w:pPr>
        <w:pStyle w:val="Compact"/>
        <w:numPr>
          <w:ilvl w:val="0"/>
          <w:numId w:val="1004"/>
        </w:numPr>
      </w:pPr>
      <w:r>
        <w:t xml:space="preserve">menor digitación</w:t>
      </w:r>
    </w:p>
    <w:p>
      <w:pPr>
        <w:pStyle w:val="Compact"/>
        <w:numPr>
          <w:ilvl w:val="0"/>
          <w:numId w:val="1004"/>
        </w:numPr>
      </w:pPr>
      <w:r>
        <w:t xml:space="preserve">menor error humano</w:t>
      </w:r>
    </w:p>
    <w:p>
      <w:pPr>
        <w:pStyle w:val="Compact"/>
        <w:numPr>
          <w:ilvl w:val="0"/>
          <w:numId w:val="1004"/>
        </w:numPr>
      </w:pPr>
      <w:r>
        <w:t xml:space="preserve">mayor velocidad</w:t>
      </w:r>
    </w:p>
    <w:p>
      <w:r>
        <w:pict>
          <v:rect style="width:0;height:1.5pt" o:hralign="center" o:hrstd="t" o:hr="t"/>
        </w:pict>
      </w:r>
    </w:p>
    <w:bookmarkEnd w:id="87"/>
    <w:bookmarkStart w:id="89" w:name="inteligencia-artificial"/>
    <w:p>
      <w:pPr>
        <w:pStyle w:val="Heading1"/>
      </w:pPr>
      <w:r>
        <w:t xml:space="preserve">Inteligencia Artificial</w:t>
      </w:r>
    </w:p>
    <w:bookmarkStart w:id="88" w:name="estado-5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casos-futuros"/>
    <w:p>
      <w:pPr>
        <w:pStyle w:val="Heading1"/>
      </w:pPr>
      <w:r>
        <w:t xml:space="preserve">Casos Futuros</w:t>
      </w:r>
    </w:p>
    <w:bookmarkStart w:id="90" w:name="resumen-documental"/>
    <w:p>
      <w:pPr>
        <w:pStyle w:val="Heading3"/>
      </w:pPr>
      <w:r>
        <w:t xml:space="preserve">Resumen Documental</w:t>
      </w:r>
    </w:p>
    <w:bookmarkEnd w:id="90"/>
    <w:bookmarkStart w:id="91" w:name="clasificación-automática"/>
    <w:p>
      <w:pPr>
        <w:pStyle w:val="Heading3"/>
      </w:pPr>
      <w:r>
        <w:t xml:space="preserve">Clasificación Automática</w:t>
      </w:r>
    </w:p>
    <w:bookmarkEnd w:id="91"/>
    <w:bookmarkStart w:id="92" w:name="extracción-de-datos"/>
    <w:p>
      <w:pPr>
        <w:pStyle w:val="Heading3"/>
      </w:pPr>
      <w:r>
        <w:t xml:space="preserve">Extracción de Datos</w:t>
      </w:r>
    </w:p>
    <w:bookmarkEnd w:id="92"/>
    <w:bookmarkStart w:id="93" w:name="búsqueda-inteligente"/>
    <w:p>
      <w:pPr>
        <w:pStyle w:val="Heading3"/>
      </w:pPr>
      <w:r>
        <w:t xml:space="preserve">Búsqueda Inteligente</w:t>
      </w:r>
    </w:p>
    <w:bookmarkEnd w:id="93"/>
    <w:bookmarkStart w:id="94" w:name="detección-de-inconsistencias"/>
    <w:p>
      <w:pPr>
        <w:pStyle w:val="Heading3"/>
      </w:pPr>
      <w:r>
        <w:t xml:space="preserve">Detección de Inconsistencias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arquitectura-ia"/>
    <w:p>
      <w:pPr>
        <w:pStyle w:val="Heading1"/>
      </w:pPr>
      <w:r>
        <w:t xml:space="preserve">Arquitectura IA</w:t>
      </w:r>
    </w:p>
    <w:p>
      <w:pPr>
        <w:pStyle w:val="SourceCode"/>
      </w:pPr>
      <w:r>
        <w:rPr>
          <w:rStyle w:val="VerbatimChar"/>
        </w:rPr>
        <w:t xml:space="preserve">Documento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OCR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Metadata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Conocimiento</w:t>
      </w:r>
    </w:p>
    <w:p>
      <w:r>
        <w:pict>
          <v:rect style="width:0;height:1.5pt" o:hralign="center" o:hrstd="t" o:hr="t"/>
        </w:pict>
      </w:r>
    </w:p>
    <w:bookmarkEnd w:id="96"/>
    <w:bookmarkStart w:id="98" w:name="rag-documental"/>
    <w:p>
      <w:pPr>
        <w:pStyle w:val="Heading1"/>
      </w:pPr>
      <w:r>
        <w:t xml:space="preserve">RAG Documental</w:t>
      </w:r>
    </w:p>
    <w:bookmarkStart w:id="97" w:name="estado-6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Futuro.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objetivo-1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Permitir consultas sobre documentación corporativa.</w:t>
      </w:r>
    </w:p>
    <w:p>
      <w:r>
        <w:pict>
          <v:rect style="width:0;height:1.5pt" o:hralign="center" o:hrstd="t" o:hr="t"/>
        </w:pict>
      </w:r>
    </w:p>
    <w:bookmarkEnd w:id="99"/>
    <w:bookmarkStart w:id="100" w:name="ejemplos-3"/>
    <w:p>
      <w:pPr>
        <w:pStyle w:val="Heading1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Muéstrame todos los expedientes vencidos.</w:t>
      </w:r>
      <w:r>
        <w:br/>
      </w:r>
      <w:r>
        <w:br/>
      </w:r>
      <w:r>
        <w:rPr>
          <w:rStyle w:val="VerbatimChar"/>
        </w:rPr>
        <w:t xml:space="preserve">¿Cuáles clientes tienen visa próxima a expirar?</w:t>
      </w:r>
      <w:r>
        <w:br/>
      </w:r>
      <w:r>
        <w:br/>
      </w:r>
      <w:r>
        <w:rPr>
          <w:rStyle w:val="VerbatimChar"/>
        </w:rPr>
        <w:t xml:space="preserve">¿Qué contratos vencen este mes?</w:t>
      </w:r>
    </w:p>
    <w:p>
      <w:r>
        <w:pict>
          <v:rect style="width:0;height:1.5pt" o:hralign="center" o:hrstd="t" o:hr="t"/>
        </w:pict>
      </w:r>
    </w:p>
    <w:bookmarkEnd w:id="100"/>
    <w:bookmarkStart w:id="102" w:name="gestión-de-expedientes"/>
    <w:p>
      <w:pPr>
        <w:pStyle w:val="Heading1"/>
      </w:pPr>
      <w:r>
        <w:t xml:space="preserve">Gestión De Expedientes</w:t>
      </w:r>
    </w:p>
    <w:bookmarkStart w:id="101" w:name="estrategia-2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Document Bundle.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concepto"/>
    <w:p>
      <w:pPr>
        <w:pStyle w:val="Heading1"/>
      </w:pPr>
      <w:r>
        <w:t xml:space="preserve">Concepto</w:t>
      </w:r>
    </w:p>
    <w:p>
      <w:pPr>
        <w:pStyle w:val="FirstParagraph"/>
      </w:pPr>
      <w:r>
        <w:t xml:space="preserve">Un expediente agrupa documentos relacionados.</w:t>
      </w:r>
    </w:p>
    <w:p>
      <w:r>
        <w:pict>
          <v:rect style="width:0;height:1.5pt" o:hralign="center" o:hrstd="t" o:hr="t"/>
        </w:pict>
      </w:r>
    </w:p>
    <w:bookmarkEnd w:id="103"/>
    <w:bookmarkStart w:id="104" w:name="ejemplo-5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EXP-000123</w:t>
      </w:r>
      <w:r>
        <w:br/>
      </w:r>
      <w:r>
        <w:br/>
      </w:r>
      <w:r>
        <w:rPr>
          <w:rStyle w:val="VerbatimChar"/>
        </w:rPr>
        <w:t xml:space="preserve">├── Pasaporte</w:t>
      </w:r>
      <w:r>
        <w:br/>
      </w:r>
      <w:r>
        <w:rPr>
          <w:rStyle w:val="VerbatimChar"/>
        </w:rPr>
        <w:t xml:space="preserve">├── Visa</w:t>
      </w:r>
      <w:r>
        <w:br/>
      </w:r>
      <w:r>
        <w:rPr>
          <w:rStyle w:val="VerbatimChar"/>
        </w:rPr>
        <w:t xml:space="preserve">├── Formulario</w:t>
      </w:r>
      <w:r>
        <w:br/>
      </w:r>
      <w:r>
        <w:rPr>
          <w:rStyle w:val="VerbatimChar"/>
        </w:rPr>
        <w:t xml:space="preserve">├── Comprobante</w:t>
      </w:r>
      <w:r>
        <w:br/>
      </w:r>
      <w:r>
        <w:rPr>
          <w:rStyle w:val="VerbatimChar"/>
        </w:rPr>
        <w:t xml:space="preserve">└── Contrato</w:t>
      </w:r>
    </w:p>
    <w:p>
      <w:r>
        <w:pict>
          <v:rect style="width:0;height:1.5pt" o:hralign="center" o:hrstd="t" o:hr="t"/>
        </w:pict>
      </w:r>
    </w:p>
    <w:bookmarkEnd w:id="104"/>
    <w:bookmarkStart w:id="105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Los documentos podrán integrarse con:</w:t>
      </w:r>
    </w:p>
    <w:p>
      <w:pPr>
        <w:pStyle w:val="SourceCode"/>
      </w:pPr>
      <w:r>
        <w:rPr>
          <w:rStyle w:val="VerbatimChar"/>
        </w:rPr>
        <w:t xml:space="preserve">Google Drive</w:t>
      </w:r>
      <w:r>
        <w:br/>
      </w:r>
      <w:r>
        <w:br/>
      </w: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WhatsApp</w:t>
      </w:r>
      <w:r>
        <w:br/>
      </w:r>
      <w:r>
        <w:br/>
      </w:r>
      <w:r>
        <w:rPr>
          <w:rStyle w:val="VerbatimChar"/>
        </w:rPr>
        <w:t xml:space="preserve">APIs Externas</w:t>
      </w:r>
    </w:p>
    <w:p>
      <w:r>
        <w:pict>
          <v:rect style="width:0;height:1.5pt" o:hralign="center" o:hrstd="t" o:hr="t"/>
        </w:pict>
      </w:r>
    </w:p>
    <w:bookmarkEnd w:id="105"/>
    <w:bookmarkStart w:id="106" w:name="regla-3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La integración nunca será dueña del documento.</w:t>
      </w:r>
    </w:p>
    <w:p>
      <w:r>
        <w:pict>
          <v:rect style="width:0;height:1.5pt" o:hralign="center" o:hrstd="t" o:hr="t"/>
        </w:pict>
      </w:r>
    </w:p>
    <w:bookmarkEnd w:id="106"/>
    <w:bookmarkStart w:id="108" w:name="anti-vendor-lock-in"/>
    <w:p>
      <w:pPr>
        <w:pStyle w:val="Heading1"/>
      </w:pPr>
      <w:r>
        <w:t xml:space="preserve">Anti Vendor Lock-In</w:t>
      </w:r>
    </w:p>
    <w:bookmarkStart w:id="107" w:name="principio-2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Los documentos pertenecen a la organización.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a Google Drive.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regla-4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Debe ser posible migrar:</w:t>
      </w:r>
    </w:p>
    <w:p>
      <w:pPr>
        <w:pStyle w:val="SourceCode"/>
      </w:pPr>
      <w:r>
        <w:rPr>
          <w:rStyle w:val="VerbatimChar"/>
        </w:rPr>
        <w:t xml:space="preserve">Google Drive</w:t>
      </w:r>
    </w:p>
    <w:p>
      <w:pPr>
        <w:pStyle w:val="FirstParagraph"/>
      </w:pPr>
      <w:r>
        <w:t xml:space="preserve">a:</w:t>
      </w:r>
    </w:p>
    <w:p>
      <w:pPr>
        <w:pStyle w:val="SourceCode"/>
      </w:pPr>
      <w:r>
        <w:rPr>
          <w:rStyle w:val="VerbatimChar"/>
        </w:rPr>
        <w:t xml:space="preserve">SharePoint</w:t>
      </w:r>
      <w:r>
        <w:br/>
      </w:r>
      <w:r>
        <w:br/>
      </w:r>
      <w:r>
        <w:rPr>
          <w:rStyle w:val="VerbatimChar"/>
        </w:rPr>
        <w:t xml:space="preserve">Nextcloud</w:t>
      </w:r>
      <w:r>
        <w:br/>
      </w:r>
      <w:r>
        <w:br/>
      </w:r>
      <w:r>
        <w:rPr>
          <w:rStyle w:val="VerbatimChar"/>
        </w:rPr>
        <w:t xml:space="preserve">MinIO</w:t>
      </w:r>
      <w:r>
        <w:br/>
      </w:r>
      <w:r>
        <w:br/>
      </w:r>
      <w:r>
        <w:rPr>
          <w:rStyle w:val="VerbatimChar"/>
        </w:rPr>
        <w:t xml:space="preserve">DMS Empresarial</w:t>
      </w:r>
    </w:p>
    <w:p>
      <w:pPr>
        <w:pStyle w:val="FirstParagraph"/>
      </w:pPr>
      <w:r>
        <w:t xml:space="preserve">sin modificar procesos empresariales.</w:t>
      </w:r>
    </w:p>
    <w:p>
      <w:r>
        <w:pict>
          <v:rect style="width:0;height:1.5pt" o:hralign="center" o:hrstd="t" o:hr="t"/>
        </w:pict>
      </w:r>
    </w:p>
    <w:bookmarkEnd w:id="109"/>
    <w:bookmarkStart w:id="116" w:name="roadmap-oficial"/>
    <w:p>
      <w:pPr>
        <w:pStyle w:val="Heading1"/>
      </w:pPr>
      <w:r>
        <w:t xml:space="preserve">Roadmap Oficial</w:t>
      </w:r>
    </w:p>
    <w:bookmarkStart w:id="110" w:name="r1-1"/>
    <w:p>
      <w:pPr>
        <w:pStyle w:val="Heading2"/>
      </w:pPr>
      <w:r>
        <w:t xml:space="preserve">R1</w:t>
      </w:r>
    </w:p>
    <w:p>
      <w:pPr>
        <w:pStyle w:val="SourceCode"/>
      </w:pPr>
      <w:r>
        <w:rPr>
          <w:rStyle w:val="VerbatimChar"/>
        </w:rPr>
        <w:t xml:space="preserve">Google Drive</w:t>
      </w:r>
      <w:r>
        <w:br/>
      </w:r>
      <w:r>
        <w:br/>
      </w:r>
      <w:r>
        <w:rPr>
          <w:rStyle w:val="VerbatimChar"/>
        </w:rPr>
        <w:t xml:space="preserve">Expedientes</w:t>
      </w:r>
      <w:r>
        <w:br/>
      </w:r>
      <w:r>
        <w:br/>
      </w:r>
      <w:r>
        <w:rPr>
          <w:rStyle w:val="VerbatimChar"/>
        </w:rPr>
        <w:t xml:space="preserve">Metadata Básica</w:t>
      </w:r>
    </w:p>
    <w:p>
      <w:r>
        <w:pict>
          <v:rect style="width:0;height:1.5pt" o:hralign="center" o:hrstd="t" o:hr="t"/>
        </w:pict>
      </w:r>
    </w:p>
    <w:bookmarkEnd w:id="110"/>
    <w:bookmarkStart w:id="111" w:name="r2"/>
    <w:p>
      <w:pPr>
        <w:pStyle w:val="Heading2"/>
      </w:pPr>
      <w:r>
        <w:t xml:space="preserve">R2</w:t>
      </w:r>
    </w:p>
    <w:p>
      <w:pPr>
        <w:pStyle w:val="SourceCode"/>
      </w:pPr>
      <w:r>
        <w:rPr>
          <w:rStyle w:val="VerbatimChar"/>
        </w:rPr>
        <w:t xml:space="preserve">Versionado</w:t>
      </w:r>
      <w:r>
        <w:br/>
      </w:r>
      <w:r>
        <w:br/>
      </w:r>
      <w:r>
        <w:rPr>
          <w:rStyle w:val="VerbatimChar"/>
        </w:rPr>
        <w:t xml:space="preserve">Auditoría</w:t>
      </w:r>
    </w:p>
    <w:p>
      <w:r>
        <w:pict>
          <v:rect style="width:0;height:1.5pt" o:hralign="center" o:hrstd="t" o:hr="t"/>
        </w:pict>
      </w:r>
    </w:p>
    <w:bookmarkEnd w:id="111"/>
    <w:bookmarkStart w:id="112" w:name="r3"/>
    <w:p>
      <w:pPr>
        <w:pStyle w:val="Heading2"/>
      </w:pPr>
      <w:r>
        <w:t xml:space="preserve">R3</w:t>
      </w:r>
    </w:p>
    <w:p>
      <w:pPr>
        <w:pStyle w:val="SourceCode"/>
      </w:pPr>
      <w:r>
        <w:rPr>
          <w:rStyle w:val="VerbatimChar"/>
        </w:rPr>
        <w:t xml:space="preserve">Repositorio Documental Corporativo</w:t>
      </w:r>
    </w:p>
    <w:p>
      <w:r>
        <w:pict>
          <v:rect style="width:0;height:1.5pt" o:hralign="center" o:hrstd="t" o:hr="t"/>
        </w:pict>
      </w:r>
    </w:p>
    <w:bookmarkEnd w:id="112"/>
    <w:bookmarkStart w:id="113" w:name="r4"/>
    <w:p>
      <w:pPr>
        <w:pStyle w:val="Heading2"/>
      </w:pPr>
      <w:r>
        <w:t xml:space="preserve">R4</w:t>
      </w:r>
    </w:p>
    <w:p>
      <w:pPr>
        <w:pStyle w:val="SourceCode"/>
      </w:pPr>
      <w:r>
        <w:rPr>
          <w:rStyle w:val="VerbatimChar"/>
        </w:rPr>
        <w:t xml:space="preserve">OCR</w:t>
      </w:r>
    </w:p>
    <w:p>
      <w:r>
        <w:pict>
          <v:rect style="width:0;height:1.5pt" o:hralign="center" o:hrstd="t" o:hr="t"/>
        </w:pict>
      </w:r>
    </w:p>
    <w:bookmarkEnd w:id="113"/>
    <w:bookmarkStart w:id="114" w:name="r5"/>
    <w:p>
      <w:pPr>
        <w:pStyle w:val="Heading2"/>
      </w:pPr>
      <w:r>
        <w:t xml:space="preserve">R5</w:t>
      </w:r>
    </w:p>
    <w:p>
      <w:pPr>
        <w:pStyle w:val="SourceCode"/>
      </w:pPr>
      <w:r>
        <w:rPr>
          <w:rStyle w:val="VerbatimChar"/>
        </w:rPr>
        <w:t xml:space="preserve">IA Documental</w:t>
      </w:r>
    </w:p>
    <w:p>
      <w:r>
        <w:pict>
          <v:rect style="width:0;height:1.5pt" o:hralign="center" o:hrstd="t" o:hr="t"/>
        </w:pict>
      </w:r>
    </w:p>
    <w:bookmarkEnd w:id="114"/>
    <w:bookmarkStart w:id="115" w:name="r6"/>
    <w:p>
      <w:pPr>
        <w:pStyle w:val="Heading2"/>
      </w:pPr>
      <w:r>
        <w:t xml:space="preserve">R6</w:t>
      </w:r>
    </w:p>
    <w:p>
      <w:pPr>
        <w:pStyle w:val="SourceCode"/>
      </w:pPr>
      <w:r>
        <w:rPr>
          <w:rStyle w:val="VerbatimChar"/>
        </w:rPr>
        <w:t xml:space="preserve">Knowledge Repository</w:t>
      </w:r>
      <w:r>
        <w:br/>
      </w:r>
      <w:r>
        <w:br/>
      </w:r>
      <w:r>
        <w:rPr>
          <w:rStyle w:val="VerbatimChar"/>
        </w:rPr>
        <w:t xml:space="preserve">RAG Empresarial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decisiones-rechazadas"/>
    <w:p>
      <w:pPr>
        <w:pStyle w:val="Heading1"/>
      </w:pPr>
      <w:r>
        <w:t xml:space="preserve">Decisiones Rechazadas</w:t>
      </w:r>
    </w:p>
    <w:bookmarkStart w:id="117" w:name="documentos-en-pcs-personales"/>
    <w:p>
      <w:pPr>
        <w:pStyle w:val="Heading2"/>
      </w:pPr>
      <w:r>
        <w:t xml:space="preserve">Documentos En PCs Personales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117"/>
    <w:bookmarkStart w:id="118" w:name="documentos-sin-metadata"/>
    <w:p>
      <w:pPr>
        <w:pStyle w:val="Heading2"/>
      </w:pPr>
      <w:r>
        <w:t xml:space="preserve">Documentos Sin Metadata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118"/>
    <w:bookmarkStart w:id="119" w:name="eliminación-física-por-defecto"/>
    <w:p>
      <w:pPr>
        <w:pStyle w:val="Heading2"/>
      </w:pPr>
      <w:r>
        <w:t xml:space="preserve">Eliminación Física Por Defecto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119"/>
    <w:bookmarkStart w:id="120" w:name="dependencia-permanente-de-google-drive"/>
    <w:p>
      <w:pPr>
        <w:pStyle w:val="Heading2"/>
      </w:pPr>
      <w:r>
        <w:t xml:space="preserve">Dependencia Permanente De Google Drive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05"/>
        </w:numPr>
      </w:pPr>
      <w:r>
        <w:t xml:space="preserve">trazabilidad documental</w:t>
      </w:r>
    </w:p>
    <w:p>
      <w:pPr>
        <w:pStyle w:val="Compact"/>
        <w:numPr>
          <w:ilvl w:val="0"/>
          <w:numId w:val="1005"/>
        </w:numPr>
      </w:pPr>
      <w:r>
        <w:t xml:space="preserve">mejor cumplimiento</w:t>
      </w:r>
    </w:p>
    <w:p>
      <w:pPr>
        <w:pStyle w:val="Compact"/>
        <w:numPr>
          <w:ilvl w:val="0"/>
          <w:numId w:val="1005"/>
        </w:numPr>
      </w:pPr>
      <w:r>
        <w:t xml:space="preserve">mejor control empresarial</w:t>
      </w:r>
    </w:p>
    <w:p>
      <w:pPr>
        <w:pStyle w:val="Compact"/>
        <w:numPr>
          <w:ilvl w:val="0"/>
          <w:numId w:val="1005"/>
        </w:numPr>
      </w:pPr>
      <w:r>
        <w:t xml:space="preserve">preparación para IA</w:t>
      </w:r>
    </w:p>
    <w:p>
      <w:pPr>
        <w:pStyle w:val="Compact"/>
        <w:numPr>
          <w:ilvl w:val="0"/>
          <w:numId w:val="1005"/>
        </w:numPr>
      </w:pPr>
      <w:r>
        <w:t xml:space="preserve">preparación para OCR</w:t>
      </w:r>
    </w:p>
    <w:p>
      <w:pPr>
        <w:pStyle w:val="Compact"/>
        <w:numPr>
          <w:ilvl w:val="0"/>
          <w:numId w:val="1005"/>
        </w:numPr>
      </w:pPr>
      <w:r>
        <w:t xml:space="preserve">menor pérdida de información</w:t>
      </w:r>
    </w:p>
    <w:p>
      <w:r>
        <w:pict>
          <v:rect style="width:0;height:1.5pt" o:hralign="center" o:hrstd="t" o:hr="t"/>
        </w:pict>
      </w:r>
    </w:p>
    <w:bookmarkEnd w:id="122"/>
    <w:bookmarkStart w:id="123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06"/>
        </w:numPr>
      </w:pPr>
      <w:r>
        <w:t xml:space="preserve">requiere disciplina documental</w:t>
      </w:r>
    </w:p>
    <w:p>
      <w:pPr>
        <w:pStyle w:val="Compact"/>
        <w:numPr>
          <w:ilvl w:val="0"/>
          <w:numId w:val="1006"/>
        </w:numPr>
      </w:pPr>
      <w:r>
        <w:t xml:space="preserve">requiere gobierno documental</w:t>
      </w:r>
    </w:p>
    <w:p>
      <w:r>
        <w:pict>
          <v:rect style="width:0;height:1.5pt" o:hralign="center" o:hrstd="t" o:hr="t"/>
        </w:pict>
      </w:r>
    </w:p>
    <w:bookmarkEnd w:id="123"/>
    <w:bookmarkStart w:id="124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estrategia oficial será:</w:t>
      </w:r>
    </w:p>
    <w:p>
      <w:pPr>
        <w:pStyle w:val="SourceCode"/>
      </w:pPr>
      <w:r>
        <w:rPr>
          <w:rStyle w:val="VerbatimChar"/>
        </w:rPr>
        <w:t xml:space="preserve">Document Centric Enterprise</w:t>
      </w:r>
      <w:r>
        <w:br/>
      </w:r>
      <w:r>
        <w:br/>
      </w:r>
      <w:r>
        <w:rPr>
          <w:rStyle w:val="VerbatimChar"/>
        </w:rPr>
        <w:t xml:space="preserve">Google Drive First</w:t>
      </w:r>
      <w:r>
        <w:br/>
      </w:r>
      <w:r>
        <w:br/>
      </w:r>
      <w:r>
        <w:rPr>
          <w:rStyle w:val="VerbatimChar"/>
        </w:rPr>
        <w:t xml:space="preserve">Metadata Driven</w:t>
      </w:r>
      <w:r>
        <w:br/>
      </w:r>
      <w:r>
        <w:br/>
      </w:r>
      <w:r>
        <w:rPr>
          <w:rStyle w:val="VerbatimChar"/>
        </w:rPr>
        <w:t xml:space="preserve">Version Controlled</w:t>
      </w:r>
      <w:r>
        <w:br/>
      </w:r>
      <w:r>
        <w:br/>
      </w:r>
      <w:r>
        <w:rPr>
          <w:rStyle w:val="VerbatimChar"/>
        </w:rPr>
        <w:t xml:space="preserve">OCR Ready</w:t>
      </w:r>
      <w:r>
        <w:br/>
      </w:r>
      <w:r>
        <w:br/>
      </w:r>
      <w:r>
        <w:rPr>
          <w:rStyle w:val="VerbatimChar"/>
        </w:rPr>
        <w:t xml:space="preserve">AI Ready</w:t>
      </w:r>
      <w:r>
        <w:br/>
      </w:r>
      <w:r>
        <w:br/>
      </w:r>
      <w:r>
        <w:rPr>
          <w:rStyle w:val="VerbatimChar"/>
        </w:rPr>
        <w:t xml:space="preserve">RAG Ready</w:t>
      </w:r>
      <w:r>
        <w:br/>
      </w:r>
      <w:r>
        <w:br/>
      </w:r>
      <w:r>
        <w:rPr>
          <w:rStyle w:val="VerbatimChar"/>
        </w:rPr>
        <w:t xml:space="preserve">Anti Vendor Lock-In</w:t>
      </w:r>
    </w:p>
    <w:p>
      <w:pPr>
        <w:pStyle w:val="FirstParagraph"/>
      </w:pPr>
      <w:r>
        <w:t xml:space="preserve">Los documentos serán tratados como activos empresariales estratégicos y evolucionarán desde un repositorio operativo basado en Google Drive hacia una plataforma corporativa de conocimiento empresarial.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2026-06-15T18:07:23Z</dcterms:created>
  <dcterms:modified xsi:type="dcterms:W3CDTF">2026-06-15T18:07:23Z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