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40" w:lineRule="auto"/>
        <w:jc w:val="center"/>
        <w:rPr/>
      </w:pPr>
      <w:r w:rsidDel="00000000" w:rsidR="00000000" w:rsidRPr="00000000">
        <w:rPr/>
        <w:drawing>
          <wp:inline distB="0" distT="0" distL="114300" distR="114300">
            <wp:extent cx="1243584" cy="1408079"/>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43584" cy="140807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440" w:lineRule="auto"/>
        <w:jc w:val="center"/>
        <w:rPr/>
      </w:pPr>
      <w:r w:rsidDel="00000000" w:rsidR="00000000" w:rsidRPr="00000000">
        <w:rPr>
          <w:b w:val="1"/>
          <w:bCs w:val="1"/>
          <w:color w:val="103a5e"/>
          <w:sz w:val="66"/>
          <w:szCs w:val="66"/>
          <w:rtl w:val="0"/>
        </w:rPr>
        <w:t xml:space="preserve">MiRutApp</w:t>
      </w:r>
      <w:r w:rsidDel="00000000" w:rsidR="00000000" w:rsidRPr="00000000">
        <w:rPr>
          <w:rtl w:val="0"/>
        </w:rPr>
      </w:r>
    </w:p>
    <w:p w:rsidR="00000000" w:rsidDel="00000000" w:rsidP="00000000" w:rsidRDefault="00000000" w:rsidRPr="00000000" w14:paraId="00000003">
      <w:pPr>
        <w:jc w:val="center"/>
        <w:rPr>
          <w:color w:val="000000"/>
        </w:rPr>
      </w:pPr>
      <w:r w:rsidDel="00000000" w:rsidR="00000000" w:rsidRPr="00000000">
        <w:rPr>
          <w:b w:val="1"/>
          <w:bCs w:val="1"/>
          <w:color w:val="000000"/>
          <w:sz w:val="34"/>
          <w:szCs w:val="34"/>
          <w:rtl w:val="0"/>
        </w:rPr>
        <w:t xml:space="preserve">Documentación de desarrollo · Proyecto APT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before="800" w:lineRule="auto"/>
        <w:jc w:val="center"/>
        <w:rPr/>
      </w:pPr>
      <w:r w:rsidDel="00000000" w:rsidR="00000000" w:rsidRPr="00000000">
        <w:rPr>
          <w:b w:val="1"/>
          <w:bCs w:val="1"/>
          <w:color w:val="216593"/>
          <w:rtl w:val="0"/>
        </w:rPr>
        <w:t xml:space="preserve">VERSIÓN 1.0 </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Aplicación móvil colaborativa de transporte rural/interurbano. Piloto previsto: Peñaflor–Santiago.</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before="500" w:lineRule="auto"/>
        <w:rPr>
          <w:sz w:val="22"/>
          <w:szCs w:val="22"/>
        </w:rPr>
      </w:pPr>
      <w:r w:rsidDel="00000000" w:rsidR="00000000" w:rsidRPr="00000000">
        <w:rPr>
          <w:sz w:val="22"/>
          <w:szCs w:val="22"/>
          <w:rtl w:val="0"/>
        </w:rPr>
        <w:t xml:space="preserve">Docente: Aldo Alberto Martínez Órdenes</w:t>
      </w:r>
    </w:p>
    <w:p w:rsidR="00000000" w:rsidDel="00000000" w:rsidP="00000000" w:rsidRDefault="00000000" w:rsidRPr="00000000" w14:paraId="00000017">
      <w:pPr>
        <w:rPr>
          <w:sz w:val="22"/>
          <w:szCs w:val="22"/>
        </w:rPr>
      </w:pPr>
      <w:r w:rsidDel="00000000" w:rsidR="00000000" w:rsidRPr="00000000">
        <w:rPr>
          <w:sz w:val="22"/>
          <w:szCs w:val="22"/>
          <w:rtl w:val="0"/>
        </w:rPr>
        <w:t xml:space="preserve">Integrantes: Sebastián Lobos · Bastián Rojas · Christopher Sepúlveda</w:t>
      </w:r>
    </w:p>
    <w:p w:rsidR="00000000" w:rsidDel="00000000" w:rsidP="00000000" w:rsidRDefault="00000000" w:rsidRPr="00000000" w14:paraId="00000018">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0. Control del documento y criterio de evidencia</w:t>
      </w:r>
    </w:p>
    <w:tbl>
      <w:tblPr>
        <w:tblStyle w:val="Table1"/>
        <w:tblW w:w="96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7"/>
        <w:gridCol w:w="4817"/>
        <w:tblGridChange w:id="0">
          <w:tblGrid>
            <w:gridCol w:w="4817"/>
            <w:gridCol w:w="4817"/>
          </w:tblGrid>
        </w:tblGridChange>
      </w:tblGrid>
      <w:tr>
        <w:trPr>
          <w:cantSplit w:val="0"/>
          <w:tblHeader w:val="1"/>
        </w:trPr>
        <w:tc>
          <w:tcPr>
            <w:shd w:fill="153652" w:val="clear"/>
            <w:vAlign w:val="center"/>
          </w:tcPr>
          <w:p w:rsidR="00000000" w:rsidDel="00000000" w:rsidP="00000000" w:rsidRDefault="00000000" w:rsidRPr="00000000" w14:paraId="0000001A">
            <w:pPr>
              <w:spacing w:after="40" w:lineRule="auto"/>
              <w:rPr/>
            </w:pPr>
            <w:r w:rsidDel="00000000" w:rsidR="00000000" w:rsidRPr="00000000">
              <w:rPr>
                <w:b w:val="1"/>
                <w:bCs w:val="1"/>
                <w:color w:val="ffffff"/>
                <w:sz w:val="16"/>
                <w:szCs w:val="16"/>
                <w:rtl w:val="0"/>
              </w:rPr>
              <w:t xml:space="preserve">Campo</w:t>
            </w:r>
            <w:r w:rsidDel="00000000" w:rsidR="00000000" w:rsidRPr="00000000">
              <w:rPr>
                <w:rtl w:val="0"/>
              </w:rPr>
            </w:r>
          </w:p>
        </w:tc>
        <w:tc>
          <w:tcPr>
            <w:shd w:fill="153652" w:val="clear"/>
            <w:vAlign w:val="center"/>
          </w:tcPr>
          <w:p w:rsidR="00000000" w:rsidDel="00000000" w:rsidP="00000000" w:rsidRDefault="00000000" w:rsidRPr="00000000" w14:paraId="0000001B">
            <w:pPr>
              <w:spacing w:after="40" w:lineRule="auto"/>
              <w:rPr/>
            </w:pPr>
            <w:r w:rsidDel="00000000" w:rsidR="00000000" w:rsidRPr="00000000">
              <w:rPr>
                <w:b w:val="1"/>
                <w:bCs w:val="1"/>
                <w:color w:val="ffffff"/>
                <w:sz w:val="16"/>
                <w:szCs w:val="16"/>
                <w:rtl w:val="0"/>
              </w:rPr>
              <w:t xml:space="preserve">Definición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C">
            <w:pPr>
              <w:spacing w:after="20" w:before="20" w:lineRule="auto"/>
              <w:rPr/>
            </w:pPr>
            <w:r w:rsidDel="00000000" w:rsidR="00000000" w:rsidRPr="00000000">
              <w:rPr>
                <w:color w:val="103a5e"/>
                <w:sz w:val="16"/>
                <w:szCs w:val="16"/>
                <w:rtl w:val="0"/>
              </w:rPr>
              <w:t xml:space="preserve">Producto</w:t>
            </w:r>
            <w:r w:rsidDel="00000000" w:rsidR="00000000" w:rsidRPr="00000000">
              <w:rPr>
                <w:rtl w:val="0"/>
              </w:rPr>
            </w:r>
          </w:p>
        </w:tc>
        <w:tc>
          <w:tcPr>
            <w:vAlign w:val="center"/>
          </w:tcPr>
          <w:p w:rsidR="00000000" w:rsidDel="00000000" w:rsidP="00000000" w:rsidRDefault="00000000" w:rsidRPr="00000000" w14:paraId="0000001D">
            <w:pPr>
              <w:spacing w:after="20" w:before="20" w:lineRule="auto"/>
              <w:rPr>
                <w:color w:val="000000"/>
              </w:rPr>
            </w:pPr>
            <w:r w:rsidDel="00000000" w:rsidR="00000000" w:rsidRPr="00000000">
              <w:rPr>
                <w:color w:val="000000"/>
                <w:sz w:val="16"/>
                <w:szCs w:val="16"/>
                <w:rtl w:val="0"/>
              </w:rPr>
              <w:t xml:space="preserve">MiRutApp — prototipo navegable, con servicios backend de desarrollo e integraciones pendientes.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1E">
            <w:pPr>
              <w:spacing w:after="20" w:before="20" w:lineRule="auto"/>
              <w:rPr/>
            </w:pPr>
            <w:r w:rsidDel="00000000" w:rsidR="00000000" w:rsidRPr="00000000">
              <w:rPr>
                <w:color w:val="103a5e"/>
                <w:sz w:val="16"/>
                <w:szCs w:val="16"/>
                <w:rtl w:val="0"/>
              </w:rPr>
              <w:t xml:space="preserve">Versión</w:t>
            </w:r>
            <w:r w:rsidDel="00000000" w:rsidR="00000000" w:rsidRPr="00000000">
              <w:rPr>
                <w:rtl w:val="0"/>
              </w:rPr>
            </w:r>
          </w:p>
        </w:tc>
        <w:tc>
          <w:tcPr>
            <w:shd w:fill="f3f7fa" w:val="clear"/>
            <w:vAlign w:val="center"/>
          </w:tcPr>
          <w:p w:rsidR="00000000" w:rsidDel="00000000" w:rsidP="00000000" w:rsidRDefault="00000000" w:rsidRPr="00000000" w14:paraId="0000001F">
            <w:pPr>
              <w:spacing w:after="20" w:before="20" w:lineRule="auto"/>
              <w:rPr>
                <w:color w:val="000000"/>
              </w:rPr>
            </w:pPr>
            <w:r w:rsidDel="00000000" w:rsidR="00000000" w:rsidRPr="00000000">
              <w:rPr>
                <w:color w:val="000000"/>
                <w:sz w:val="16"/>
                <w:szCs w:val="16"/>
                <w:rtl w:val="0"/>
              </w:rPr>
              <w:t xml:space="preserve">1.1 — revisión del documento MiRutAPP_DocumentacionFinal.docx.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0">
            <w:pPr>
              <w:spacing w:after="20" w:before="20" w:lineRule="auto"/>
              <w:rPr/>
            </w:pPr>
            <w:r w:rsidDel="00000000" w:rsidR="00000000" w:rsidRPr="00000000">
              <w:rPr>
                <w:color w:val="103a5e"/>
                <w:sz w:val="16"/>
                <w:szCs w:val="16"/>
                <w:rtl w:val="0"/>
              </w:rPr>
              <w:t xml:space="preserve">Fuentes primarias</w:t>
            </w:r>
            <w:r w:rsidDel="00000000" w:rsidR="00000000" w:rsidRPr="00000000">
              <w:rPr>
                <w:rtl w:val="0"/>
              </w:rPr>
            </w:r>
          </w:p>
        </w:tc>
        <w:tc>
          <w:tcPr>
            <w:vAlign w:val="center"/>
          </w:tcPr>
          <w:p w:rsidR="00000000" w:rsidDel="00000000" w:rsidP="00000000" w:rsidRDefault="00000000" w:rsidRPr="00000000" w14:paraId="00000021">
            <w:pPr>
              <w:spacing w:after="20" w:before="20" w:lineRule="auto"/>
              <w:rPr>
                <w:color w:val="000000"/>
              </w:rPr>
            </w:pPr>
            <w:r w:rsidDel="00000000" w:rsidR="00000000" w:rsidRPr="00000000">
              <w:rPr>
                <w:color w:val="000000"/>
                <w:sz w:val="16"/>
                <w:szCs w:val="16"/>
                <w:rtl w:val="0"/>
              </w:rPr>
              <w:t xml:space="preserve">mirutapp-main.zip; Detalle proyecto.docx; pauta APT suministrada.</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22">
            <w:pPr>
              <w:spacing w:after="20" w:before="20" w:lineRule="auto"/>
              <w:rPr/>
            </w:pPr>
            <w:r w:rsidDel="00000000" w:rsidR="00000000" w:rsidRPr="00000000">
              <w:rPr>
                <w:color w:val="103a5e"/>
                <w:sz w:val="16"/>
                <w:szCs w:val="16"/>
                <w:rtl w:val="0"/>
              </w:rPr>
              <w:t xml:space="preserve">Método</w:t>
            </w:r>
            <w:r w:rsidDel="00000000" w:rsidR="00000000" w:rsidRPr="00000000">
              <w:rPr>
                <w:rtl w:val="0"/>
              </w:rPr>
            </w:r>
          </w:p>
        </w:tc>
        <w:tc>
          <w:tcPr>
            <w:shd w:fill="f3f7fa" w:val="clear"/>
            <w:vAlign w:val="center"/>
          </w:tcPr>
          <w:p w:rsidR="00000000" w:rsidDel="00000000" w:rsidP="00000000" w:rsidRDefault="00000000" w:rsidRPr="00000000" w14:paraId="00000023">
            <w:pPr>
              <w:spacing w:after="20" w:before="20" w:lineRule="auto"/>
              <w:rPr>
                <w:color w:val="000000"/>
              </w:rPr>
            </w:pPr>
            <w:r w:rsidDel="00000000" w:rsidR="00000000" w:rsidRPr="00000000">
              <w:rPr>
                <w:color w:val="000000"/>
                <w:sz w:val="16"/>
                <w:szCs w:val="16"/>
                <w:rtl w:val="0"/>
              </w:rPr>
              <w:t xml:space="preserve">Inspección estática de archivos del repositorio; lectura de verificaciones históricas almacenadas en docs/verification.md.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4">
            <w:pPr>
              <w:spacing w:after="20" w:before="20" w:lineRule="auto"/>
              <w:rPr/>
            </w:pPr>
            <w:r w:rsidDel="00000000" w:rsidR="00000000" w:rsidRPr="00000000">
              <w:rPr>
                <w:color w:val="103a5e"/>
                <w:sz w:val="16"/>
                <w:szCs w:val="16"/>
                <w:rtl w:val="0"/>
              </w:rPr>
              <w:t xml:space="preserve">Limitación</w:t>
            </w:r>
            <w:r w:rsidDel="00000000" w:rsidR="00000000" w:rsidRPr="00000000">
              <w:rPr>
                <w:rtl w:val="0"/>
              </w:rPr>
            </w:r>
          </w:p>
        </w:tc>
        <w:tc>
          <w:tcPr>
            <w:vAlign w:val="center"/>
          </w:tcPr>
          <w:p w:rsidR="00000000" w:rsidDel="00000000" w:rsidP="00000000" w:rsidRDefault="00000000" w:rsidRPr="00000000" w14:paraId="00000025">
            <w:pPr>
              <w:spacing w:after="20" w:before="20" w:lineRule="auto"/>
              <w:rPr>
                <w:color w:val="000000"/>
              </w:rPr>
            </w:pPr>
            <w:r w:rsidDel="00000000" w:rsidR="00000000" w:rsidRPr="00000000">
              <w:rPr>
                <w:color w:val="000000"/>
                <w:sz w:val="16"/>
                <w:szCs w:val="16"/>
                <w:rtl w:val="0"/>
              </w:rPr>
              <w:t xml:space="preserve">En esta revisión no se desplegó PostgreSQL, Docker, API, ni se ejecutaron pruebas E2E móviles.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26">
            <w:pPr>
              <w:spacing w:after="20" w:before="20" w:lineRule="auto"/>
              <w:rPr/>
            </w:pPr>
            <w:r w:rsidDel="00000000" w:rsidR="00000000" w:rsidRPr="00000000">
              <w:rPr>
                <w:color w:val="103a5e"/>
                <w:sz w:val="16"/>
                <w:szCs w:val="16"/>
                <w:rtl w:val="0"/>
              </w:rPr>
              <w:t xml:space="preserve">Estado del proyecto</w:t>
            </w:r>
            <w:r w:rsidDel="00000000" w:rsidR="00000000" w:rsidRPr="00000000">
              <w:rPr>
                <w:rtl w:val="0"/>
              </w:rPr>
            </w:r>
          </w:p>
        </w:tc>
        <w:tc>
          <w:tcPr>
            <w:shd w:fill="f3f7fa" w:val="clear"/>
            <w:vAlign w:val="center"/>
          </w:tcPr>
          <w:p w:rsidR="00000000" w:rsidDel="00000000" w:rsidP="00000000" w:rsidRDefault="00000000" w:rsidRPr="00000000" w14:paraId="00000027">
            <w:pPr>
              <w:spacing w:after="20" w:before="20" w:lineRule="auto"/>
              <w:rPr>
                <w:color w:val="000000"/>
              </w:rPr>
            </w:pPr>
            <w:r w:rsidDel="00000000" w:rsidR="00000000" w:rsidRPr="00000000">
              <w:rPr>
                <w:color w:val="000000"/>
                <w:sz w:val="16"/>
                <w:szCs w:val="16"/>
                <w:rtl w:val="0"/>
              </w:rPr>
              <w:t xml:space="preserve">Avance cronológico informado hasta sprint 5 (semanas 9–10), sin equivaler a cierre funcional de todas las historias.</w:t>
            </w:r>
            <w:r w:rsidDel="00000000" w:rsidR="00000000" w:rsidRPr="00000000">
              <w:rPr>
                <w:rtl w:val="0"/>
              </w:rPr>
            </w:r>
          </w:p>
        </w:tc>
      </w:tr>
    </w:tbl>
    <w:p w:rsidR="00000000" w:rsidDel="00000000" w:rsidP="00000000" w:rsidRDefault="00000000" w:rsidRPr="00000000" w14:paraId="00000028">
      <w:pPr>
        <w:spacing w:after="20" w:lineRule="auto"/>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0.1 Semántica de estados</w:t>
      </w:r>
    </w:p>
    <w:tbl>
      <w:tblPr>
        <w:tblStyle w:val="Table2"/>
        <w:tblW w:w="96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7"/>
        <w:gridCol w:w="4817"/>
        <w:tblGridChange w:id="0">
          <w:tblGrid>
            <w:gridCol w:w="4817"/>
            <w:gridCol w:w="4817"/>
          </w:tblGrid>
        </w:tblGridChange>
      </w:tblGrid>
      <w:tr>
        <w:trPr>
          <w:cantSplit w:val="0"/>
          <w:tblHeader w:val="1"/>
        </w:trPr>
        <w:tc>
          <w:tcPr>
            <w:shd w:fill="153652" w:val="clear"/>
            <w:vAlign w:val="center"/>
          </w:tcPr>
          <w:p w:rsidR="00000000" w:rsidDel="00000000" w:rsidP="00000000" w:rsidRDefault="00000000" w:rsidRPr="00000000" w14:paraId="0000002A">
            <w:pPr>
              <w:spacing w:after="40" w:lineRule="auto"/>
              <w:rPr/>
            </w:pPr>
            <w:r w:rsidDel="00000000" w:rsidR="00000000" w:rsidRPr="00000000">
              <w:rPr>
                <w:b w:val="1"/>
                <w:bCs w:val="1"/>
                <w:color w:val="ffffff"/>
                <w:sz w:val="16"/>
                <w:szCs w:val="16"/>
                <w:rtl w:val="0"/>
              </w:rPr>
              <w:t xml:space="preserve">Estado</w:t>
            </w:r>
            <w:r w:rsidDel="00000000" w:rsidR="00000000" w:rsidRPr="00000000">
              <w:rPr>
                <w:rtl w:val="0"/>
              </w:rPr>
            </w:r>
          </w:p>
        </w:tc>
        <w:tc>
          <w:tcPr>
            <w:shd w:fill="153652" w:val="clear"/>
            <w:vAlign w:val="center"/>
          </w:tcPr>
          <w:p w:rsidR="00000000" w:rsidDel="00000000" w:rsidP="00000000" w:rsidRDefault="00000000" w:rsidRPr="00000000" w14:paraId="0000002B">
            <w:pPr>
              <w:spacing w:after="40" w:lineRule="auto"/>
              <w:rPr/>
            </w:pPr>
            <w:r w:rsidDel="00000000" w:rsidR="00000000" w:rsidRPr="00000000">
              <w:rPr>
                <w:b w:val="1"/>
                <w:bCs w:val="1"/>
                <w:color w:val="ffffff"/>
                <w:sz w:val="16"/>
                <w:szCs w:val="16"/>
                <w:rtl w:val="0"/>
              </w:rPr>
              <w:t xml:space="preserve">Uso en este informe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C">
            <w:pPr>
              <w:spacing w:after="20" w:before="20" w:lineRule="auto"/>
              <w:rPr/>
            </w:pPr>
            <w:r w:rsidDel="00000000" w:rsidR="00000000" w:rsidRPr="00000000">
              <w:rPr>
                <w:color w:val="103a5e"/>
                <w:sz w:val="16"/>
                <w:szCs w:val="16"/>
                <w:rtl w:val="0"/>
              </w:rPr>
              <w:t xml:space="preserve">Código identificado</w:t>
            </w:r>
            <w:r w:rsidDel="00000000" w:rsidR="00000000" w:rsidRPr="00000000">
              <w:rPr>
                <w:rtl w:val="0"/>
              </w:rPr>
            </w:r>
          </w:p>
        </w:tc>
        <w:tc>
          <w:tcPr>
            <w:vAlign w:val="center"/>
          </w:tcPr>
          <w:p w:rsidR="00000000" w:rsidDel="00000000" w:rsidP="00000000" w:rsidRDefault="00000000" w:rsidRPr="00000000" w14:paraId="0000002D">
            <w:pPr>
              <w:spacing w:after="20" w:before="20" w:lineRule="auto"/>
              <w:rPr>
                <w:color w:val="000000"/>
              </w:rPr>
            </w:pPr>
            <w:r w:rsidDel="00000000" w:rsidR="00000000" w:rsidRPr="00000000">
              <w:rPr>
                <w:color w:val="000000"/>
                <w:sz w:val="16"/>
                <w:szCs w:val="16"/>
                <w:rtl w:val="0"/>
              </w:rPr>
              <w:t xml:space="preserve">Clase, módulo, endpoint o interfaz localizados en el ZIP; no presupone ejecución.</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2E">
            <w:pPr>
              <w:spacing w:after="20" w:before="20" w:lineRule="auto"/>
              <w:rPr/>
            </w:pPr>
            <w:r w:rsidDel="00000000" w:rsidR="00000000" w:rsidRPr="00000000">
              <w:rPr>
                <w:color w:val="103a5e"/>
                <w:sz w:val="16"/>
                <w:szCs w:val="16"/>
                <w:rtl w:val="0"/>
              </w:rPr>
              <w:t xml:space="preserve">Demo / mock</w:t>
            </w:r>
            <w:r w:rsidDel="00000000" w:rsidR="00000000" w:rsidRPr="00000000">
              <w:rPr>
                <w:rtl w:val="0"/>
              </w:rPr>
            </w:r>
          </w:p>
        </w:tc>
        <w:tc>
          <w:tcPr>
            <w:shd w:fill="f3f7fa" w:val="clear"/>
            <w:vAlign w:val="center"/>
          </w:tcPr>
          <w:p w:rsidR="00000000" w:rsidDel="00000000" w:rsidP="00000000" w:rsidRDefault="00000000" w:rsidRPr="00000000" w14:paraId="0000002F">
            <w:pPr>
              <w:spacing w:after="20" w:before="20" w:lineRule="auto"/>
              <w:rPr>
                <w:color w:val="000000"/>
              </w:rPr>
            </w:pPr>
            <w:r w:rsidDel="00000000" w:rsidR="00000000" w:rsidRPr="00000000">
              <w:rPr>
                <w:color w:val="000000"/>
                <w:sz w:val="16"/>
                <w:szCs w:val="16"/>
                <w:rtl w:val="0"/>
              </w:rPr>
              <w:t xml:space="preserve">Interacción navegable que usa datos locales simulados o no persiste la operación.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0">
            <w:pPr>
              <w:spacing w:after="20" w:before="20" w:lineRule="auto"/>
              <w:rPr/>
            </w:pPr>
            <w:r w:rsidDel="00000000" w:rsidR="00000000" w:rsidRPr="00000000">
              <w:rPr>
                <w:color w:val="103a5e"/>
                <w:sz w:val="16"/>
                <w:szCs w:val="16"/>
                <w:rtl w:val="0"/>
              </w:rPr>
              <w:t xml:space="preserve">Validación histórica</w:t>
            </w:r>
            <w:r w:rsidDel="00000000" w:rsidR="00000000" w:rsidRPr="00000000">
              <w:rPr>
                <w:rtl w:val="0"/>
              </w:rPr>
            </w:r>
          </w:p>
        </w:tc>
        <w:tc>
          <w:tcPr>
            <w:vAlign w:val="center"/>
          </w:tcPr>
          <w:p w:rsidR="00000000" w:rsidDel="00000000" w:rsidP="00000000" w:rsidRDefault="00000000" w:rsidRPr="00000000" w14:paraId="00000031">
            <w:pPr>
              <w:spacing w:after="20" w:before="20" w:lineRule="auto"/>
              <w:rPr>
                <w:color w:val="000000"/>
              </w:rPr>
            </w:pPr>
            <w:r w:rsidDel="00000000" w:rsidR="00000000" w:rsidRPr="00000000">
              <w:rPr>
                <w:color w:val="000000"/>
                <w:sz w:val="16"/>
                <w:szCs w:val="16"/>
                <w:rtl w:val="0"/>
              </w:rPr>
              <w:t xml:space="preserve">Resultado registrado en documento del repositorio; no repetido durante esta revisión.</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32">
            <w:pPr>
              <w:spacing w:after="20" w:before="20" w:lineRule="auto"/>
              <w:rPr/>
            </w:pPr>
            <w:r w:rsidDel="00000000" w:rsidR="00000000" w:rsidRPr="00000000">
              <w:rPr>
                <w:color w:val="103a5e"/>
                <w:sz w:val="16"/>
                <w:szCs w:val="16"/>
                <w:rtl w:val="0"/>
              </w:rPr>
              <w:t xml:space="preserve">Diseño SQL / objetivo</w:t>
            </w:r>
            <w:r w:rsidDel="00000000" w:rsidR="00000000" w:rsidRPr="00000000">
              <w:rPr>
                <w:rtl w:val="0"/>
              </w:rPr>
            </w:r>
          </w:p>
        </w:tc>
        <w:tc>
          <w:tcPr>
            <w:shd w:fill="f3f7fa" w:val="clear"/>
            <w:vAlign w:val="center"/>
          </w:tcPr>
          <w:p w:rsidR="00000000" w:rsidDel="00000000" w:rsidP="00000000" w:rsidRDefault="00000000" w:rsidRPr="00000000" w14:paraId="00000033">
            <w:pPr>
              <w:spacing w:after="20" w:before="20" w:lineRule="auto"/>
              <w:rPr>
                <w:color w:val="000000"/>
              </w:rPr>
            </w:pPr>
            <w:r w:rsidDel="00000000" w:rsidR="00000000" w:rsidRPr="00000000">
              <w:rPr>
                <w:color w:val="000000"/>
                <w:sz w:val="16"/>
                <w:szCs w:val="16"/>
                <w:rtl w:val="0"/>
              </w:rPr>
              <w:t xml:space="preserve">Definición en migraciones o arquitectura deseada, sin prueba de despliegue efectivo.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4">
            <w:pPr>
              <w:spacing w:after="20" w:before="20" w:lineRule="auto"/>
              <w:rPr/>
            </w:pPr>
            <w:r w:rsidDel="00000000" w:rsidR="00000000" w:rsidRPr="00000000">
              <w:rPr>
                <w:color w:val="103a5e"/>
                <w:sz w:val="16"/>
                <w:szCs w:val="16"/>
                <w:rtl w:val="0"/>
              </w:rPr>
              <w:t xml:space="preserve">Pendiente</w:t>
            </w:r>
            <w:r w:rsidDel="00000000" w:rsidR="00000000" w:rsidRPr="00000000">
              <w:rPr>
                <w:rtl w:val="0"/>
              </w:rPr>
            </w:r>
          </w:p>
        </w:tc>
        <w:tc>
          <w:tcPr>
            <w:vAlign w:val="center"/>
          </w:tcPr>
          <w:p w:rsidR="00000000" w:rsidDel="00000000" w:rsidP="00000000" w:rsidRDefault="00000000" w:rsidRPr="00000000" w14:paraId="00000035">
            <w:pPr>
              <w:spacing w:after="20" w:before="20" w:lineRule="auto"/>
              <w:rPr>
                <w:color w:val="000000"/>
              </w:rPr>
            </w:pPr>
            <w:r w:rsidDel="00000000" w:rsidR="00000000" w:rsidRPr="00000000">
              <w:rPr>
                <w:color w:val="000000"/>
                <w:sz w:val="16"/>
                <w:szCs w:val="16"/>
                <w:rtl w:val="0"/>
              </w:rPr>
              <w:t xml:space="preserve">No se identifica integración operativa, evidencia o aprobación correspondiente.</w:t>
            </w:r>
            <w:r w:rsidDel="00000000" w:rsidR="00000000" w:rsidRPr="00000000">
              <w:rPr>
                <w:rtl w:val="0"/>
              </w:rPr>
            </w:r>
          </w:p>
        </w:tc>
      </w:tr>
    </w:tbl>
    <w:p w:rsidR="00000000" w:rsidDel="00000000" w:rsidP="00000000" w:rsidRDefault="00000000" w:rsidRPr="00000000" w14:paraId="00000036">
      <w:pPr>
        <w:spacing w:after="20" w:lineRule="auto"/>
        <w:rPr/>
      </w:pPr>
      <w:r w:rsidDel="00000000" w:rsidR="00000000" w:rsidRPr="00000000">
        <w:rPr>
          <w:rtl w:val="0"/>
        </w:rPr>
      </w:r>
    </w:p>
    <w:p w:rsidR="00000000" w:rsidDel="00000000" w:rsidP="00000000" w:rsidRDefault="00000000" w:rsidRPr="00000000" w14:paraId="00000037">
      <w:pPr>
        <w:spacing w:after="20" w:lineRule="auto"/>
        <w:rPr/>
      </w:pPr>
      <w:r w:rsidDel="00000000" w:rsidR="00000000" w:rsidRPr="00000000">
        <w:rPr>
          <w:rtl w:val="0"/>
        </w:rPr>
      </w:r>
    </w:p>
    <w:p w:rsidR="00000000" w:rsidDel="00000000" w:rsidP="00000000" w:rsidRDefault="00000000" w:rsidRPr="00000000" w14:paraId="00000038">
      <w:pPr>
        <w:spacing w:after="20" w:lineRule="auto"/>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0.2 Síntesis técnica comprobada</w:t>
      </w:r>
    </w:p>
    <w:p w:rsidR="00000000" w:rsidDel="00000000" w:rsidP="00000000" w:rsidRDefault="00000000" w:rsidRPr="00000000" w14:paraId="0000003A">
      <w:pPr>
        <w:rPr>
          <w:color w:val="000000"/>
        </w:rPr>
      </w:pPr>
      <w:r w:rsidDel="00000000" w:rsidR="00000000" w:rsidRPr="00000000">
        <w:rPr>
          <w:color w:val="000000"/>
          <w:rtl w:val="0"/>
        </w:rPr>
        <w:t xml:space="preserve">El cliente utiliza React Native, Expo Router y TypeScript, con MapLibre nativo/web, estilo OpenFreeMap y datos cartográficos OpenStreetMap. Expo Location proporciona ubicación en primer plano. Se incluyen vistas iniciales, mapa, favoritos simulados, perfil y modal de reportes. El formulario advierte en pantalla que los reportes todavía no se envían a un servicio.</w:t>
      </w:r>
    </w:p>
    <w:p w:rsidR="00000000" w:rsidDel="00000000" w:rsidP="00000000" w:rsidRDefault="00000000" w:rsidRPr="00000000" w14:paraId="0000003B">
      <w:pPr>
        <w:rPr>
          <w:color w:val="000000"/>
        </w:rPr>
      </w:pPr>
      <w:r w:rsidDel="00000000" w:rsidR="00000000" w:rsidRPr="00000000">
        <w:rPr>
          <w:color w:val="000000"/>
          <w:rtl w:val="0"/>
        </w:rPr>
        <w:t xml:space="preserve">NestJS organiza una API REST con prefijo /v1 y módulos Identity, Transit, Incidents, Trust, Notifications, Privacy y Pilot Metrics. Identity, favoritos, reportes, reacciones y suscripciones emplean estructuras Map en memoria. Transit responde estado bloqueado si faltan datos aprobados. Existen migraciones PostgreSQL/PostGIS que definen 18 tablas, triggers y geocerca por trazado, pero no existe en el ZIP conexión operativa a PostgreSQL desde NestJS.</w:t>
      </w:r>
    </w:p>
    <w:p w:rsidR="00000000" w:rsidDel="00000000" w:rsidP="00000000" w:rsidRDefault="00000000" w:rsidRPr="00000000" w14:paraId="0000003C">
      <w:pPr>
        <w:rPr>
          <w:color w:val="000000"/>
        </w:rPr>
      </w:pPr>
      <w:r w:rsidDel="00000000" w:rsidR="00000000" w:rsidRPr="00000000">
        <w:rPr>
          <w:color w:val="000000"/>
          <w:rtl w:val="0"/>
        </w:rPr>
        <w:t xml:space="preserve">La autenticación desarrollada genera sesiones de prueba con tokens aleatorios, no una integración JWT persistente. El registro/entrega de notificaciones y el reporte seguro permanecen condicionados por puertas legales, de privacidad y seguridad. No se encontraron Dockerfile, Compose ni workflows de GitHub Actions en el ZIP.</w:t>
      </w:r>
    </w:p>
    <w:p w:rsidR="00000000" w:rsidDel="00000000" w:rsidP="00000000" w:rsidRDefault="00000000" w:rsidRPr="00000000" w14:paraId="0000003D">
      <w:pPr>
        <w:rPr>
          <w:color w:val="000000"/>
        </w:rPr>
      </w:pPr>
      <w:r w:rsidDel="00000000" w:rsidR="00000000" w:rsidRPr="00000000">
        <w:rPr>
          <w:rtl w:val="0"/>
        </w:rPr>
      </w:r>
    </w:p>
    <w:p w:rsidR="00000000" w:rsidDel="00000000" w:rsidP="00000000" w:rsidRDefault="00000000" w:rsidRPr="00000000" w14:paraId="0000003E">
      <w:pPr>
        <w:spacing w:after="20" w:lineRule="auto"/>
        <w:rPr/>
      </w:pPr>
      <w:r w:rsidDel="00000000" w:rsidR="00000000" w:rsidRPr="00000000">
        <w:rPr>
          <w:rtl w:val="0"/>
        </w:rPr>
      </w:r>
    </w:p>
    <w:p w:rsidR="00000000" w:rsidDel="00000000" w:rsidP="00000000" w:rsidRDefault="00000000" w:rsidRPr="00000000" w14:paraId="0000003F">
      <w:pPr>
        <w:spacing w:after="20" w:lineRule="auto"/>
        <w:rPr/>
      </w:pPr>
      <w:r w:rsidDel="00000000" w:rsidR="00000000" w:rsidRPr="00000000">
        <w:rPr>
          <w:rtl w:val="0"/>
        </w:rPr>
      </w:r>
    </w:p>
    <w:p w:rsidR="00000000" w:rsidDel="00000000" w:rsidP="00000000" w:rsidRDefault="00000000" w:rsidRPr="00000000" w14:paraId="00000040">
      <w:pPr>
        <w:spacing w:after="20" w:lineRule="auto"/>
        <w:rPr/>
      </w:pPr>
      <w:r w:rsidDel="00000000" w:rsidR="00000000" w:rsidRPr="00000000">
        <w:rPr>
          <w:rtl w:val="0"/>
        </w:rPr>
      </w:r>
    </w:p>
    <w:p w:rsidR="00000000" w:rsidDel="00000000" w:rsidP="00000000" w:rsidRDefault="00000000" w:rsidRPr="00000000" w14:paraId="00000041">
      <w:pPr>
        <w:spacing w:after="20" w:lineRule="auto"/>
        <w:rPr/>
      </w:pPr>
      <w:r w:rsidDel="00000000" w:rsidR="00000000" w:rsidRPr="00000000">
        <w:rPr>
          <w:rtl w:val="0"/>
        </w:rPr>
      </w:r>
    </w:p>
    <w:p w:rsidR="00000000" w:rsidDel="00000000" w:rsidP="00000000" w:rsidRDefault="00000000" w:rsidRPr="00000000" w14:paraId="00000042">
      <w:pPr>
        <w:spacing w:after="20" w:lineRule="auto"/>
        <w:rPr/>
      </w:pPr>
      <w:r w:rsidDel="00000000" w:rsidR="00000000" w:rsidRPr="00000000">
        <w:rPr>
          <w:rtl w:val="0"/>
        </w:rPr>
      </w:r>
    </w:p>
    <w:p w:rsidR="00000000" w:rsidDel="00000000" w:rsidP="00000000" w:rsidRDefault="00000000" w:rsidRPr="00000000" w14:paraId="00000043">
      <w:pPr>
        <w:spacing w:after="20" w:lineRule="auto"/>
        <w:rPr/>
      </w:pPr>
      <w:r w:rsidDel="00000000" w:rsidR="00000000" w:rsidRPr="00000000">
        <w:rPr>
          <w:rtl w:val="0"/>
        </w:rPr>
      </w:r>
    </w:p>
    <w:p w:rsidR="00000000" w:rsidDel="00000000" w:rsidP="00000000" w:rsidRDefault="00000000" w:rsidRPr="00000000" w14:paraId="00000044">
      <w:pPr>
        <w:spacing w:after="20" w:lineRule="auto"/>
        <w:rPr/>
      </w:pPr>
      <w:r w:rsidDel="00000000" w:rsidR="00000000" w:rsidRPr="00000000">
        <w:rPr>
          <w:rtl w:val="0"/>
        </w:rPr>
      </w:r>
    </w:p>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1. Product Vision — Página 1 de 2</w:t>
      </w:r>
    </w:p>
    <w:p w:rsidR="00000000" w:rsidDel="00000000" w:rsidP="00000000" w:rsidRDefault="00000000" w:rsidRPr="00000000" w14:paraId="00000048">
      <w:pPr>
        <w:pStyle w:val="Heading2"/>
        <w:rPr/>
      </w:pPr>
      <w:r w:rsidDel="00000000" w:rsidR="00000000" w:rsidRPr="00000000">
        <w:rPr>
          <w:rtl w:val="0"/>
        </w:rPr>
        <w:t xml:space="preserve">1.1 Contexto y problemática</w:t>
      </w:r>
    </w:p>
    <w:p w:rsidR="00000000" w:rsidDel="00000000" w:rsidP="00000000" w:rsidRDefault="00000000" w:rsidRPr="00000000" w14:paraId="00000049">
      <w:pPr>
        <w:rPr>
          <w:color w:val="000000"/>
        </w:rPr>
      </w:pPr>
      <w:r w:rsidDel="00000000" w:rsidR="00000000" w:rsidRPr="00000000">
        <w:rPr>
          <w:color w:val="000000"/>
          <w:rtl w:val="0"/>
        </w:rPr>
        <w:t xml:space="preserve">La movilización rural e interurbana de la Región Metropolitana —especialmente el corredor Peñaflor–Santiago elegido como piloto— presenta dificultades para consultar rutas e incidentes en una sola plataforma. El documento de proyecto identifica brechas de cobertura, avisos tardíos sobre desvíos y retrasos e incertidumbre que puede inducir a alternativas de traslado más costosas. Estas son motivaciones del producto; no se presentan como resultados cuantificados de una encuesta propia.</w:t>
      </w:r>
    </w:p>
    <w:p w:rsidR="00000000" w:rsidDel="00000000" w:rsidP="00000000" w:rsidRDefault="00000000" w:rsidRPr="00000000" w14:paraId="0000004A">
      <w:pPr>
        <w:pStyle w:val="Heading2"/>
        <w:rPr/>
      </w:pPr>
      <w:r w:rsidDel="00000000" w:rsidR="00000000" w:rsidRPr="00000000">
        <w:rPr>
          <w:rtl w:val="0"/>
        </w:rPr>
        <w:t xml:space="preserve">1.2 Usuarios y necesidades</w:t>
      </w:r>
    </w:p>
    <w:tbl>
      <w:tblPr>
        <w:tblStyle w:val="Table3"/>
        <w:tblW w:w="96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211"/>
        <w:gridCol w:w="3211"/>
        <w:tblGridChange w:id="0">
          <w:tblGrid>
            <w:gridCol w:w="3211"/>
            <w:gridCol w:w="3211"/>
            <w:gridCol w:w="3211"/>
          </w:tblGrid>
        </w:tblGridChange>
      </w:tblGrid>
      <w:tr>
        <w:trPr>
          <w:cantSplit w:val="0"/>
          <w:tblHeader w:val="1"/>
        </w:trPr>
        <w:tc>
          <w:tcPr>
            <w:shd w:fill="153652" w:val="clear"/>
            <w:vAlign w:val="center"/>
          </w:tcPr>
          <w:p w:rsidR="00000000" w:rsidDel="00000000" w:rsidP="00000000" w:rsidRDefault="00000000" w:rsidRPr="00000000" w14:paraId="0000004B">
            <w:pPr>
              <w:spacing w:after="40" w:lineRule="auto"/>
              <w:rPr/>
            </w:pPr>
            <w:r w:rsidDel="00000000" w:rsidR="00000000" w:rsidRPr="00000000">
              <w:rPr>
                <w:b w:val="1"/>
                <w:bCs w:val="1"/>
                <w:color w:val="ffffff"/>
                <w:sz w:val="16"/>
                <w:szCs w:val="16"/>
                <w:rtl w:val="0"/>
              </w:rPr>
              <w:t xml:space="preserve">Segmento</w:t>
            </w:r>
            <w:r w:rsidDel="00000000" w:rsidR="00000000" w:rsidRPr="00000000">
              <w:rPr>
                <w:rtl w:val="0"/>
              </w:rPr>
            </w:r>
          </w:p>
        </w:tc>
        <w:tc>
          <w:tcPr>
            <w:shd w:fill="153652" w:val="clear"/>
            <w:vAlign w:val="center"/>
          </w:tcPr>
          <w:p w:rsidR="00000000" w:rsidDel="00000000" w:rsidP="00000000" w:rsidRDefault="00000000" w:rsidRPr="00000000" w14:paraId="0000004C">
            <w:pPr>
              <w:spacing w:after="40" w:lineRule="auto"/>
              <w:rPr/>
            </w:pPr>
            <w:r w:rsidDel="00000000" w:rsidR="00000000" w:rsidRPr="00000000">
              <w:rPr>
                <w:b w:val="1"/>
                <w:bCs w:val="1"/>
                <w:color w:val="ffffff"/>
                <w:sz w:val="16"/>
                <w:szCs w:val="16"/>
                <w:rtl w:val="0"/>
              </w:rPr>
              <w:t xml:space="preserve">Necesidad</w:t>
            </w:r>
            <w:r w:rsidDel="00000000" w:rsidR="00000000" w:rsidRPr="00000000">
              <w:rPr>
                <w:rtl w:val="0"/>
              </w:rPr>
            </w:r>
          </w:p>
        </w:tc>
        <w:tc>
          <w:tcPr>
            <w:shd w:fill="153652" w:val="clear"/>
            <w:vAlign w:val="center"/>
          </w:tcPr>
          <w:p w:rsidR="00000000" w:rsidDel="00000000" w:rsidP="00000000" w:rsidRDefault="00000000" w:rsidRPr="00000000" w14:paraId="0000004D">
            <w:pPr>
              <w:spacing w:after="40" w:lineRule="auto"/>
              <w:rPr/>
            </w:pPr>
            <w:r w:rsidDel="00000000" w:rsidR="00000000" w:rsidRPr="00000000">
              <w:rPr>
                <w:b w:val="1"/>
                <w:bCs w:val="1"/>
                <w:color w:val="ffffff"/>
                <w:sz w:val="16"/>
                <w:szCs w:val="16"/>
                <w:rtl w:val="0"/>
              </w:rPr>
              <w:t xml:space="preserve">Valor proyectado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E">
            <w:pPr>
              <w:spacing w:after="20" w:before="20" w:lineRule="auto"/>
              <w:rPr>
                <w:color w:val="000000"/>
              </w:rPr>
            </w:pPr>
            <w:r w:rsidDel="00000000" w:rsidR="00000000" w:rsidRPr="00000000">
              <w:rPr>
                <w:color w:val="000000"/>
                <w:sz w:val="16"/>
                <w:szCs w:val="16"/>
                <w:rtl w:val="0"/>
              </w:rPr>
              <w:t xml:space="preserve">Estudiantes</w:t>
            </w:r>
            <w:r w:rsidDel="00000000" w:rsidR="00000000" w:rsidRPr="00000000">
              <w:rPr>
                <w:rtl w:val="0"/>
              </w:rPr>
            </w:r>
          </w:p>
        </w:tc>
        <w:tc>
          <w:tcPr>
            <w:vAlign w:val="center"/>
          </w:tcPr>
          <w:p w:rsidR="00000000" w:rsidDel="00000000" w:rsidP="00000000" w:rsidRDefault="00000000" w:rsidRPr="00000000" w14:paraId="0000004F">
            <w:pPr>
              <w:spacing w:after="20" w:before="20" w:lineRule="auto"/>
              <w:rPr>
                <w:color w:val="000000"/>
              </w:rPr>
            </w:pPr>
            <w:r w:rsidDel="00000000" w:rsidR="00000000" w:rsidRPr="00000000">
              <w:rPr>
                <w:color w:val="000000"/>
                <w:sz w:val="16"/>
                <w:szCs w:val="16"/>
                <w:rtl w:val="0"/>
              </w:rPr>
              <w:t xml:space="preserve">Detectar contratiempos en la línea que utilizan regularmente.</w:t>
            </w:r>
            <w:r w:rsidDel="00000000" w:rsidR="00000000" w:rsidRPr="00000000">
              <w:rPr>
                <w:rtl w:val="0"/>
              </w:rPr>
            </w:r>
          </w:p>
        </w:tc>
        <w:tc>
          <w:tcPr>
            <w:vAlign w:val="center"/>
          </w:tcPr>
          <w:p w:rsidR="00000000" w:rsidDel="00000000" w:rsidP="00000000" w:rsidRDefault="00000000" w:rsidRPr="00000000" w14:paraId="00000050">
            <w:pPr>
              <w:spacing w:after="20" w:before="20" w:lineRule="auto"/>
              <w:rPr>
                <w:color w:val="000000"/>
              </w:rPr>
            </w:pPr>
            <w:r w:rsidDel="00000000" w:rsidR="00000000" w:rsidRPr="00000000">
              <w:rPr>
                <w:color w:val="000000"/>
                <w:sz w:val="16"/>
                <w:szCs w:val="16"/>
                <w:rtl w:val="0"/>
              </w:rPr>
              <w:t xml:space="preserve">Consulta contextual y menor incertidumbre de viaje.</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51">
            <w:pPr>
              <w:spacing w:after="20" w:before="20" w:lineRule="auto"/>
              <w:rPr>
                <w:color w:val="000000"/>
              </w:rPr>
            </w:pPr>
            <w:r w:rsidDel="00000000" w:rsidR="00000000" w:rsidRPr="00000000">
              <w:rPr>
                <w:color w:val="000000"/>
                <w:sz w:val="16"/>
                <w:szCs w:val="16"/>
                <w:rtl w:val="0"/>
              </w:rPr>
              <w:t xml:space="preserve">Trabajadores</w:t>
            </w:r>
            <w:r w:rsidDel="00000000" w:rsidR="00000000" w:rsidRPr="00000000">
              <w:rPr>
                <w:rtl w:val="0"/>
              </w:rPr>
            </w:r>
          </w:p>
        </w:tc>
        <w:tc>
          <w:tcPr>
            <w:shd w:fill="f3f7fa" w:val="clear"/>
            <w:vAlign w:val="center"/>
          </w:tcPr>
          <w:p w:rsidR="00000000" w:rsidDel="00000000" w:rsidP="00000000" w:rsidRDefault="00000000" w:rsidRPr="00000000" w14:paraId="00000052">
            <w:pPr>
              <w:spacing w:after="20" w:before="20" w:lineRule="auto"/>
              <w:rPr>
                <w:color w:val="000000"/>
              </w:rPr>
            </w:pPr>
            <w:r w:rsidDel="00000000" w:rsidR="00000000" w:rsidRPr="00000000">
              <w:rPr>
                <w:color w:val="000000"/>
                <w:sz w:val="16"/>
                <w:szCs w:val="16"/>
                <w:rtl w:val="0"/>
              </w:rPr>
              <w:t xml:space="preserve">Estar informados dentro de su ventana de viaje.</w:t>
            </w:r>
            <w:r w:rsidDel="00000000" w:rsidR="00000000" w:rsidRPr="00000000">
              <w:rPr>
                <w:rtl w:val="0"/>
              </w:rPr>
            </w:r>
          </w:p>
        </w:tc>
        <w:tc>
          <w:tcPr>
            <w:shd w:fill="f3f7fa" w:val="clear"/>
            <w:vAlign w:val="center"/>
          </w:tcPr>
          <w:p w:rsidR="00000000" w:rsidDel="00000000" w:rsidP="00000000" w:rsidRDefault="00000000" w:rsidRPr="00000000" w14:paraId="00000053">
            <w:pPr>
              <w:spacing w:after="20" w:before="20" w:lineRule="auto"/>
              <w:rPr>
                <w:color w:val="000000"/>
              </w:rPr>
            </w:pPr>
            <w:r w:rsidDel="00000000" w:rsidR="00000000" w:rsidRPr="00000000">
              <w:rPr>
                <w:color w:val="000000"/>
                <w:sz w:val="16"/>
                <w:szCs w:val="16"/>
                <w:rtl w:val="0"/>
              </w:rPr>
              <w:t xml:space="preserve">Alertas por favorito y horario configurado.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4">
            <w:pPr>
              <w:spacing w:after="20" w:before="20" w:lineRule="auto"/>
              <w:rPr>
                <w:color w:val="000000"/>
              </w:rPr>
            </w:pPr>
            <w:r w:rsidDel="00000000" w:rsidR="00000000" w:rsidRPr="00000000">
              <w:rPr>
                <w:color w:val="000000"/>
                <w:sz w:val="16"/>
                <w:szCs w:val="16"/>
                <w:rtl w:val="0"/>
              </w:rPr>
              <w:t xml:space="preserve">Pasajeros colaboradores</w:t>
            </w:r>
            <w:r w:rsidDel="00000000" w:rsidR="00000000" w:rsidRPr="00000000">
              <w:rPr>
                <w:rtl w:val="0"/>
              </w:rPr>
            </w:r>
          </w:p>
        </w:tc>
        <w:tc>
          <w:tcPr>
            <w:vAlign w:val="center"/>
          </w:tcPr>
          <w:p w:rsidR="00000000" w:rsidDel="00000000" w:rsidP="00000000" w:rsidRDefault="00000000" w:rsidRPr="00000000" w14:paraId="00000055">
            <w:pPr>
              <w:spacing w:after="20" w:before="20" w:lineRule="auto"/>
              <w:rPr>
                <w:color w:val="000000"/>
              </w:rPr>
            </w:pPr>
            <w:r w:rsidDel="00000000" w:rsidR="00000000" w:rsidRPr="00000000">
              <w:rPr>
                <w:color w:val="000000"/>
                <w:sz w:val="16"/>
                <w:szCs w:val="16"/>
                <w:rtl w:val="0"/>
              </w:rPr>
              <w:t xml:space="preserve">Informar incidentes donde ocurren.</w:t>
            </w:r>
            <w:r w:rsidDel="00000000" w:rsidR="00000000" w:rsidRPr="00000000">
              <w:rPr>
                <w:rtl w:val="0"/>
              </w:rPr>
            </w:r>
          </w:p>
        </w:tc>
        <w:tc>
          <w:tcPr>
            <w:vAlign w:val="center"/>
          </w:tcPr>
          <w:p w:rsidR="00000000" w:rsidDel="00000000" w:rsidP="00000000" w:rsidRDefault="00000000" w:rsidRPr="00000000" w14:paraId="00000056">
            <w:pPr>
              <w:spacing w:after="20" w:before="20" w:lineRule="auto"/>
              <w:rPr>
                <w:color w:val="000000"/>
              </w:rPr>
            </w:pPr>
            <w:r w:rsidDel="00000000" w:rsidR="00000000" w:rsidRPr="00000000">
              <w:rPr>
                <w:color w:val="000000"/>
                <w:sz w:val="16"/>
                <w:szCs w:val="16"/>
                <w:rtl w:val="0"/>
              </w:rPr>
              <w:t xml:space="preserve">Reportes asociados a tramo/recorrido y validación comunitaria.</w:t>
            </w:r>
            <w:r w:rsidDel="00000000" w:rsidR="00000000" w:rsidRPr="00000000">
              <w:rPr>
                <w:rtl w:val="0"/>
              </w:rPr>
            </w:r>
          </w:p>
        </w:tc>
      </w:tr>
    </w:tbl>
    <w:p w:rsidR="00000000" w:rsidDel="00000000" w:rsidP="00000000" w:rsidRDefault="00000000" w:rsidRPr="00000000" w14:paraId="00000057">
      <w:pPr>
        <w:spacing w:after="20" w:lineRule="auto"/>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1.3 Visión y propuesta de valor</w:t>
      </w:r>
    </w:p>
    <w:p w:rsidR="00000000" w:rsidDel="00000000" w:rsidP="00000000" w:rsidRDefault="00000000" w:rsidRPr="00000000" w14:paraId="00000059">
      <w:pPr>
        <w:rPr>
          <w:color w:val="000000"/>
        </w:rPr>
      </w:pPr>
      <w:r w:rsidDel="00000000" w:rsidR="00000000" w:rsidRPr="00000000">
        <w:rPr>
          <w:color w:val="000000"/>
          <w:rtl w:val="0"/>
        </w:rPr>
        <w:t xml:space="preserve">MiRutApp propone información comunitaria de rutas rurales/interurbanas, con avisos relevantes para recorridos favoritos y validación espacial del emisor. En el corte de esta revisión, la aplicación cuenta con un prototipo visual navegable y servicios backend de desarrollo; el ciclo completo de publicación, geocerca por trazado y notificación real aún no está integrado.</w:t>
      </w:r>
    </w:p>
    <w:p w:rsidR="00000000" w:rsidDel="00000000" w:rsidP="00000000" w:rsidRDefault="00000000" w:rsidRPr="00000000" w14:paraId="0000005A">
      <w:pPr>
        <w:pStyle w:val="Heading2"/>
        <w:rPr/>
      </w:pPr>
      <w:r w:rsidDel="00000000" w:rsidR="00000000" w:rsidRPr="00000000">
        <w:rPr>
          <w:rtl w:val="0"/>
        </w:rPr>
        <w:t xml:space="preserve">1.4 Alcance geográfico y supuestos</w:t>
      </w:r>
    </w:p>
    <w:p w:rsidR="00000000" w:rsidDel="00000000" w:rsidP="00000000" w:rsidRDefault="00000000" w:rsidRPr="00000000" w14:paraId="0000005B">
      <w:pPr>
        <w:rPr>
          <w:color w:val="000000"/>
        </w:rPr>
      </w:pPr>
      <w:r w:rsidDel="00000000" w:rsidR="00000000" w:rsidRPr="00000000">
        <w:rPr>
          <w:color w:val="000000"/>
          <w:rtl w:val="0"/>
        </w:rPr>
        <w:t xml:space="preserve">El proyecto acota su MVP al corredor Peñaflor–Santiago. La cartografía base sí puede representarse con OpenFreeMap/OSM; los datos de líneas, horarios y paradas no están disponibles en el sistema como catálogo operacional aprobado. Cualquier futura publicación de recorridos requiere obtener, versionar y aprobar su procedencia y licencia.</w:t>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1. Product Vision — Página 2 de 2</w:t>
      </w:r>
    </w:p>
    <w:p w:rsidR="00000000" w:rsidDel="00000000" w:rsidP="00000000" w:rsidRDefault="00000000" w:rsidRPr="00000000" w14:paraId="0000005E">
      <w:pPr>
        <w:pStyle w:val="Heading2"/>
        <w:rPr/>
      </w:pPr>
      <w:r w:rsidDel="00000000" w:rsidR="00000000" w:rsidRPr="00000000">
        <w:rPr>
          <w:rtl w:val="0"/>
        </w:rPr>
        <w:t xml:space="preserve">1.5 Objetivo general</w:t>
      </w:r>
    </w:p>
    <w:p w:rsidR="00000000" w:rsidDel="00000000" w:rsidP="00000000" w:rsidRDefault="00000000" w:rsidRPr="00000000" w14:paraId="0000005F">
      <w:pPr>
        <w:rPr>
          <w:color w:val="000000"/>
        </w:rPr>
      </w:pPr>
      <w:r w:rsidDel="00000000" w:rsidR="00000000" w:rsidRPr="00000000">
        <w:rPr>
          <w:color w:val="000000"/>
          <w:rtl w:val="0"/>
        </w:rPr>
        <w:t xml:space="preserve">Desarrollar y evaluar progresivamente MiRutApp como plataforma móvil colaborativa para informar contingencias de recorridos rurales/interurbanos, integrando fuentes de rutas autorizadas, reportes válidos espacialmente, mecanismos comunitarios y notificaciones pertinentes.</w:t>
      </w:r>
    </w:p>
    <w:p w:rsidR="00000000" w:rsidDel="00000000" w:rsidP="00000000" w:rsidRDefault="00000000" w:rsidRPr="00000000" w14:paraId="00000060">
      <w:pPr>
        <w:pStyle w:val="Heading2"/>
        <w:rPr/>
      </w:pPr>
      <w:r w:rsidDel="00000000" w:rsidR="00000000" w:rsidRPr="00000000">
        <w:rPr>
          <w:rtl w:val="0"/>
        </w:rPr>
        <w:t xml:space="preserve">1.6 Objetivos específicos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Conservar una interfaz de mapa y navegación móvil accesible, compatible con los clientes nativos desarrollados.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Obtener y aprobar el catálogo real de recorridos piloto y su trazado con procedencia verificable.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Conectar autenticación, favoritos y reportes de la UI con servicios persistentes y reglas de autorización.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Integrar validación server-side de proximidad a la geometría de una ruta y configurar tolerancia geoespacial auditable.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Validar en pruebas la recepción de avisos por línea favorita, consentimiento y preferencia horaria.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Medir usabilidad, rendimiento y seguridad con evidencia por sprint y sin datos personales innecesarios.</w:t>
      </w:r>
    </w:p>
    <w:p w:rsidR="00000000" w:rsidDel="00000000" w:rsidP="00000000" w:rsidRDefault="00000000" w:rsidRPr="00000000" w14:paraId="00000067">
      <w:pPr>
        <w:pStyle w:val="Heading2"/>
        <w:rPr/>
      </w:pPr>
      <w:r w:rsidDel="00000000" w:rsidR="00000000" w:rsidRPr="00000000">
        <w:rPr>
          <w:rtl w:val="0"/>
        </w:rPr>
        <w:t xml:space="preserve">1.7 Alcance y límites de entrega</w:t>
      </w:r>
    </w:p>
    <w:tbl>
      <w:tblPr>
        <w:tblStyle w:val="Table4"/>
        <w:tblW w:w="96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7"/>
        <w:gridCol w:w="4817"/>
        <w:tblGridChange w:id="0">
          <w:tblGrid>
            <w:gridCol w:w="4817"/>
            <w:gridCol w:w="4817"/>
          </w:tblGrid>
        </w:tblGridChange>
      </w:tblGrid>
      <w:tr>
        <w:trPr>
          <w:cantSplit w:val="0"/>
          <w:tblHeader w:val="1"/>
        </w:trPr>
        <w:tc>
          <w:tcPr>
            <w:shd w:fill="153652" w:val="clear"/>
            <w:vAlign w:val="center"/>
          </w:tcPr>
          <w:p w:rsidR="00000000" w:rsidDel="00000000" w:rsidP="00000000" w:rsidRDefault="00000000" w:rsidRPr="00000000" w14:paraId="00000068">
            <w:pPr>
              <w:spacing w:after="40" w:lineRule="auto"/>
              <w:rPr/>
            </w:pPr>
            <w:r w:rsidDel="00000000" w:rsidR="00000000" w:rsidRPr="00000000">
              <w:rPr>
                <w:b w:val="1"/>
                <w:bCs w:val="1"/>
                <w:color w:val="ffffff"/>
                <w:sz w:val="16"/>
                <w:szCs w:val="16"/>
                <w:rtl w:val="0"/>
              </w:rPr>
              <w:t xml:space="preserve">Presente en el ZIP</w:t>
            </w:r>
            <w:r w:rsidDel="00000000" w:rsidR="00000000" w:rsidRPr="00000000">
              <w:rPr>
                <w:rtl w:val="0"/>
              </w:rPr>
            </w:r>
          </w:p>
        </w:tc>
        <w:tc>
          <w:tcPr>
            <w:shd w:fill="153652" w:val="clear"/>
            <w:vAlign w:val="center"/>
          </w:tcPr>
          <w:p w:rsidR="00000000" w:rsidDel="00000000" w:rsidP="00000000" w:rsidRDefault="00000000" w:rsidRPr="00000000" w14:paraId="00000069">
            <w:pPr>
              <w:spacing w:after="40" w:lineRule="auto"/>
              <w:rPr/>
            </w:pPr>
            <w:r w:rsidDel="00000000" w:rsidR="00000000" w:rsidRPr="00000000">
              <w:rPr>
                <w:b w:val="1"/>
                <w:bCs w:val="1"/>
                <w:color w:val="ffffff"/>
                <w:sz w:val="16"/>
                <w:szCs w:val="16"/>
                <w:rtl w:val="0"/>
              </w:rPr>
              <w:t xml:space="preserve">No se puede presentar como ya logrado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A">
            <w:pPr>
              <w:spacing w:after="20" w:before="20" w:lineRule="auto"/>
              <w:rPr>
                <w:color w:val="000000"/>
              </w:rPr>
            </w:pPr>
            <w:r w:rsidDel="00000000" w:rsidR="00000000" w:rsidRPr="00000000">
              <w:rPr>
                <w:color w:val="000000"/>
                <w:sz w:val="16"/>
                <w:szCs w:val="16"/>
                <w:rtl w:val="0"/>
              </w:rPr>
              <w:t xml:space="preserve">Interfaces navegables y mapa base MapLibre/OSM.</w:t>
            </w:r>
            <w:r w:rsidDel="00000000" w:rsidR="00000000" w:rsidRPr="00000000">
              <w:rPr>
                <w:rtl w:val="0"/>
              </w:rPr>
            </w:r>
          </w:p>
        </w:tc>
        <w:tc>
          <w:tcPr>
            <w:vAlign w:val="center"/>
          </w:tcPr>
          <w:p w:rsidR="00000000" w:rsidDel="00000000" w:rsidP="00000000" w:rsidRDefault="00000000" w:rsidRPr="00000000" w14:paraId="0000006B">
            <w:pPr>
              <w:spacing w:after="20" w:before="20" w:lineRule="auto"/>
              <w:rPr>
                <w:color w:val="000000"/>
              </w:rPr>
            </w:pPr>
            <w:r w:rsidDel="00000000" w:rsidR="00000000" w:rsidRPr="00000000">
              <w:rPr>
                <w:color w:val="000000"/>
                <w:sz w:val="16"/>
                <w:szCs w:val="16"/>
                <w:rtl w:val="0"/>
              </w:rPr>
              <w:t xml:space="preserve">Recorridos reales aprobados, horarios en tiempo real, posiciones GPS de buses.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6C">
            <w:pPr>
              <w:spacing w:after="20" w:before="20" w:lineRule="auto"/>
              <w:rPr>
                <w:color w:val="000000"/>
              </w:rPr>
            </w:pPr>
            <w:r w:rsidDel="00000000" w:rsidR="00000000" w:rsidRPr="00000000">
              <w:rPr>
                <w:color w:val="000000"/>
                <w:sz w:val="16"/>
                <w:szCs w:val="16"/>
                <w:rtl w:val="0"/>
              </w:rPr>
              <w:t xml:space="preserve">Servicio REST modular NestJS y contratos de desarrollo.</w:t>
            </w:r>
            <w:r w:rsidDel="00000000" w:rsidR="00000000" w:rsidRPr="00000000">
              <w:rPr>
                <w:rtl w:val="0"/>
              </w:rPr>
            </w:r>
          </w:p>
        </w:tc>
        <w:tc>
          <w:tcPr>
            <w:shd w:fill="f3f7fa" w:val="clear"/>
            <w:vAlign w:val="center"/>
          </w:tcPr>
          <w:p w:rsidR="00000000" w:rsidDel="00000000" w:rsidP="00000000" w:rsidRDefault="00000000" w:rsidRPr="00000000" w14:paraId="0000006D">
            <w:pPr>
              <w:spacing w:after="20" w:before="20" w:lineRule="auto"/>
              <w:rPr>
                <w:color w:val="000000"/>
              </w:rPr>
            </w:pPr>
            <w:r w:rsidDel="00000000" w:rsidR="00000000" w:rsidRPr="00000000">
              <w:rPr>
                <w:color w:val="000000"/>
                <w:sz w:val="16"/>
                <w:szCs w:val="16"/>
                <w:rtl w:val="0"/>
              </w:rPr>
              <w:t xml:space="preserve">App con autenticación real, favoritos persistentes y publicación móvil-backend terminada.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E">
            <w:pPr>
              <w:spacing w:after="20" w:before="20" w:lineRule="auto"/>
              <w:rPr>
                <w:color w:val="000000"/>
              </w:rPr>
            </w:pPr>
            <w:r w:rsidDel="00000000" w:rsidR="00000000" w:rsidRPr="00000000">
              <w:rPr>
                <w:color w:val="000000"/>
                <w:sz w:val="16"/>
                <w:szCs w:val="16"/>
                <w:rtl w:val="0"/>
              </w:rPr>
              <w:t xml:space="preserve">Migraciones espaciales y controles de gobierno/seguridad propuestos.</w:t>
            </w:r>
            <w:r w:rsidDel="00000000" w:rsidR="00000000" w:rsidRPr="00000000">
              <w:rPr>
                <w:rtl w:val="0"/>
              </w:rPr>
            </w:r>
          </w:p>
        </w:tc>
        <w:tc>
          <w:tcPr>
            <w:vAlign w:val="center"/>
          </w:tcPr>
          <w:p w:rsidR="00000000" w:rsidDel="00000000" w:rsidP="00000000" w:rsidRDefault="00000000" w:rsidRPr="00000000" w14:paraId="0000006F">
            <w:pPr>
              <w:spacing w:after="20" w:before="20" w:lineRule="auto"/>
              <w:rPr>
                <w:color w:val="000000"/>
              </w:rPr>
            </w:pPr>
            <w:r w:rsidDel="00000000" w:rsidR="00000000" w:rsidRPr="00000000">
              <w:rPr>
                <w:color w:val="000000"/>
                <w:sz w:val="16"/>
                <w:szCs w:val="16"/>
                <w:rtl w:val="0"/>
              </w:rPr>
              <w:t xml:space="preserve">Base desplegada, trigger ejecutado, piloto abierto o notificaciones entregadas.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70">
            <w:pPr>
              <w:spacing w:after="20" w:before="20" w:lineRule="auto"/>
              <w:rPr>
                <w:color w:val="000000"/>
              </w:rPr>
            </w:pPr>
            <w:r w:rsidDel="00000000" w:rsidR="00000000" w:rsidRPr="00000000">
              <w:rPr>
                <w:color w:val="000000"/>
                <w:sz w:val="16"/>
                <w:szCs w:val="16"/>
                <w:rtl w:val="0"/>
              </w:rPr>
              <w:t xml:space="preserve">Registro histórico de lint, tipos y builds.</w:t>
            </w:r>
            <w:r w:rsidDel="00000000" w:rsidR="00000000" w:rsidRPr="00000000">
              <w:rPr>
                <w:rtl w:val="0"/>
              </w:rPr>
            </w:r>
          </w:p>
        </w:tc>
        <w:tc>
          <w:tcPr>
            <w:shd w:fill="f3f7fa" w:val="clear"/>
            <w:vAlign w:val="center"/>
          </w:tcPr>
          <w:p w:rsidR="00000000" w:rsidDel="00000000" w:rsidP="00000000" w:rsidRDefault="00000000" w:rsidRPr="00000000" w14:paraId="00000071">
            <w:pPr>
              <w:spacing w:after="20" w:before="20" w:lineRule="auto"/>
              <w:rPr>
                <w:color w:val="000000"/>
              </w:rPr>
            </w:pPr>
            <w:r w:rsidDel="00000000" w:rsidR="00000000" w:rsidRPr="00000000">
              <w:rPr>
                <w:color w:val="000000"/>
                <w:sz w:val="16"/>
                <w:szCs w:val="16"/>
                <w:rtl w:val="0"/>
              </w:rPr>
              <w:t xml:space="preserve">Pruebas unitarias, carga, seguridad, piloto con usuarios y builds nativos aprobados.</w:t>
            </w:r>
            <w:r w:rsidDel="00000000" w:rsidR="00000000" w:rsidRPr="00000000">
              <w:rPr>
                <w:rtl w:val="0"/>
              </w:rPr>
            </w:r>
          </w:p>
        </w:tc>
      </w:tr>
    </w:tbl>
    <w:p w:rsidR="00000000" w:rsidDel="00000000" w:rsidP="00000000" w:rsidRDefault="00000000" w:rsidRPr="00000000" w14:paraId="00000072">
      <w:pPr>
        <w:spacing w:after="20" w:lineRule="auto"/>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1.8 Indicadores para el MVP</w:t>
      </w:r>
    </w:p>
    <w:p w:rsidR="00000000" w:rsidDel="00000000" w:rsidP="00000000" w:rsidRDefault="00000000" w:rsidRPr="00000000" w14:paraId="00000074">
      <w:pPr>
        <w:rPr>
          <w:color w:val="000000"/>
        </w:rPr>
      </w:pPr>
      <w:r w:rsidDel="00000000" w:rsidR="00000000" w:rsidRPr="00000000">
        <w:rPr>
          <w:color w:val="000000"/>
          <w:rtl w:val="0"/>
        </w:rPr>
        <w:t xml:space="preserve">Métricas a recolectar tras integrar los módulos: tiempo p95 de GET rutas/reportes, porcentaje de eventos de geocerca aceptados/rechazados según casos de control, intentos fuera de ruta correctamente bloqueados, tasa de entrega push, cumplimiento de ventanas horarias y éxito del recorrido guiado de usuario. No hay mediciones de producción acreditadas.</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2. Marco de trabajo: Scrum con visualización Kanban</w:t>
      </w:r>
    </w:p>
    <w:p w:rsidR="00000000" w:rsidDel="00000000" w:rsidP="00000000" w:rsidRDefault="00000000" w:rsidRPr="00000000" w14:paraId="00000077">
      <w:pPr>
        <w:rPr>
          <w:color w:val="000000"/>
        </w:rPr>
      </w:pPr>
      <w:r w:rsidDel="00000000" w:rsidR="00000000" w:rsidRPr="00000000">
        <w:rPr>
          <w:color w:val="000000"/>
          <w:rtl w:val="0"/>
        </w:rPr>
        <w:t xml:space="preserve">El plan original contempla siete sprints de 14 días a lo largo de 14 semanas. Scrum organiza la planificación, revisión, demostración y retrospectiva; el tablero Kanban visualiza tareas Ready, En curso, Revisión, Pruebas, Done y Bloqueado. La metodología está documentada como plan del equipo.</w:t>
      </w:r>
    </w:p>
    <w:p w:rsidR="00000000" w:rsidDel="00000000" w:rsidP="00000000" w:rsidRDefault="00000000" w:rsidRPr="00000000" w14:paraId="00000078">
      <w:pPr>
        <w:pStyle w:val="Heading2"/>
        <w:rPr/>
      </w:pPr>
      <w:r w:rsidDel="00000000" w:rsidR="00000000" w:rsidRPr="00000000">
        <w:rPr>
          <w:rtl w:val="0"/>
        </w:rPr>
        <w:t xml:space="preserve">2.1 Roles de equipo</w:t>
      </w:r>
    </w:p>
    <w:tbl>
      <w:tblPr>
        <w:tblStyle w:val="Table5"/>
        <w:tblW w:w="96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211"/>
        <w:gridCol w:w="3211"/>
        <w:tblGridChange w:id="0">
          <w:tblGrid>
            <w:gridCol w:w="3211"/>
            <w:gridCol w:w="3211"/>
            <w:gridCol w:w="3211"/>
          </w:tblGrid>
        </w:tblGridChange>
      </w:tblGrid>
      <w:tr>
        <w:trPr>
          <w:cantSplit w:val="0"/>
          <w:tblHeader w:val="1"/>
        </w:trPr>
        <w:tc>
          <w:tcPr>
            <w:shd w:fill="153652" w:val="clear"/>
            <w:vAlign w:val="center"/>
          </w:tcPr>
          <w:p w:rsidR="00000000" w:rsidDel="00000000" w:rsidP="00000000" w:rsidRDefault="00000000" w:rsidRPr="00000000" w14:paraId="00000079">
            <w:pPr>
              <w:spacing w:after="40" w:lineRule="auto"/>
              <w:rPr/>
            </w:pPr>
            <w:r w:rsidDel="00000000" w:rsidR="00000000" w:rsidRPr="00000000">
              <w:rPr>
                <w:b w:val="1"/>
                <w:bCs w:val="1"/>
                <w:color w:val="ffffff"/>
                <w:sz w:val="16"/>
                <w:szCs w:val="16"/>
                <w:rtl w:val="0"/>
              </w:rPr>
              <w:t xml:space="preserve">Integrante</w:t>
            </w:r>
            <w:r w:rsidDel="00000000" w:rsidR="00000000" w:rsidRPr="00000000">
              <w:rPr>
                <w:rtl w:val="0"/>
              </w:rPr>
            </w:r>
          </w:p>
        </w:tc>
        <w:tc>
          <w:tcPr>
            <w:shd w:fill="153652" w:val="clear"/>
            <w:vAlign w:val="center"/>
          </w:tcPr>
          <w:p w:rsidR="00000000" w:rsidDel="00000000" w:rsidP="00000000" w:rsidRDefault="00000000" w:rsidRPr="00000000" w14:paraId="0000007A">
            <w:pPr>
              <w:spacing w:after="40" w:lineRule="auto"/>
              <w:rPr/>
            </w:pPr>
            <w:r w:rsidDel="00000000" w:rsidR="00000000" w:rsidRPr="00000000">
              <w:rPr>
                <w:b w:val="1"/>
                <w:bCs w:val="1"/>
                <w:color w:val="ffffff"/>
                <w:sz w:val="16"/>
                <w:szCs w:val="16"/>
                <w:rtl w:val="0"/>
              </w:rPr>
              <w:t xml:space="preserve">Rol declarado en documento final</w:t>
            </w:r>
            <w:r w:rsidDel="00000000" w:rsidR="00000000" w:rsidRPr="00000000">
              <w:rPr>
                <w:rtl w:val="0"/>
              </w:rPr>
            </w:r>
          </w:p>
        </w:tc>
        <w:tc>
          <w:tcPr>
            <w:shd w:fill="153652" w:val="clear"/>
            <w:vAlign w:val="center"/>
          </w:tcPr>
          <w:p w:rsidR="00000000" w:rsidDel="00000000" w:rsidP="00000000" w:rsidRDefault="00000000" w:rsidRPr="00000000" w14:paraId="0000007B">
            <w:pPr>
              <w:spacing w:after="40" w:lineRule="auto"/>
              <w:rPr/>
            </w:pPr>
            <w:r w:rsidDel="00000000" w:rsidR="00000000" w:rsidRPr="00000000">
              <w:rPr>
                <w:b w:val="1"/>
                <w:bCs w:val="1"/>
                <w:color w:val="ffffff"/>
                <w:sz w:val="16"/>
                <w:szCs w:val="16"/>
                <w:rtl w:val="0"/>
              </w:rPr>
              <w:t xml:space="preserve">Responsabilidad documental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C">
            <w:pPr>
              <w:spacing w:after="20" w:before="20" w:lineRule="auto"/>
              <w:rPr>
                <w:color w:val="000000"/>
              </w:rPr>
            </w:pPr>
            <w:r w:rsidDel="00000000" w:rsidR="00000000" w:rsidRPr="00000000">
              <w:rPr>
                <w:color w:val="000000"/>
                <w:sz w:val="16"/>
                <w:szCs w:val="16"/>
                <w:rtl w:val="0"/>
              </w:rPr>
              <w:t xml:space="preserve">Bastián Rojas</w:t>
            </w:r>
            <w:r w:rsidDel="00000000" w:rsidR="00000000" w:rsidRPr="00000000">
              <w:rPr>
                <w:rtl w:val="0"/>
              </w:rPr>
            </w:r>
          </w:p>
        </w:tc>
        <w:tc>
          <w:tcPr>
            <w:vAlign w:val="center"/>
          </w:tcPr>
          <w:p w:rsidR="00000000" w:rsidDel="00000000" w:rsidP="00000000" w:rsidRDefault="00000000" w:rsidRPr="00000000" w14:paraId="0000007D">
            <w:pPr>
              <w:spacing w:after="20" w:before="20" w:lineRule="auto"/>
              <w:rPr>
                <w:color w:val="000000"/>
              </w:rPr>
            </w:pPr>
            <w:r w:rsidDel="00000000" w:rsidR="00000000" w:rsidRPr="00000000">
              <w:rPr>
                <w:color w:val="000000"/>
                <w:sz w:val="16"/>
                <w:szCs w:val="16"/>
                <w:rtl w:val="0"/>
              </w:rPr>
              <w:t xml:space="preserve">Product Owner y UI/UX</w:t>
            </w:r>
            <w:r w:rsidDel="00000000" w:rsidR="00000000" w:rsidRPr="00000000">
              <w:rPr>
                <w:rtl w:val="0"/>
              </w:rPr>
            </w:r>
          </w:p>
        </w:tc>
        <w:tc>
          <w:tcPr>
            <w:vAlign w:val="center"/>
          </w:tcPr>
          <w:p w:rsidR="00000000" w:rsidDel="00000000" w:rsidP="00000000" w:rsidRDefault="00000000" w:rsidRPr="00000000" w14:paraId="0000007E">
            <w:pPr>
              <w:spacing w:after="20" w:before="20" w:lineRule="auto"/>
              <w:rPr>
                <w:color w:val="000000"/>
              </w:rPr>
            </w:pPr>
            <w:r w:rsidDel="00000000" w:rsidR="00000000" w:rsidRPr="00000000">
              <w:rPr>
                <w:color w:val="000000"/>
                <w:sz w:val="16"/>
                <w:szCs w:val="16"/>
                <w:rtl w:val="0"/>
              </w:rPr>
              <w:t xml:space="preserve">Prioridad de backlog, aceptación funcional, interfaz y demo.</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7F">
            <w:pPr>
              <w:spacing w:after="20" w:before="20" w:lineRule="auto"/>
              <w:rPr>
                <w:color w:val="000000"/>
              </w:rPr>
            </w:pPr>
            <w:r w:rsidDel="00000000" w:rsidR="00000000" w:rsidRPr="00000000">
              <w:rPr>
                <w:color w:val="000000"/>
                <w:sz w:val="16"/>
                <w:szCs w:val="16"/>
                <w:rtl w:val="0"/>
              </w:rPr>
              <w:t xml:space="preserve">Christopher Sepúlveda</w:t>
            </w:r>
            <w:r w:rsidDel="00000000" w:rsidR="00000000" w:rsidRPr="00000000">
              <w:rPr>
                <w:rtl w:val="0"/>
              </w:rPr>
            </w:r>
          </w:p>
        </w:tc>
        <w:tc>
          <w:tcPr>
            <w:shd w:fill="f3f7fa" w:val="clear"/>
            <w:vAlign w:val="center"/>
          </w:tcPr>
          <w:p w:rsidR="00000000" w:rsidDel="00000000" w:rsidP="00000000" w:rsidRDefault="00000000" w:rsidRPr="00000000" w14:paraId="00000080">
            <w:pPr>
              <w:spacing w:after="20" w:before="20" w:lineRule="auto"/>
              <w:rPr>
                <w:color w:val="000000"/>
              </w:rPr>
            </w:pPr>
            <w:r w:rsidDel="00000000" w:rsidR="00000000" w:rsidRPr="00000000">
              <w:rPr>
                <w:color w:val="000000"/>
                <w:sz w:val="16"/>
                <w:szCs w:val="16"/>
                <w:rtl w:val="0"/>
              </w:rPr>
              <w:t xml:space="preserve">Scrum Master y Base de Datos</w:t>
            </w:r>
            <w:r w:rsidDel="00000000" w:rsidR="00000000" w:rsidRPr="00000000">
              <w:rPr>
                <w:rtl w:val="0"/>
              </w:rPr>
            </w:r>
          </w:p>
        </w:tc>
        <w:tc>
          <w:tcPr>
            <w:shd w:fill="f3f7fa" w:val="clear"/>
            <w:vAlign w:val="center"/>
          </w:tcPr>
          <w:p w:rsidR="00000000" w:rsidDel="00000000" w:rsidP="00000000" w:rsidRDefault="00000000" w:rsidRPr="00000000" w14:paraId="00000081">
            <w:pPr>
              <w:spacing w:after="20" w:before="20" w:lineRule="auto"/>
              <w:rPr>
                <w:color w:val="000000"/>
              </w:rPr>
            </w:pPr>
            <w:r w:rsidDel="00000000" w:rsidR="00000000" w:rsidRPr="00000000">
              <w:rPr>
                <w:color w:val="000000"/>
                <w:sz w:val="16"/>
                <w:szCs w:val="16"/>
                <w:rtl w:val="0"/>
              </w:rPr>
              <w:t xml:space="preserve">Facilitación Scrum, backend/datos y decisiones de integración.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2">
            <w:pPr>
              <w:spacing w:after="20" w:before="20" w:lineRule="auto"/>
              <w:rPr>
                <w:color w:val="000000"/>
              </w:rPr>
            </w:pPr>
            <w:r w:rsidDel="00000000" w:rsidR="00000000" w:rsidRPr="00000000">
              <w:rPr>
                <w:color w:val="000000"/>
                <w:sz w:val="16"/>
                <w:szCs w:val="16"/>
                <w:rtl w:val="0"/>
              </w:rPr>
              <w:t xml:space="preserve">Sebastián Lobos</w:t>
            </w:r>
            <w:r w:rsidDel="00000000" w:rsidR="00000000" w:rsidRPr="00000000">
              <w:rPr>
                <w:rtl w:val="0"/>
              </w:rPr>
            </w:r>
          </w:p>
        </w:tc>
        <w:tc>
          <w:tcPr>
            <w:vAlign w:val="center"/>
          </w:tcPr>
          <w:p w:rsidR="00000000" w:rsidDel="00000000" w:rsidP="00000000" w:rsidRDefault="00000000" w:rsidRPr="00000000" w14:paraId="00000083">
            <w:pPr>
              <w:spacing w:after="20" w:before="20" w:lineRule="auto"/>
              <w:rPr>
                <w:color w:val="000000"/>
              </w:rPr>
            </w:pPr>
            <w:r w:rsidDel="00000000" w:rsidR="00000000" w:rsidRPr="00000000">
              <w:rPr>
                <w:color w:val="000000"/>
                <w:sz w:val="16"/>
                <w:szCs w:val="16"/>
                <w:rtl w:val="0"/>
              </w:rPr>
              <w:t xml:space="preserve">Líder QA / Fullstack</w:t>
            </w:r>
            <w:r w:rsidDel="00000000" w:rsidR="00000000" w:rsidRPr="00000000">
              <w:rPr>
                <w:rtl w:val="0"/>
              </w:rPr>
            </w:r>
          </w:p>
        </w:tc>
        <w:tc>
          <w:tcPr>
            <w:vAlign w:val="center"/>
          </w:tcPr>
          <w:p w:rsidR="00000000" w:rsidDel="00000000" w:rsidP="00000000" w:rsidRDefault="00000000" w:rsidRPr="00000000" w14:paraId="00000084">
            <w:pPr>
              <w:spacing w:after="20" w:before="20" w:lineRule="auto"/>
              <w:rPr>
                <w:color w:val="000000"/>
              </w:rPr>
            </w:pPr>
            <w:r w:rsidDel="00000000" w:rsidR="00000000" w:rsidRPr="00000000">
              <w:rPr>
                <w:color w:val="000000"/>
                <w:sz w:val="16"/>
                <w:szCs w:val="16"/>
                <w:rtl w:val="0"/>
              </w:rPr>
              <w:t xml:space="preserve">Criterios de prueba, validación geoespacial y controles de calidad.</w:t>
            </w:r>
            <w:r w:rsidDel="00000000" w:rsidR="00000000" w:rsidRPr="00000000">
              <w:rPr>
                <w:rtl w:val="0"/>
              </w:rPr>
            </w:r>
          </w:p>
        </w:tc>
      </w:tr>
    </w:tbl>
    <w:p w:rsidR="00000000" w:rsidDel="00000000" w:rsidP="00000000" w:rsidRDefault="00000000" w:rsidRPr="00000000" w14:paraId="00000085">
      <w:pPr>
        <w:spacing w:after="20" w:lineRule="auto"/>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c7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2.2 Artefactos de seguimiento</w:t>
      </w:r>
    </w:p>
    <w:tbl>
      <w:tblPr>
        <w:tblStyle w:val="Table6"/>
        <w:tblW w:w="96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211"/>
        <w:gridCol w:w="3211"/>
        <w:tblGridChange w:id="0">
          <w:tblGrid>
            <w:gridCol w:w="3211"/>
            <w:gridCol w:w="3211"/>
            <w:gridCol w:w="3211"/>
          </w:tblGrid>
        </w:tblGridChange>
      </w:tblGrid>
      <w:tr>
        <w:trPr>
          <w:cantSplit w:val="0"/>
          <w:tblHeader w:val="1"/>
        </w:trPr>
        <w:tc>
          <w:tcPr>
            <w:shd w:fill="153652" w:val="clear"/>
            <w:vAlign w:val="center"/>
          </w:tcPr>
          <w:p w:rsidR="00000000" w:rsidDel="00000000" w:rsidP="00000000" w:rsidRDefault="00000000" w:rsidRPr="00000000" w14:paraId="00000088">
            <w:pPr>
              <w:spacing w:after="40" w:lineRule="auto"/>
              <w:rPr/>
            </w:pPr>
            <w:r w:rsidDel="00000000" w:rsidR="00000000" w:rsidRPr="00000000">
              <w:rPr>
                <w:b w:val="1"/>
                <w:bCs w:val="1"/>
                <w:color w:val="ffffff"/>
                <w:sz w:val="16"/>
                <w:szCs w:val="16"/>
                <w:rtl w:val="0"/>
              </w:rPr>
              <w:t xml:space="preserve">Artefacto</w:t>
            </w:r>
            <w:r w:rsidDel="00000000" w:rsidR="00000000" w:rsidRPr="00000000">
              <w:rPr>
                <w:rtl w:val="0"/>
              </w:rPr>
            </w:r>
          </w:p>
        </w:tc>
        <w:tc>
          <w:tcPr>
            <w:shd w:fill="153652" w:val="clear"/>
            <w:vAlign w:val="center"/>
          </w:tcPr>
          <w:p w:rsidR="00000000" w:rsidDel="00000000" w:rsidP="00000000" w:rsidRDefault="00000000" w:rsidRPr="00000000" w14:paraId="00000089">
            <w:pPr>
              <w:spacing w:after="40" w:lineRule="auto"/>
              <w:rPr/>
            </w:pPr>
            <w:r w:rsidDel="00000000" w:rsidR="00000000" w:rsidRPr="00000000">
              <w:rPr>
                <w:b w:val="1"/>
                <w:bCs w:val="1"/>
                <w:color w:val="ffffff"/>
                <w:sz w:val="16"/>
                <w:szCs w:val="16"/>
                <w:rtl w:val="0"/>
              </w:rPr>
              <w:t xml:space="preserve">Contenido / ubicación en este documento</w:t>
            </w:r>
            <w:r w:rsidDel="00000000" w:rsidR="00000000" w:rsidRPr="00000000">
              <w:rPr>
                <w:rtl w:val="0"/>
              </w:rPr>
            </w:r>
          </w:p>
        </w:tc>
        <w:tc>
          <w:tcPr>
            <w:shd w:fill="153652" w:val="clear"/>
            <w:vAlign w:val="center"/>
          </w:tcPr>
          <w:p w:rsidR="00000000" w:rsidDel="00000000" w:rsidP="00000000" w:rsidRDefault="00000000" w:rsidRPr="00000000" w14:paraId="0000008A">
            <w:pPr>
              <w:spacing w:after="40" w:lineRule="auto"/>
              <w:rPr/>
            </w:pPr>
            <w:r w:rsidDel="00000000" w:rsidR="00000000" w:rsidRPr="00000000">
              <w:rPr>
                <w:b w:val="1"/>
                <w:bCs w:val="1"/>
                <w:color w:val="ffffff"/>
                <w:sz w:val="16"/>
                <w:szCs w:val="16"/>
                <w:rtl w:val="0"/>
              </w:rPr>
              <w:t xml:space="preserve">Estado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B">
            <w:pPr>
              <w:spacing w:after="20" w:before="20" w:lineRule="auto"/>
              <w:rPr>
                <w:color w:val="000000"/>
              </w:rPr>
            </w:pPr>
            <w:r w:rsidDel="00000000" w:rsidR="00000000" w:rsidRPr="00000000">
              <w:rPr>
                <w:color w:val="000000"/>
                <w:sz w:val="16"/>
                <w:szCs w:val="16"/>
                <w:rtl w:val="0"/>
              </w:rPr>
              <w:t xml:space="preserve">Product Vision (2 páginas)</w:t>
            </w:r>
            <w:r w:rsidDel="00000000" w:rsidR="00000000" w:rsidRPr="00000000">
              <w:rPr>
                <w:rtl w:val="0"/>
              </w:rPr>
            </w:r>
          </w:p>
        </w:tc>
        <w:tc>
          <w:tcPr>
            <w:vAlign w:val="center"/>
          </w:tcPr>
          <w:p w:rsidR="00000000" w:rsidDel="00000000" w:rsidP="00000000" w:rsidRDefault="00000000" w:rsidRPr="00000000" w14:paraId="0000008C">
            <w:pPr>
              <w:spacing w:after="20" w:before="20" w:lineRule="auto"/>
              <w:rPr>
                <w:color w:val="000000"/>
              </w:rPr>
            </w:pPr>
            <w:r w:rsidDel="00000000" w:rsidR="00000000" w:rsidRPr="00000000">
              <w:rPr>
                <w:color w:val="000000"/>
                <w:sz w:val="16"/>
                <w:szCs w:val="16"/>
                <w:rtl w:val="0"/>
              </w:rPr>
              <w:t xml:space="preserve">Sección 1, dos páginas explícitas.</w:t>
            </w:r>
            <w:r w:rsidDel="00000000" w:rsidR="00000000" w:rsidRPr="00000000">
              <w:rPr>
                <w:rtl w:val="0"/>
              </w:rPr>
            </w:r>
          </w:p>
        </w:tc>
        <w:tc>
          <w:tcPr>
            <w:vAlign w:val="center"/>
          </w:tcPr>
          <w:p w:rsidR="00000000" w:rsidDel="00000000" w:rsidP="00000000" w:rsidRDefault="00000000" w:rsidRPr="00000000" w14:paraId="0000008D">
            <w:pPr>
              <w:spacing w:after="20" w:before="20" w:lineRule="auto"/>
              <w:rPr>
                <w:color w:val="000000"/>
              </w:rPr>
            </w:pPr>
            <w:r w:rsidDel="00000000" w:rsidR="00000000" w:rsidRPr="00000000">
              <w:rPr>
                <w:color w:val="000000"/>
                <w:sz w:val="16"/>
                <w:szCs w:val="16"/>
                <w:rtl w:val="0"/>
              </w:rPr>
              <w:t xml:space="preserve">Documentado.</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8E">
            <w:pPr>
              <w:spacing w:after="20" w:before="20" w:lineRule="auto"/>
              <w:rPr>
                <w:color w:val="000000"/>
              </w:rPr>
            </w:pPr>
            <w:r w:rsidDel="00000000" w:rsidR="00000000" w:rsidRPr="00000000">
              <w:rPr>
                <w:color w:val="000000"/>
                <w:sz w:val="16"/>
                <w:szCs w:val="16"/>
                <w:rtl w:val="0"/>
              </w:rPr>
              <w:t xml:space="preserve">Product Backlog</w:t>
            </w:r>
            <w:r w:rsidDel="00000000" w:rsidR="00000000" w:rsidRPr="00000000">
              <w:rPr>
                <w:rtl w:val="0"/>
              </w:rPr>
            </w:r>
          </w:p>
        </w:tc>
        <w:tc>
          <w:tcPr>
            <w:shd w:fill="f3f7fa" w:val="clear"/>
            <w:vAlign w:val="center"/>
          </w:tcPr>
          <w:p w:rsidR="00000000" w:rsidDel="00000000" w:rsidP="00000000" w:rsidRDefault="00000000" w:rsidRPr="00000000" w14:paraId="0000008F">
            <w:pPr>
              <w:spacing w:after="20" w:before="20" w:lineRule="auto"/>
              <w:rPr>
                <w:color w:val="000000"/>
              </w:rPr>
            </w:pPr>
            <w:r w:rsidDel="00000000" w:rsidR="00000000" w:rsidRPr="00000000">
              <w:rPr>
                <w:color w:val="000000"/>
                <w:sz w:val="16"/>
                <w:szCs w:val="16"/>
                <w:rtl w:val="0"/>
              </w:rPr>
              <w:t xml:space="preserve">Sección 3, historias con prioridad y estado diferenciados.</w:t>
            </w:r>
            <w:r w:rsidDel="00000000" w:rsidR="00000000" w:rsidRPr="00000000">
              <w:rPr>
                <w:rtl w:val="0"/>
              </w:rPr>
            </w:r>
          </w:p>
        </w:tc>
        <w:tc>
          <w:tcPr>
            <w:shd w:fill="f3f7fa" w:val="clear"/>
            <w:vAlign w:val="center"/>
          </w:tcPr>
          <w:p w:rsidR="00000000" w:rsidDel="00000000" w:rsidP="00000000" w:rsidRDefault="00000000" w:rsidRPr="00000000" w14:paraId="00000090">
            <w:pPr>
              <w:spacing w:after="20" w:before="20" w:lineRule="auto"/>
              <w:rPr>
                <w:color w:val="000000"/>
              </w:rPr>
            </w:pPr>
            <w:r w:rsidDel="00000000" w:rsidR="00000000" w:rsidRPr="00000000">
              <w:rPr>
                <w:color w:val="000000"/>
                <w:sz w:val="16"/>
                <w:szCs w:val="16"/>
                <w:rtl w:val="0"/>
              </w:rPr>
              <w:t xml:space="preserve">Base actualizada; confirmar PO.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1">
            <w:pPr>
              <w:spacing w:after="20" w:before="20" w:lineRule="auto"/>
              <w:rPr>
                <w:color w:val="000000"/>
              </w:rPr>
            </w:pPr>
            <w:r w:rsidDel="00000000" w:rsidR="00000000" w:rsidRPr="00000000">
              <w:rPr>
                <w:color w:val="000000"/>
                <w:sz w:val="16"/>
                <w:szCs w:val="16"/>
                <w:rtl w:val="0"/>
              </w:rPr>
              <w:t xml:space="preserve">Sprint Backlog</w:t>
            </w:r>
            <w:r w:rsidDel="00000000" w:rsidR="00000000" w:rsidRPr="00000000">
              <w:rPr>
                <w:rtl w:val="0"/>
              </w:rPr>
            </w:r>
          </w:p>
        </w:tc>
        <w:tc>
          <w:tcPr>
            <w:vAlign w:val="center"/>
          </w:tcPr>
          <w:p w:rsidR="00000000" w:rsidDel="00000000" w:rsidP="00000000" w:rsidRDefault="00000000" w:rsidRPr="00000000" w14:paraId="00000092">
            <w:pPr>
              <w:spacing w:after="20" w:before="20" w:lineRule="auto"/>
              <w:rPr>
                <w:color w:val="000000"/>
              </w:rPr>
            </w:pPr>
            <w:r w:rsidDel="00000000" w:rsidR="00000000" w:rsidRPr="00000000">
              <w:rPr>
                <w:color w:val="000000"/>
                <w:sz w:val="16"/>
                <w:szCs w:val="16"/>
                <w:rtl w:val="0"/>
              </w:rPr>
              <w:t xml:space="preserve">Sección 4, tareas y criterios por sprint.</w:t>
            </w:r>
            <w:r w:rsidDel="00000000" w:rsidR="00000000" w:rsidRPr="00000000">
              <w:rPr>
                <w:rtl w:val="0"/>
              </w:rPr>
            </w:r>
          </w:p>
        </w:tc>
        <w:tc>
          <w:tcPr>
            <w:vAlign w:val="center"/>
          </w:tcPr>
          <w:p w:rsidR="00000000" w:rsidDel="00000000" w:rsidP="00000000" w:rsidRDefault="00000000" w:rsidRPr="00000000" w14:paraId="00000093">
            <w:pPr>
              <w:spacing w:after="20" w:before="20" w:lineRule="auto"/>
              <w:rPr>
                <w:color w:val="000000"/>
              </w:rPr>
            </w:pPr>
            <w:r w:rsidDel="00000000" w:rsidR="00000000" w:rsidRPr="00000000">
              <w:rPr>
                <w:color w:val="000000"/>
                <w:sz w:val="16"/>
                <w:szCs w:val="16"/>
                <w:rtl w:val="0"/>
              </w:rPr>
              <w:t xml:space="preserve">Reconstrucción a contrastar con tablero real.</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94">
            <w:pPr>
              <w:spacing w:after="20" w:before="20" w:lineRule="auto"/>
              <w:rPr>
                <w:color w:val="000000"/>
              </w:rPr>
            </w:pPr>
            <w:r w:rsidDel="00000000" w:rsidR="00000000" w:rsidRPr="00000000">
              <w:rPr>
                <w:color w:val="000000"/>
                <w:sz w:val="16"/>
                <w:szCs w:val="16"/>
                <w:rtl w:val="0"/>
              </w:rPr>
              <w:t xml:space="preserve">Definition of Done</w:t>
            </w:r>
            <w:r w:rsidDel="00000000" w:rsidR="00000000" w:rsidRPr="00000000">
              <w:rPr>
                <w:rtl w:val="0"/>
              </w:rPr>
            </w:r>
          </w:p>
        </w:tc>
        <w:tc>
          <w:tcPr>
            <w:shd w:fill="f3f7fa" w:val="clear"/>
            <w:vAlign w:val="center"/>
          </w:tcPr>
          <w:p w:rsidR="00000000" w:rsidDel="00000000" w:rsidP="00000000" w:rsidRDefault="00000000" w:rsidRPr="00000000" w14:paraId="00000095">
            <w:pPr>
              <w:spacing w:after="20" w:before="20" w:lineRule="auto"/>
              <w:rPr>
                <w:color w:val="000000"/>
              </w:rPr>
            </w:pPr>
            <w:r w:rsidDel="00000000" w:rsidR="00000000" w:rsidRPr="00000000">
              <w:rPr>
                <w:color w:val="000000"/>
                <w:sz w:val="16"/>
                <w:szCs w:val="16"/>
                <w:rtl w:val="0"/>
              </w:rPr>
              <w:t xml:space="preserve">Sección 5, verificaciones para considerar Done.</w:t>
            </w:r>
            <w:r w:rsidDel="00000000" w:rsidR="00000000" w:rsidRPr="00000000">
              <w:rPr>
                <w:rtl w:val="0"/>
              </w:rPr>
            </w:r>
          </w:p>
        </w:tc>
        <w:tc>
          <w:tcPr>
            <w:shd w:fill="f3f7fa" w:val="clear"/>
            <w:vAlign w:val="center"/>
          </w:tcPr>
          <w:p w:rsidR="00000000" w:rsidDel="00000000" w:rsidP="00000000" w:rsidRDefault="00000000" w:rsidRPr="00000000" w14:paraId="00000096">
            <w:pPr>
              <w:spacing w:after="20" w:before="20" w:lineRule="auto"/>
              <w:rPr>
                <w:color w:val="000000"/>
              </w:rPr>
            </w:pPr>
            <w:r w:rsidDel="00000000" w:rsidR="00000000" w:rsidRPr="00000000">
              <w:rPr>
                <w:color w:val="000000"/>
                <w:sz w:val="16"/>
                <w:szCs w:val="16"/>
                <w:rtl w:val="0"/>
              </w:rPr>
              <w:t xml:space="preserve">Definición; no equivale a cumplimiento.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7">
            <w:pPr>
              <w:spacing w:after="20" w:before="20" w:lineRule="auto"/>
              <w:rPr>
                <w:color w:val="000000"/>
              </w:rPr>
            </w:pPr>
            <w:r w:rsidDel="00000000" w:rsidR="00000000" w:rsidRPr="00000000">
              <w:rPr>
                <w:color w:val="000000"/>
                <w:sz w:val="16"/>
                <w:szCs w:val="16"/>
                <w:rtl w:val="0"/>
              </w:rPr>
              <w:t xml:space="preserve">Diseño, pruebas, despliegue</w:t>
            </w:r>
            <w:r w:rsidDel="00000000" w:rsidR="00000000" w:rsidRPr="00000000">
              <w:rPr>
                <w:rtl w:val="0"/>
              </w:rPr>
            </w:r>
          </w:p>
        </w:tc>
        <w:tc>
          <w:tcPr>
            <w:vAlign w:val="center"/>
          </w:tcPr>
          <w:p w:rsidR="00000000" w:rsidDel="00000000" w:rsidP="00000000" w:rsidRDefault="00000000" w:rsidRPr="00000000" w14:paraId="00000098">
            <w:pPr>
              <w:spacing w:after="20" w:before="20" w:lineRule="auto"/>
              <w:rPr>
                <w:color w:val="000000"/>
              </w:rPr>
            </w:pPr>
            <w:r w:rsidDel="00000000" w:rsidR="00000000" w:rsidRPr="00000000">
              <w:rPr>
                <w:color w:val="000000"/>
                <w:sz w:val="16"/>
                <w:szCs w:val="16"/>
                <w:rtl w:val="0"/>
              </w:rPr>
              <w:t xml:space="preserve">Secciones 6–9, diagramas de estado y propuestas de infraestructura.</w:t>
            </w:r>
            <w:r w:rsidDel="00000000" w:rsidR="00000000" w:rsidRPr="00000000">
              <w:rPr>
                <w:rtl w:val="0"/>
              </w:rPr>
            </w:r>
          </w:p>
        </w:tc>
        <w:tc>
          <w:tcPr>
            <w:vAlign w:val="center"/>
          </w:tcPr>
          <w:p w:rsidR="00000000" w:rsidDel="00000000" w:rsidP="00000000" w:rsidRDefault="00000000" w:rsidRPr="00000000" w14:paraId="00000099">
            <w:pPr>
              <w:spacing w:after="20" w:before="20" w:lineRule="auto"/>
              <w:rPr>
                <w:color w:val="000000"/>
              </w:rPr>
            </w:pPr>
            <w:r w:rsidDel="00000000" w:rsidR="00000000" w:rsidRPr="00000000">
              <w:rPr>
                <w:color w:val="000000"/>
                <w:sz w:val="16"/>
                <w:szCs w:val="16"/>
                <w:rtl w:val="0"/>
              </w:rPr>
              <w:t xml:space="preserve">AS-IS según código; TO-BE pendiente.</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9A">
            <w:pPr>
              <w:spacing w:after="20" w:before="20" w:lineRule="auto"/>
              <w:rPr>
                <w:color w:val="000000"/>
              </w:rPr>
            </w:pPr>
            <w:r w:rsidDel="00000000" w:rsidR="00000000" w:rsidRPr="00000000">
              <w:rPr>
                <w:color w:val="000000"/>
                <w:sz w:val="16"/>
                <w:szCs w:val="16"/>
                <w:rtl w:val="0"/>
              </w:rPr>
              <w:t xml:space="preserve">Retrospectivas</w:t>
            </w:r>
            <w:r w:rsidDel="00000000" w:rsidR="00000000" w:rsidRPr="00000000">
              <w:rPr>
                <w:rtl w:val="0"/>
              </w:rPr>
            </w:r>
          </w:p>
        </w:tc>
        <w:tc>
          <w:tcPr>
            <w:shd w:fill="f3f7fa" w:val="clear"/>
            <w:vAlign w:val="center"/>
          </w:tcPr>
          <w:p w:rsidR="00000000" w:rsidDel="00000000" w:rsidP="00000000" w:rsidRDefault="00000000" w:rsidRPr="00000000" w14:paraId="0000009B">
            <w:pPr>
              <w:spacing w:after="20" w:before="20" w:lineRule="auto"/>
              <w:rPr>
                <w:color w:val="000000"/>
              </w:rPr>
            </w:pPr>
            <w:r w:rsidDel="00000000" w:rsidR="00000000" w:rsidRPr="00000000">
              <w:rPr>
                <w:color w:val="000000"/>
                <w:sz w:val="16"/>
                <w:szCs w:val="16"/>
                <w:rtl w:val="0"/>
              </w:rPr>
              <w:t xml:space="preserve">Sección 10, plantilla y puntos sugeridos.</w:t>
            </w:r>
            <w:r w:rsidDel="00000000" w:rsidR="00000000" w:rsidRPr="00000000">
              <w:rPr>
                <w:rtl w:val="0"/>
              </w:rPr>
            </w:r>
          </w:p>
        </w:tc>
        <w:tc>
          <w:tcPr>
            <w:shd w:fill="f3f7fa" w:val="clear"/>
            <w:vAlign w:val="center"/>
          </w:tcPr>
          <w:p w:rsidR="00000000" w:rsidDel="00000000" w:rsidP="00000000" w:rsidRDefault="00000000" w:rsidRPr="00000000" w14:paraId="0000009C">
            <w:pPr>
              <w:spacing w:after="20" w:before="20" w:lineRule="auto"/>
              <w:rPr>
                <w:color w:val="000000"/>
              </w:rPr>
            </w:pPr>
            <w:r w:rsidDel="00000000" w:rsidR="00000000" w:rsidRPr="00000000">
              <w:rPr>
                <w:color w:val="000000"/>
                <w:sz w:val="16"/>
                <w:szCs w:val="16"/>
                <w:rtl w:val="0"/>
              </w:rPr>
              <w:t xml:space="preserve">Actas históricas pendientes.</w:t>
            </w:r>
            <w:r w:rsidDel="00000000" w:rsidR="00000000" w:rsidRPr="00000000">
              <w:rPr>
                <w:rtl w:val="0"/>
              </w:rPr>
            </w:r>
          </w:p>
        </w:tc>
      </w:tr>
    </w:tbl>
    <w:p w:rsidR="00000000" w:rsidDel="00000000" w:rsidP="00000000" w:rsidRDefault="00000000" w:rsidRPr="00000000" w14:paraId="0000009D">
      <w:pPr>
        <w:spacing w:after="20" w:lineRule="auto"/>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2.3 Regla de estado</w:t>
      </w:r>
    </w:p>
    <w:p w:rsidR="00000000" w:rsidDel="00000000" w:rsidP="00000000" w:rsidRDefault="00000000" w:rsidRPr="00000000" w14:paraId="0000009F">
      <w:pPr>
        <w:rPr>
          <w:color w:val="000000"/>
        </w:rPr>
      </w:pPr>
      <w:r w:rsidDel="00000000" w:rsidR="00000000" w:rsidRPr="00000000">
        <w:rPr>
          <w:color w:val="000000"/>
          <w:rtl w:val="0"/>
        </w:rPr>
        <w:t xml:space="preserve">Las historias que disponen de pantalla o lógica aislada pero no completan el flujo requerido permanecen en progreso, parcial o demo; no pasan a Done. Los bloqueos por geofencing, datos de transporte, puertas legales/seguridad y persistencia deben quedar explícitos en Kanban.</w:t>
      </w:r>
    </w:p>
    <w:p w:rsidR="00000000" w:rsidDel="00000000" w:rsidP="00000000" w:rsidRDefault="00000000" w:rsidRPr="00000000" w14:paraId="000000A0">
      <w:pPr>
        <w:pStyle w:val="Heading1"/>
        <w:rPr/>
      </w:pPr>
      <w:r w:rsidDel="00000000" w:rsidR="00000000" w:rsidRPr="00000000">
        <w:rPr>
          <w:rtl w:val="0"/>
        </w:rPr>
        <w:t xml:space="preserve">3. Product Backlog priorizado</w:t>
      </w:r>
    </w:p>
    <w:tbl>
      <w:tblPr>
        <w:tblStyle w:val="Table7"/>
        <w:tblW w:w="96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7"/>
        <w:gridCol w:w="1927"/>
        <w:gridCol w:w="1927"/>
        <w:gridCol w:w="1927"/>
        <w:gridCol w:w="1927"/>
        <w:tblGridChange w:id="0">
          <w:tblGrid>
            <w:gridCol w:w="1927"/>
            <w:gridCol w:w="1927"/>
            <w:gridCol w:w="1927"/>
            <w:gridCol w:w="1927"/>
            <w:gridCol w:w="1927"/>
          </w:tblGrid>
        </w:tblGridChange>
      </w:tblGrid>
      <w:tr>
        <w:trPr>
          <w:cantSplit w:val="0"/>
          <w:tblHeader w:val="1"/>
        </w:trPr>
        <w:tc>
          <w:tcPr>
            <w:shd w:fill="153652" w:val="clear"/>
            <w:vAlign w:val="center"/>
          </w:tcPr>
          <w:p w:rsidR="00000000" w:rsidDel="00000000" w:rsidP="00000000" w:rsidRDefault="00000000" w:rsidRPr="00000000" w14:paraId="000000A1">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53652" w:val="clear"/>
            <w:vAlign w:val="center"/>
          </w:tcPr>
          <w:p w:rsidR="00000000" w:rsidDel="00000000" w:rsidP="00000000" w:rsidRDefault="00000000" w:rsidRPr="00000000" w14:paraId="000000A2">
            <w:pPr>
              <w:spacing w:after="40" w:lineRule="auto"/>
              <w:rPr/>
            </w:pPr>
            <w:r w:rsidDel="00000000" w:rsidR="00000000" w:rsidRPr="00000000">
              <w:rPr>
                <w:b w:val="1"/>
                <w:bCs w:val="1"/>
                <w:color w:val="ffffff"/>
                <w:sz w:val="15"/>
                <w:szCs w:val="15"/>
                <w:rtl w:val="0"/>
              </w:rPr>
              <w:t xml:space="preserve">Prio.</w:t>
            </w:r>
            <w:r w:rsidDel="00000000" w:rsidR="00000000" w:rsidRPr="00000000">
              <w:rPr>
                <w:rtl w:val="0"/>
              </w:rPr>
            </w:r>
          </w:p>
        </w:tc>
        <w:tc>
          <w:tcPr>
            <w:shd w:fill="153652" w:val="clear"/>
            <w:vAlign w:val="center"/>
          </w:tcPr>
          <w:p w:rsidR="00000000" w:rsidDel="00000000" w:rsidP="00000000" w:rsidRDefault="00000000" w:rsidRPr="00000000" w14:paraId="000000A3">
            <w:pPr>
              <w:spacing w:after="40" w:lineRule="auto"/>
              <w:rPr/>
            </w:pPr>
            <w:r w:rsidDel="00000000" w:rsidR="00000000" w:rsidRPr="00000000">
              <w:rPr>
                <w:b w:val="1"/>
                <w:bCs w:val="1"/>
                <w:color w:val="ffffff"/>
                <w:sz w:val="15"/>
                <w:szCs w:val="15"/>
                <w:rtl w:val="0"/>
              </w:rPr>
              <w:t xml:space="preserve">Sprint</w:t>
            </w:r>
            <w:r w:rsidDel="00000000" w:rsidR="00000000" w:rsidRPr="00000000">
              <w:rPr>
                <w:rtl w:val="0"/>
              </w:rPr>
            </w:r>
          </w:p>
        </w:tc>
        <w:tc>
          <w:tcPr>
            <w:shd w:fill="153652" w:val="clear"/>
            <w:vAlign w:val="center"/>
          </w:tcPr>
          <w:p w:rsidR="00000000" w:rsidDel="00000000" w:rsidP="00000000" w:rsidRDefault="00000000" w:rsidRPr="00000000" w14:paraId="000000A4">
            <w:pPr>
              <w:spacing w:after="40" w:lineRule="auto"/>
              <w:rPr/>
            </w:pPr>
            <w:r w:rsidDel="00000000" w:rsidR="00000000" w:rsidRPr="00000000">
              <w:rPr>
                <w:b w:val="1"/>
                <w:bCs w:val="1"/>
                <w:color w:val="ffffff"/>
                <w:sz w:val="15"/>
                <w:szCs w:val="15"/>
                <w:rtl w:val="0"/>
              </w:rPr>
              <w:t xml:space="preserve">Historia / tarea</w:t>
            </w:r>
            <w:r w:rsidDel="00000000" w:rsidR="00000000" w:rsidRPr="00000000">
              <w:rPr>
                <w:rtl w:val="0"/>
              </w:rPr>
            </w:r>
          </w:p>
        </w:tc>
        <w:tc>
          <w:tcPr>
            <w:shd w:fill="153652" w:val="clear"/>
            <w:vAlign w:val="center"/>
          </w:tcPr>
          <w:p w:rsidR="00000000" w:rsidDel="00000000" w:rsidP="00000000" w:rsidRDefault="00000000" w:rsidRPr="00000000" w14:paraId="000000A5">
            <w:pPr>
              <w:spacing w:after="40" w:lineRule="auto"/>
              <w:rPr/>
            </w:pPr>
            <w:r w:rsidDel="00000000" w:rsidR="00000000" w:rsidRPr="00000000">
              <w:rPr>
                <w:b w:val="1"/>
                <w:bCs w:val="1"/>
                <w:color w:val="ffffff"/>
                <w:sz w:val="15"/>
                <w:szCs w:val="15"/>
                <w:rtl w:val="0"/>
              </w:rPr>
              <w:t xml:space="preserve">Estado real del corte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6">
            <w:pPr>
              <w:spacing w:after="20" w:before="20" w:lineRule="auto"/>
              <w:rPr>
                <w:color w:val="000000"/>
              </w:rPr>
            </w:pPr>
            <w:r w:rsidDel="00000000" w:rsidR="00000000" w:rsidRPr="00000000">
              <w:rPr>
                <w:color w:val="000000"/>
                <w:sz w:val="15"/>
                <w:szCs w:val="15"/>
                <w:rtl w:val="0"/>
              </w:rPr>
              <w:t xml:space="preserve">TE-01</w:t>
            </w:r>
            <w:r w:rsidDel="00000000" w:rsidR="00000000" w:rsidRPr="00000000">
              <w:rPr>
                <w:rtl w:val="0"/>
              </w:rPr>
            </w:r>
          </w:p>
        </w:tc>
        <w:tc>
          <w:tcPr>
            <w:vAlign w:val="center"/>
          </w:tcPr>
          <w:p w:rsidR="00000000" w:rsidDel="00000000" w:rsidP="00000000" w:rsidRDefault="00000000" w:rsidRPr="00000000" w14:paraId="000000A7">
            <w:pPr>
              <w:spacing w:after="20" w:before="20" w:lineRule="auto"/>
              <w:rPr>
                <w:color w:val="000000"/>
              </w:rPr>
            </w:pPr>
            <w:r w:rsidDel="00000000" w:rsidR="00000000" w:rsidRPr="00000000">
              <w:rPr>
                <w:color w:val="000000"/>
                <w:sz w:val="15"/>
                <w:szCs w:val="15"/>
                <w:rtl w:val="0"/>
              </w:rPr>
              <w:t xml:space="preserve">P0</w:t>
            </w:r>
            <w:r w:rsidDel="00000000" w:rsidR="00000000" w:rsidRPr="00000000">
              <w:rPr>
                <w:rtl w:val="0"/>
              </w:rPr>
            </w:r>
          </w:p>
        </w:tc>
        <w:tc>
          <w:tcPr>
            <w:vAlign w:val="center"/>
          </w:tcPr>
          <w:p w:rsidR="00000000" w:rsidDel="00000000" w:rsidP="00000000" w:rsidRDefault="00000000" w:rsidRPr="00000000" w14:paraId="000000A8">
            <w:pPr>
              <w:spacing w:after="20" w:before="20" w:lineRule="auto"/>
              <w:rPr>
                <w:color w:val="000000"/>
              </w:rPr>
            </w:pPr>
            <w:r w:rsidDel="00000000" w:rsidR="00000000" w:rsidRPr="00000000">
              <w:rPr>
                <w:color w:val="000000"/>
                <w:sz w:val="15"/>
                <w:szCs w:val="15"/>
                <w:rtl w:val="0"/>
              </w:rPr>
              <w:t xml:space="preserve">S1</w:t>
            </w:r>
            <w:r w:rsidDel="00000000" w:rsidR="00000000" w:rsidRPr="00000000">
              <w:rPr>
                <w:rtl w:val="0"/>
              </w:rPr>
            </w:r>
          </w:p>
        </w:tc>
        <w:tc>
          <w:tcPr>
            <w:vAlign w:val="center"/>
          </w:tcPr>
          <w:p w:rsidR="00000000" w:rsidDel="00000000" w:rsidP="00000000" w:rsidRDefault="00000000" w:rsidRPr="00000000" w14:paraId="000000A9">
            <w:pPr>
              <w:spacing w:after="20" w:before="20" w:lineRule="auto"/>
              <w:rPr>
                <w:color w:val="000000"/>
              </w:rPr>
            </w:pPr>
            <w:r w:rsidDel="00000000" w:rsidR="00000000" w:rsidRPr="00000000">
              <w:rPr>
                <w:color w:val="000000"/>
                <w:sz w:val="15"/>
                <w:szCs w:val="15"/>
                <w:rtl w:val="0"/>
              </w:rPr>
              <w:t xml:space="preserve">Obtener catálogo de rutas piloto con origen y licencia.</w:t>
            </w:r>
            <w:r w:rsidDel="00000000" w:rsidR="00000000" w:rsidRPr="00000000">
              <w:rPr>
                <w:rtl w:val="0"/>
              </w:rPr>
            </w:r>
          </w:p>
        </w:tc>
        <w:tc>
          <w:tcPr>
            <w:vAlign w:val="center"/>
          </w:tcPr>
          <w:p w:rsidR="00000000" w:rsidDel="00000000" w:rsidP="00000000" w:rsidRDefault="00000000" w:rsidRPr="00000000" w14:paraId="000000AA">
            <w:pPr>
              <w:spacing w:after="20" w:before="20" w:lineRule="auto"/>
              <w:rPr>
                <w:color w:val="000000"/>
              </w:rPr>
            </w:pPr>
            <w:r w:rsidDel="00000000" w:rsidR="00000000" w:rsidRPr="00000000">
              <w:rPr>
                <w:color w:val="000000"/>
                <w:sz w:val="15"/>
                <w:szCs w:val="15"/>
                <w:rtl w:val="0"/>
              </w:rPr>
              <w:t xml:space="preserve">GATE CERRADO</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AB">
            <w:pPr>
              <w:spacing w:after="20" w:before="20" w:lineRule="auto"/>
              <w:rPr>
                <w:color w:val="000000"/>
              </w:rPr>
            </w:pPr>
            <w:r w:rsidDel="00000000" w:rsidR="00000000" w:rsidRPr="00000000">
              <w:rPr>
                <w:color w:val="000000"/>
                <w:sz w:val="15"/>
                <w:szCs w:val="15"/>
                <w:rtl w:val="0"/>
              </w:rPr>
              <w:t xml:space="preserve">TE-02</w:t>
            </w:r>
            <w:r w:rsidDel="00000000" w:rsidR="00000000" w:rsidRPr="00000000">
              <w:rPr>
                <w:rtl w:val="0"/>
              </w:rPr>
            </w:r>
          </w:p>
        </w:tc>
        <w:tc>
          <w:tcPr>
            <w:shd w:fill="f3f7fa" w:val="clear"/>
            <w:vAlign w:val="center"/>
          </w:tcPr>
          <w:p w:rsidR="00000000" w:rsidDel="00000000" w:rsidP="00000000" w:rsidRDefault="00000000" w:rsidRPr="00000000" w14:paraId="000000AC">
            <w:pPr>
              <w:spacing w:after="20" w:before="20" w:lineRule="auto"/>
              <w:rPr>
                <w:color w:val="000000"/>
              </w:rPr>
            </w:pPr>
            <w:r w:rsidDel="00000000" w:rsidR="00000000" w:rsidRPr="00000000">
              <w:rPr>
                <w:color w:val="000000"/>
                <w:sz w:val="15"/>
                <w:szCs w:val="15"/>
                <w:rtl w:val="0"/>
              </w:rPr>
              <w:t xml:space="preserve">P0</w:t>
            </w:r>
            <w:r w:rsidDel="00000000" w:rsidR="00000000" w:rsidRPr="00000000">
              <w:rPr>
                <w:rtl w:val="0"/>
              </w:rPr>
            </w:r>
          </w:p>
        </w:tc>
        <w:tc>
          <w:tcPr>
            <w:shd w:fill="f3f7fa" w:val="clear"/>
            <w:vAlign w:val="center"/>
          </w:tcPr>
          <w:p w:rsidR="00000000" w:rsidDel="00000000" w:rsidP="00000000" w:rsidRDefault="00000000" w:rsidRPr="00000000" w14:paraId="000000AD">
            <w:pPr>
              <w:spacing w:after="20" w:before="20" w:lineRule="auto"/>
              <w:rPr>
                <w:color w:val="000000"/>
              </w:rPr>
            </w:pPr>
            <w:r w:rsidDel="00000000" w:rsidR="00000000" w:rsidRPr="00000000">
              <w:rPr>
                <w:color w:val="000000"/>
                <w:sz w:val="15"/>
                <w:szCs w:val="15"/>
                <w:rtl w:val="0"/>
              </w:rPr>
              <w:t xml:space="preserve">S1</w:t>
            </w:r>
            <w:r w:rsidDel="00000000" w:rsidR="00000000" w:rsidRPr="00000000">
              <w:rPr>
                <w:rtl w:val="0"/>
              </w:rPr>
            </w:r>
          </w:p>
        </w:tc>
        <w:tc>
          <w:tcPr>
            <w:shd w:fill="f3f7fa" w:val="clear"/>
            <w:vAlign w:val="center"/>
          </w:tcPr>
          <w:p w:rsidR="00000000" w:rsidDel="00000000" w:rsidP="00000000" w:rsidRDefault="00000000" w:rsidRPr="00000000" w14:paraId="000000AE">
            <w:pPr>
              <w:spacing w:after="20" w:before="20" w:lineRule="auto"/>
              <w:rPr>
                <w:color w:val="000000"/>
              </w:rPr>
            </w:pPr>
            <w:r w:rsidDel="00000000" w:rsidR="00000000" w:rsidRPr="00000000">
              <w:rPr>
                <w:color w:val="000000"/>
                <w:sz w:val="15"/>
                <w:szCs w:val="15"/>
                <w:rtl w:val="0"/>
              </w:rPr>
              <w:t xml:space="preserve">Definir esquemas PostGIS/versiones y controles de integridad.</w:t>
            </w:r>
            <w:r w:rsidDel="00000000" w:rsidR="00000000" w:rsidRPr="00000000">
              <w:rPr>
                <w:rtl w:val="0"/>
              </w:rPr>
            </w:r>
          </w:p>
        </w:tc>
        <w:tc>
          <w:tcPr>
            <w:shd w:fill="f3f7fa" w:val="clear"/>
            <w:vAlign w:val="center"/>
          </w:tcPr>
          <w:p w:rsidR="00000000" w:rsidDel="00000000" w:rsidP="00000000" w:rsidRDefault="00000000" w:rsidRPr="00000000" w14:paraId="000000AF">
            <w:pPr>
              <w:spacing w:after="20" w:before="20" w:lineRule="auto"/>
              <w:rPr>
                <w:color w:val="000000"/>
              </w:rPr>
            </w:pPr>
            <w:r w:rsidDel="00000000" w:rsidR="00000000" w:rsidRPr="00000000">
              <w:rPr>
                <w:color w:val="000000"/>
                <w:sz w:val="15"/>
                <w:szCs w:val="15"/>
                <w:rtl w:val="0"/>
              </w:rPr>
              <w:t xml:space="preserve">SQL DISEÑADO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0">
            <w:pPr>
              <w:spacing w:after="20" w:before="20" w:lineRule="auto"/>
              <w:rPr>
                <w:color w:val="000000"/>
              </w:rPr>
            </w:pPr>
            <w:r w:rsidDel="00000000" w:rsidR="00000000" w:rsidRPr="00000000">
              <w:rPr>
                <w:color w:val="000000"/>
                <w:sz w:val="15"/>
                <w:szCs w:val="15"/>
                <w:rtl w:val="0"/>
              </w:rPr>
              <w:t xml:space="preserve">HU-01</w:t>
            </w:r>
            <w:r w:rsidDel="00000000" w:rsidR="00000000" w:rsidRPr="00000000">
              <w:rPr>
                <w:rtl w:val="0"/>
              </w:rPr>
            </w:r>
          </w:p>
        </w:tc>
        <w:tc>
          <w:tcPr>
            <w:vAlign w:val="center"/>
          </w:tcPr>
          <w:p w:rsidR="00000000" w:rsidDel="00000000" w:rsidP="00000000" w:rsidRDefault="00000000" w:rsidRPr="00000000" w14:paraId="000000B1">
            <w:pPr>
              <w:spacing w:after="20" w:before="20" w:lineRule="auto"/>
              <w:rPr>
                <w:color w:val="000000"/>
              </w:rPr>
            </w:pPr>
            <w:r w:rsidDel="00000000" w:rsidR="00000000" w:rsidRPr="00000000">
              <w:rPr>
                <w:color w:val="000000"/>
                <w:sz w:val="15"/>
                <w:szCs w:val="15"/>
                <w:rtl w:val="0"/>
              </w:rPr>
              <w:t xml:space="preserve">P0</w:t>
            </w:r>
            <w:r w:rsidDel="00000000" w:rsidR="00000000" w:rsidRPr="00000000">
              <w:rPr>
                <w:rtl w:val="0"/>
              </w:rPr>
            </w:r>
          </w:p>
        </w:tc>
        <w:tc>
          <w:tcPr>
            <w:vAlign w:val="center"/>
          </w:tcPr>
          <w:p w:rsidR="00000000" w:rsidDel="00000000" w:rsidP="00000000" w:rsidRDefault="00000000" w:rsidRPr="00000000" w14:paraId="000000B2">
            <w:pPr>
              <w:spacing w:after="20" w:before="20" w:lineRule="auto"/>
              <w:rPr>
                <w:color w:val="000000"/>
              </w:rPr>
            </w:pPr>
            <w:r w:rsidDel="00000000" w:rsidR="00000000" w:rsidRPr="00000000">
              <w:rPr>
                <w:color w:val="000000"/>
                <w:sz w:val="15"/>
                <w:szCs w:val="15"/>
                <w:rtl w:val="0"/>
              </w:rPr>
              <w:t xml:space="preserve">S2</w:t>
            </w:r>
            <w:r w:rsidDel="00000000" w:rsidR="00000000" w:rsidRPr="00000000">
              <w:rPr>
                <w:rtl w:val="0"/>
              </w:rPr>
            </w:r>
          </w:p>
        </w:tc>
        <w:tc>
          <w:tcPr>
            <w:vAlign w:val="center"/>
          </w:tcPr>
          <w:p w:rsidR="00000000" w:rsidDel="00000000" w:rsidP="00000000" w:rsidRDefault="00000000" w:rsidRPr="00000000" w14:paraId="000000B3">
            <w:pPr>
              <w:spacing w:after="20" w:before="20" w:lineRule="auto"/>
              <w:rPr>
                <w:color w:val="000000"/>
              </w:rPr>
            </w:pPr>
            <w:r w:rsidDel="00000000" w:rsidR="00000000" w:rsidRPr="00000000">
              <w:rPr>
                <w:color w:val="000000"/>
                <w:sz w:val="15"/>
                <w:szCs w:val="15"/>
                <w:rtl w:val="0"/>
              </w:rPr>
              <w:t xml:space="preserve">Como pasajero quiero registrarme/iniciar sesión real.</w:t>
            </w:r>
            <w:r w:rsidDel="00000000" w:rsidR="00000000" w:rsidRPr="00000000">
              <w:rPr>
                <w:rtl w:val="0"/>
              </w:rPr>
            </w:r>
          </w:p>
        </w:tc>
        <w:tc>
          <w:tcPr>
            <w:vAlign w:val="center"/>
          </w:tcPr>
          <w:p w:rsidR="00000000" w:rsidDel="00000000" w:rsidP="00000000" w:rsidRDefault="00000000" w:rsidRPr="00000000" w14:paraId="000000B4">
            <w:pPr>
              <w:spacing w:after="20" w:before="20" w:lineRule="auto"/>
              <w:rPr>
                <w:color w:val="000000"/>
              </w:rPr>
            </w:pPr>
            <w:r w:rsidDel="00000000" w:rsidR="00000000" w:rsidRPr="00000000">
              <w:rPr>
                <w:color w:val="000000"/>
                <w:sz w:val="15"/>
                <w:szCs w:val="15"/>
                <w:rtl w:val="0"/>
              </w:rPr>
              <w:t xml:space="preserve">DEMO + sesión dev</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B5">
            <w:pPr>
              <w:spacing w:after="20" w:before="20" w:lineRule="auto"/>
              <w:rPr>
                <w:color w:val="000000"/>
              </w:rPr>
            </w:pPr>
            <w:r w:rsidDel="00000000" w:rsidR="00000000" w:rsidRPr="00000000">
              <w:rPr>
                <w:color w:val="000000"/>
                <w:sz w:val="15"/>
                <w:szCs w:val="15"/>
                <w:rtl w:val="0"/>
              </w:rPr>
              <w:t xml:space="preserve">HU-02</w:t>
            </w:r>
            <w:r w:rsidDel="00000000" w:rsidR="00000000" w:rsidRPr="00000000">
              <w:rPr>
                <w:rtl w:val="0"/>
              </w:rPr>
            </w:r>
          </w:p>
        </w:tc>
        <w:tc>
          <w:tcPr>
            <w:shd w:fill="f3f7fa" w:val="clear"/>
            <w:vAlign w:val="center"/>
          </w:tcPr>
          <w:p w:rsidR="00000000" w:rsidDel="00000000" w:rsidP="00000000" w:rsidRDefault="00000000" w:rsidRPr="00000000" w14:paraId="000000B6">
            <w:pPr>
              <w:spacing w:after="20" w:before="20" w:lineRule="auto"/>
              <w:rPr>
                <w:color w:val="000000"/>
              </w:rPr>
            </w:pPr>
            <w:r w:rsidDel="00000000" w:rsidR="00000000" w:rsidRPr="00000000">
              <w:rPr>
                <w:color w:val="000000"/>
                <w:sz w:val="15"/>
                <w:szCs w:val="15"/>
                <w:rtl w:val="0"/>
              </w:rPr>
              <w:t xml:space="preserve">P0</w:t>
            </w:r>
            <w:r w:rsidDel="00000000" w:rsidR="00000000" w:rsidRPr="00000000">
              <w:rPr>
                <w:rtl w:val="0"/>
              </w:rPr>
            </w:r>
          </w:p>
        </w:tc>
        <w:tc>
          <w:tcPr>
            <w:shd w:fill="f3f7fa" w:val="clear"/>
            <w:vAlign w:val="center"/>
          </w:tcPr>
          <w:p w:rsidR="00000000" w:rsidDel="00000000" w:rsidP="00000000" w:rsidRDefault="00000000" w:rsidRPr="00000000" w14:paraId="000000B7">
            <w:pPr>
              <w:spacing w:after="20" w:before="20" w:lineRule="auto"/>
              <w:rPr>
                <w:color w:val="000000"/>
              </w:rPr>
            </w:pPr>
            <w:r w:rsidDel="00000000" w:rsidR="00000000" w:rsidRPr="00000000">
              <w:rPr>
                <w:color w:val="000000"/>
                <w:sz w:val="15"/>
                <w:szCs w:val="15"/>
                <w:rtl w:val="0"/>
              </w:rPr>
              <w:t xml:space="preserve">S2</w:t>
            </w:r>
            <w:r w:rsidDel="00000000" w:rsidR="00000000" w:rsidRPr="00000000">
              <w:rPr>
                <w:rtl w:val="0"/>
              </w:rPr>
            </w:r>
          </w:p>
        </w:tc>
        <w:tc>
          <w:tcPr>
            <w:shd w:fill="f3f7fa" w:val="clear"/>
            <w:vAlign w:val="center"/>
          </w:tcPr>
          <w:p w:rsidR="00000000" w:rsidDel="00000000" w:rsidP="00000000" w:rsidRDefault="00000000" w:rsidRPr="00000000" w14:paraId="000000B8">
            <w:pPr>
              <w:spacing w:after="20" w:before="20" w:lineRule="auto"/>
              <w:rPr>
                <w:color w:val="000000"/>
              </w:rPr>
            </w:pPr>
            <w:r w:rsidDel="00000000" w:rsidR="00000000" w:rsidRPr="00000000">
              <w:rPr>
                <w:color w:val="000000"/>
                <w:sz w:val="15"/>
                <w:szCs w:val="15"/>
                <w:rtl w:val="0"/>
              </w:rPr>
              <w:t xml:space="preserve">Como pasajero quiero visualizar el mapa y recorridos.</w:t>
            </w:r>
            <w:r w:rsidDel="00000000" w:rsidR="00000000" w:rsidRPr="00000000">
              <w:rPr>
                <w:rtl w:val="0"/>
              </w:rPr>
            </w:r>
          </w:p>
        </w:tc>
        <w:tc>
          <w:tcPr>
            <w:shd w:fill="f3f7fa" w:val="clear"/>
            <w:vAlign w:val="center"/>
          </w:tcPr>
          <w:p w:rsidR="00000000" w:rsidDel="00000000" w:rsidP="00000000" w:rsidRDefault="00000000" w:rsidRPr="00000000" w14:paraId="000000B9">
            <w:pPr>
              <w:spacing w:after="20" w:before="20" w:lineRule="auto"/>
              <w:rPr>
                <w:color w:val="000000"/>
              </w:rPr>
            </w:pPr>
            <w:r w:rsidDel="00000000" w:rsidR="00000000" w:rsidRPr="00000000">
              <w:rPr>
                <w:color w:val="000000"/>
                <w:sz w:val="15"/>
                <w:szCs w:val="15"/>
                <w:rtl w:val="0"/>
              </w:rPr>
              <w:t xml:space="preserve">Mapa sí; rutas mock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A">
            <w:pPr>
              <w:spacing w:after="20" w:before="20" w:lineRule="auto"/>
              <w:rPr>
                <w:color w:val="000000"/>
              </w:rPr>
            </w:pPr>
            <w:r w:rsidDel="00000000" w:rsidR="00000000" w:rsidRPr="00000000">
              <w:rPr>
                <w:color w:val="000000"/>
                <w:sz w:val="15"/>
                <w:szCs w:val="15"/>
                <w:rtl w:val="0"/>
              </w:rPr>
              <w:t xml:space="preserve">HU-03</w:t>
            </w:r>
            <w:r w:rsidDel="00000000" w:rsidR="00000000" w:rsidRPr="00000000">
              <w:rPr>
                <w:rtl w:val="0"/>
              </w:rPr>
            </w:r>
          </w:p>
        </w:tc>
        <w:tc>
          <w:tcPr>
            <w:vAlign w:val="center"/>
          </w:tcPr>
          <w:p w:rsidR="00000000" w:rsidDel="00000000" w:rsidP="00000000" w:rsidRDefault="00000000" w:rsidRPr="00000000" w14:paraId="000000BB">
            <w:pPr>
              <w:spacing w:after="20" w:before="20" w:lineRule="auto"/>
              <w:rPr>
                <w:color w:val="000000"/>
              </w:rPr>
            </w:pPr>
            <w:r w:rsidDel="00000000" w:rsidR="00000000" w:rsidRPr="00000000">
              <w:rPr>
                <w:color w:val="000000"/>
                <w:sz w:val="15"/>
                <w:szCs w:val="15"/>
                <w:rtl w:val="0"/>
              </w:rPr>
              <w:t xml:space="preserve">P0</w:t>
            </w:r>
            <w:r w:rsidDel="00000000" w:rsidR="00000000" w:rsidRPr="00000000">
              <w:rPr>
                <w:rtl w:val="0"/>
              </w:rPr>
            </w:r>
          </w:p>
        </w:tc>
        <w:tc>
          <w:tcPr>
            <w:vAlign w:val="center"/>
          </w:tcPr>
          <w:p w:rsidR="00000000" w:rsidDel="00000000" w:rsidP="00000000" w:rsidRDefault="00000000" w:rsidRPr="00000000" w14:paraId="000000BC">
            <w:pPr>
              <w:spacing w:after="20" w:before="20" w:lineRule="auto"/>
              <w:rPr>
                <w:color w:val="000000"/>
              </w:rPr>
            </w:pPr>
            <w:r w:rsidDel="00000000" w:rsidR="00000000" w:rsidRPr="00000000">
              <w:rPr>
                <w:color w:val="000000"/>
                <w:sz w:val="15"/>
                <w:szCs w:val="15"/>
                <w:rtl w:val="0"/>
              </w:rPr>
              <w:t xml:space="preserve">S2</w:t>
            </w:r>
            <w:r w:rsidDel="00000000" w:rsidR="00000000" w:rsidRPr="00000000">
              <w:rPr>
                <w:rtl w:val="0"/>
              </w:rPr>
            </w:r>
          </w:p>
        </w:tc>
        <w:tc>
          <w:tcPr>
            <w:vAlign w:val="center"/>
          </w:tcPr>
          <w:p w:rsidR="00000000" w:rsidDel="00000000" w:rsidP="00000000" w:rsidRDefault="00000000" w:rsidRPr="00000000" w14:paraId="000000BD">
            <w:pPr>
              <w:spacing w:after="20" w:before="20" w:lineRule="auto"/>
              <w:rPr>
                <w:color w:val="000000"/>
              </w:rPr>
            </w:pPr>
            <w:r w:rsidDel="00000000" w:rsidR="00000000" w:rsidRPr="00000000">
              <w:rPr>
                <w:color w:val="000000"/>
                <w:sz w:val="15"/>
                <w:szCs w:val="15"/>
                <w:rtl w:val="0"/>
              </w:rPr>
              <w:t xml:space="preserve">Quiero guardar rutas favoritas entre sesiones.</w:t>
            </w:r>
            <w:r w:rsidDel="00000000" w:rsidR="00000000" w:rsidRPr="00000000">
              <w:rPr>
                <w:rtl w:val="0"/>
              </w:rPr>
            </w:r>
          </w:p>
        </w:tc>
        <w:tc>
          <w:tcPr>
            <w:vAlign w:val="center"/>
          </w:tcPr>
          <w:p w:rsidR="00000000" w:rsidDel="00000000" w:rsidP="00000000" w:rsidRDefault="00000000" w:rsidRPr="00000000" w14:paraId="000000BE">
            <w:pPr>
              <w:spacing w:after="20" w:before="20" w:lineRule="auto"/>
              <w:rPr>
                <w:color w:val="000000"/>
              </w:rPr>
            </w:pPr>
            <w:r w:rsidDel="00000000" w:rsidR="00000000" w:rsidRPr="00000000">
              <w:rPr>
                <w:color w:val="000000"/>
                <w:sz w:val="15"/>
                <w:szCs w:val="15"/>
                <w:rtl w:val="0"/>
              </w:rPr>
              <w:t xml:space="preserve">MOCK UI / Map backend</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BF">
            <w:pPr>
              <w:spacing w:after="20" w:before="20" w:lineRule="auto"/>
              <w:rPr>
                <w:color w:val="000000"/>
              </w:rPr>
            </w:pPr>
            <w:r w:rsidDel="00000000" w:rsidR="00000000" w:rsidRPr="00000000">
              <w:rPr>
                <w:color w:val="000000"/>
                <w:sz w:val="15"/>
                <w:szCs w:val="15"/>
                <w:rtl w:val="0"/>
              </w:rPr>
              <w:t xml:space="preserve">HU-04</w:t>
            </w:r>
            <w:r w:rsidDel="00000000" w:rsidR="00000000" w:rsidRPr="00000000">
              <w:rPr>
                <w:rtl w:val="0"/>
              </w:rPr>
            </w:r>
          </w:p>
        </w:tc>
        <w:tc>
          <w:tcPr>
            <w:shd w:fill="f3f7fa" w:val="clear"/>
            <w:vAlign w:val="center"/>
          </w:tcPr>
          <w:p w:rsidR="00000000" w:rsidDel="00000000" w:rsidP="00000000" w:rsidRDefault="00000000" w:rsidRPr="00000000" w14:paraId="000000C0">
            <w:pPr>
              <w:spacing w:after="20" w:before="20" w:lineRule="auto"/>
              <w:rPr>
                <w:color w:val="000000"/>
              </w:rPr>
            </w:pPr>
            <w:r w:rsidDel="00000000" w:rsidR="00000000" w:rsidRPr="00000000">
              <w:rPr>
                <w:color w:val="000000"/>
                <w:sz w:val="15"/>
                <w:szCs w:val="15"/>
                <w:rtl w:val="0"/>
              </w:rPr>
              <w:t xml:space="preserve">P0</w:t>
            </w:r>
            <w:r w:rsidDel="00000000" w:rsidR="00000000" w:rsidRPr="00000000">
              <w:rPr>
                <w:rtl w:val="0"/>
              </w:rPr>
            </w:r>
          </w:p>
        </w:tc>
        <w:tc>
          <w:tcPr>
            <w:shd w:fill="f3f7fa" w:val="clear"/>
            <w:vAlign w:val="center"/>
          </w:tcPr>
          <w:p w:rsidR="00000000" w:rsidDel="00000000" w:rsidP="00000000" w:rsidRDefault="00000000" w:rsidRPr="00000000" w14:paraId="000000C1">
            <w:pPr>
              <w:spacing w:after="20" w:before="20" w:lineRule="auto"/>
              <w:rPr>
                <w:color w:val="000000"/>
              </w:rPr>
            </w:pPr>
            <w:r w:rsidDel="00000000" w:rsidR="00000000" w:rsidRPr="00000000">
              <w:rPr>
                <w:color w:val="000000"/>
                <w:sz w:val="15"/>
                <w:szCs w:val="15"/>
                <w:rtl w:val="0"/>
              </w:rPr>
              <w:t xml:space="preserve">S3</w:t>
            </w:r>
            <w:r w:rsidDel="00000000" w:rsidR="00000000" w:rsidRPr="00000000">
              <w:rPr>
                <w:rtl w:val="0"/>
              </w:rPr>
            </w:r>
          </w:p>
        </w:tc>
        <w:tc>
          <w:tcPr>
            <w:shd w:fill="f3f7fa" w:val="clear"/>
            <w:vAlign w:val="center"/>
          </w:tcPr>
          <w:p w:rsidR="00000000" w:rsidDel="00000000" w:rsidP="00000000" w:rsidRDefault="00000000" w:rsidRPr="00000000" w14:paraId="000000C2">
            <w:pPr>
              <w:spacing w:after="20" w:before="20" w:lineRule="auto"/>
              <w:rPr>
                <w:color w:val="000000"/>
              </w:rPr>
            </w:pPr>
            <w:r w:rsidDel="00000000" w:rsidR="00000000" w:rsidRPr="00000000">
              <w:rPr>
                <w:color w:val="000000"/>
                <w:sz w:val="15"/>
                <w:szCs w:val="15"/>
                <w:rtl w:val="0"/>
              </w:rPr>
              <w:t xml:space="preserve">Quiero enviar un reporte al backend desde la app.</w:t>
            </w:r>
            <w:r w:rsidDel="00000000" w:rsidR="00000000" w:rsidRPr="00000000">
              <w:rPr>
                <w:rtl w:val="0"/>
              </w:rPr>
            </w:r>
          </w:p>
        </w:tc>
        <w:tc>
          <w:tcPr>
            <w:shd w:fill="f3f7fa" w:val="clear"/>
            <w:vAlign w:val="center"/>
          </w:tcPr>
          <w:p w:rsidR="00000000" w:rsidDel="00000000" w:rsidP="00000000" w:rsidRDefault="00000000" w:rsidRPr="00000000" w14:paraId="000000C3">
            <w:pPr>
              <w:spacing w:after="20" w:before="20" w:lineRule="auto"/>
              <w:rPr>
                <w:color w:val="000000"/>
              </w:rPr>
            </w:pPr>
            <w:r w:rsidDel="00000000" w:rsidR="00000000" w:rsidRPr="00000000">
              <w:rPr>
                <w:color w:val="000000"/>
                <w:sz w:val="15"/>
                <w:szCs w:val="15"/>
                <w:rtl w:val="0"/>
              </w:rPr>
              <w:t xml:space="preserve">FORMULARIO DEMO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4">
            <w:pPr>
              <w:spacing w:after="20" w:before="20" w:lineRule="auto"/>
              <w:rPr>
                <w:color w:val="000000"/>
              </w:rPr>
            </w:pPr>
            <w:r w:rsidDel="00000000" w:rsidR="00000000" w:rsidRPr="00000000">
              <w:rPr>
                <w:color w:val="000000"/>
                <w:sz w:val="15"/>
                <w:szCs w:val="15"/>
                <w:rtl w:val="0"/>
              </w:rPr>
              <w:t xml:space="preserve">HU-05</w:t>
            </w:r>
            <w:r w:rsidDel="00000000" w:rsidR="00000000" w:rsidRPr="00000000">
              <w:rPr>
                <w:rtl w:val="0"/>
              </w:rPr>
            </w:r>
          </w:p>
        </w:tc>
        <w:tc>
          <w:tcPr>
            <w:vAlign w:val="center"/>
          </w:tcPr>
          <w:p w:rsidR="00000000" w:rsidDel="00000000" w:rsidP="00000000" w:rsidRDefault="00000000" w:rsidRPr="00000000" w14:paraId="000000C5">
            <w:pPr>
              <w:spacing w:after="20" w:before="20" w:lineRule="auto"/>
              <w:rPr>
                <w:color w:val="000000"/>
              </w:rPr>
            </w:pPr>
            <w:r w:rsidDel="00000000" w:rsidR="00000000" w:rsidRPr="00000000">
              <w:rPr>
                <w:color w:val="000000"/>
                <w:sz w:val="15"/>
                <w:szCs w:val="15"/>
                <w:rtl w:val="0"/>
              </w:rPr>
              <w:t xml:space="preserve">P0</w:t>
            </w:r>
            <w:r w:rsidDel="00000000" w:rsidR="00000000" w:rsidRPr="00000000">
              <w:rPr>
                <w:rtl w:val="0"/>
              </w:rPr>
            </w:r>
          </w:p>
        </w:tc>
        <w:tc>
          <w:tcPr>
            <w:vAlign w:val="center"/>
          </w:tcPr>
          <w:p w:rsidR="00000000" w:rsidDel="00000000" w:rsidP="00000000" w:rsidRDefault="00000000" w:rsidRPr="00000000" w14:paraId="000000C6">
            <w:pPr>
              <w:spacing w:after="20" w:before="20" w:lineRule="auto"/>
              <w:rPr>
                <w:color w:val="000000"/>
              </w:rPr>
            </w:pPr>
            <w:r w:rsidDel="00000000" w:rsidR="00000000" w:rsidRPr="00000000">
              <w:rPr>
                <w:color w:val="000000"/>
                <w:sz w:val="15"/>
                <w:szCs w:val="15"/>
                <w:rtl w:val="0"/>
              </w:rPr>
              <w:t xml:space="preserve">S3</w:t>
            </w:r>
            <w:r w:rsidDel="00000000" w:rsidR="00000000" w:rsidRPr="00000000">
              <w:rPr>
                <w:rtl w:val="0"/>
              </w:rPr>
            </w:r>
          </w:p>
        </w:tc>
        <w:tc>
          <w:tcPr>
            <w:vAlign w:val="center"/>
          </w:tcPr>
          <w:p w:rsidR="00000000" w:rsidDel="00000000" w:rsidP="00000000" w:rsidRDefault="00000000" w:rsidRPr="00000000" w14:paraId="000000C7">
            <w:pPr>
              <w:spacing w:after="20" w:before="20" w:lineRule="auto"/>
              <w:rPr>
                <w:color w:val="000000"/>
              </w:rPr>
            </w:pPr>
            <w:r w:rsidDel="00000000" w:rsidR="00000000" w:rsidRPr="00000000">
              <w:rPr>
                <w:color w:val="000000"/>
                <w:sz w:val="15"/>
                <w:szCs w:val="15"/>
                <w:rtl w:val="0"/>
              </w:rPr>
              <w:t xml:space="preserve">Validar reporte cerca del trazado del recorrido.</w:t>
            </w:r>
            <w:r w:rsidDel="00000000" w:rsidR="00000000" w:rsidRPr="00000000">
              <w:rPr>
                <w:rtl w:val="0"/>
              </w:rPr>
            </w:r>
          </w:p>
        </w:tc>
        <w:tc>
          <w:tcPr>
            <w:vAlign w:val="center"/>
          </w:tcPr>
          <w:p w:rsidR="00000000" w:rsidDel="00000000" w:rsidP="00000000" w:rsidRDefault="00000000" w:rsidRPr="00000000" w14:paraId="000000C8">
            <w:pPr>
              <w:spacing w:after="20" w:before="20" w:lineRule="auto"/>
              <w:rPr>
                <w:color w:val="000000"/>
              </w:rPr>
            </w:pPr>
            <w:r w:rsidDel="00000000" w:rsidR="00000000" w:rsidRPr="00000000">
              <w:rPr>
                <w:color w:val="000000"/>
                <w:sz w:val="15"/>
                <w:szCs w:val="15"/>
                <w:rtl w:val="0"/>
              </w:rPr>
              <w:t xml:space="preserve">NO INTEGRADO</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C9">
            <w:pPr>
              <w:spacing w:after="20" w:before="20" w:lineRule="auto"/>
              <w:rPr>
                <w:color w:val="000000"/>
              </w:rPr>
            </w:pPr>
            <w:r w:rsidDel="00000000" w:rsidR="00000000" w:rsidRPr="00000000">
              <w:rPr>
                <w:color w:val="000000"/>
                <w:sz w:val="15"/>
                <w:szCs w:val="15"/>
                <w:rtl w:val="0"/>
              </w:rPr>
              <w:t xml:space="preserve">HU-06</w:t>
            </w:r>
            <w:r w:rsidDel="00000000" w:rsidR="00000000" w:rsidRPr="00000000">
              <w:rPr>
                <w:rtl w:val="0"/>
              </w:rPr>
            </w:r>
          </w:p>
        </w:tc>
        <w:tc>
          <w:tcPr>
            <w:shd w:fill="f3f7fa" w:val="clear"/>
            <w:vAlign w:val="center"/>
          </w:tcPr>
          <w:p w:rsidR="00000000" w:rsidDel="00000000" w:rsidP="00000000" w:rsidRDefault="00000000" w:rsidRPr="00000000" w14:paraId="000000CA">
            <w:pPr>
              <w:spacing w:after="20" w:before="20" w:lineRule="auto"/>
              <w:rPr>
                <w:color w:val="000000"/>
              </w:rPr>
            </w:pPr>
            <w:r w:rsidDel="00000000" w:rsidR="00000000" w:rsidRPr="00000000">
              <w:rPr>
                <w:color w:val="000000"/>
                <w:sz w:val="15"/>
                <w:szCs w:val="15"/>
                <w:rtl w:val="0"/>
              </w:rPr>
              <w:t xml:space="preserve">P0</w:t>
            </w:r>
            <w:r w:rsidDel="00000000" w:rsidR="00000000" w:rsidRPr="00000000">
              <w:rPr>
                <w:rtl w:val="0"/>
              </w:rPr>
            </w:r>
          </w:p>
        </w:tc>
        <w:tc>
          <w:tcPr>
            <w:shd w:fill="f3f7fa" w:val="clear"/>
            <w:vAlign w:val="center"/>
          </w:tcPr>
          <w:p w:rsidR="00000000" w:rsidDel="00000000" w:rsidP="00000000" w:rsidRDefault="00000000" w:rsidRPr="00000000" w14:paraId="000000CB">
            <w:pPr>
              <w:spacing w:after="20" w:before="20" w:lineRule="auto"/>
              <w:rPr>
                <w:color w:val="000000"/>
              </w:rPr>
            </w:pPr>
            <w:r w:rsidDel="00000000" w:rsidR="00000000" w:rsidRPr="00000000">
              <w:rPr>
                <w:color w:val="000000"/>
                <w:sz w:val="15"/>
                <w:szCs w:val="15"/>
                <w:rtl w:val="0"/>
              </w:rPr>
              <w:t xml:space="preserve">S4</w:t>
            </w:r>
            <w:r w:rsidDel="00000000" w:rsidR="00000000" w:rsidRPr="00000000">
              <w:rPr>
                <w:rtl w:val="0"/>
              </w:rPr>
            </w:r>
          </w:p>
        </w:tc>
        <w:tc>
          <w:tcPr>
            <w:shd w:fill="f3f7fa" w:val="clear"/>
            <w:vAlign w:val="center"/>
          </w:tcPr>
          <w:p w:rsidR="00000000" w:rsidDel="00000000" w:rsidP="00000000" w:rsidRDefault="00000000" w:rsidRPr="00000000" w14:paraId="000000CC">
            <w:pPr>
              <w:spacing w:after="20" w:before="20" w:lineRule="auto"/>
              <w:rPr>
                <w:color w:val="000000"/>
              </w:rPr>
            </w:pPr>
            <w:r w:rsidDel="00000000" w:rsidR="00000000" w:rsidRPr="00000000">
              <w:rPr>
                <w:color w:val="000000"/>
                <w:sz w:val="15"/>
                <w:szCs w:val="15"/>
                <w:rtl w:val="0"/>
              </w:rPr>
              <w:t xml:space="preserve">Recibir notificación real sobre una ruta favorita.</w:t>
            </w:r>
            <w:r w:rsidDel="00000000" w:rsidR="00000000" w:rsidRPr="00000000">
              <w:rPr>
                <w:rtl w:val="0"/>
              </w:rPr>
            </w:r>
          </w:p>
        </w:tc>
        <w:tc>
          <w:tcPr>
            <w:shd w:fill="f3f7fa" w:val="clear"/>
            <w:vAlign w:val="center"/>
          </w:tcPr>
          <w:p w:rsidR="00000000" w:rsidDel="00000000" w:rsidP="00000000" w:rsidRDefault="00000000" w:rsidRPr="00000000" w14:paraId="000000CD">
            <w:pPr>
              <w:spacing w:after="20" w:before="20" w:lineRule="auto"/>
              <w:rPr>
                <w:color w:val="000000"/>
              </w:rPr>
            </w:pPr>
            <w:r w:rsidDel="00000000" w:rsidR="00000000" w:rsidRPr="00000000">
              <w:rPr>
                <w:color w:val="000000"/>
                <w:sz w:val="15"/>
                <w:szCs w:val="15"/>
                <w:rtl w:val="0"/>
              </w:rPr>
              <w:t xml:space="preserve">ENVÍO NO VERIFICADO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E">
            <w:pPr>
              <w:spacing w:after="20" w:before="20" w:lineRule="auto"/>
              <w:rPr>
                <w:color w:val="000000"/>
              </w:rPr>
            </w:pPr>
            <w:r w:rsidDel="00000000" w:rsidR="00000000" w:rsidRPr="00000000">
              <w:rPr>
                <w:color w:val="000000"/>
                <w:sz w:val="15"/>
                <w:szCs w:val="15"/>
                <w:rtl w:val="0"/>
              </w:rPr>
              <w:t xml:space="preserve">HU-07</w:t>
            </w:r>
            <w:r w:rsidDel="00000000" w:rsidR="00000000" w:rsidRPr="00000000">
              <w:rPr>
                <w:rtl w:val="0"/>
              </w:rPr>
            </w:r>
          </w:p>
        </w:tc>
        <w:tc>
          <w:tcPr>
            <w:vAlign w:val="center"/>
          </w:tcPr>
          <w:p w:rsidR="00000000" w:rsidDel="00000000" w:rsidP="00000000" w:rsidRDefault="00000000" w:rsidRPr="00000000" w14:paraId="000000CF">
            <w:pPr>
              <w:spacing w:after="20" w:before="20" w:lineRule="auto"/>
              <w:rPr>
                <w:color w:val="000000"/>
              </w:rPr>
            </w:pPr>
            <w:r w:rsidDel="00000000" w:rsidR="00000000" w:rsidRPr="00000000">
              <w:rPr>
                <w:color w:val="000000"/>
                <w:sz w:val="15"/>
                <w:szCs w:val="15"/>
                <w:rtl w:val="0"/>
              </w:rPr>
              <w:t xml:space="preserve">P1</w:t>
            </w:r>
            <w:r w:rsidDel="00000000" w:rsidR="00000000" w:rsidRPr="00000000">
              <w:rPr>
                <w:rtl w:val="0"/>
              </w:rPr>
            </w:r>
          </w:p>
        </w:tc>
        <w:tc>
          <w:tcPr>
            <w:vAlign w:val="center"/>
          </w:tcPr>
          <w:p w:rsidR="00000000" w:rsidDel="00000000" w:rsidP="00000000" w:rsidRDefault="00000000" w:rsidRPr="00000000" w14:paraId="000000D0">
            <w:pPr>
              <w:spacing w:after="20" w:before="20" w:lineRule="auto"/>
              <w:rPr>
                <w:color w:val="000000"/>
              </w:rPr>
            </w:pPr>
            <w:r w:rsidDel="00000000" w:rsidR="00000000" w:rsidRPr="00000000">
              <w:rPr>
                <w:color w:val="000000"/>
                <w:sz w:val="15"/>
                <w:szCs w:val="15"/>
                <w:rtl w:val="0"/>
              </w:rPr>
              <w:t xml:space="preserve">S4</w:t>
            </w:r>
            <w:r w:rsidDel="00000000" w:rsidR="00000000" w:rsidRPr="00000000">
              <w:rPr>
                <w:rtl w:val="0"/>
              </w:rPr>
            </w:r>
          </w:p>
        </w:tc>
        <w:tc>
          <w:tcPr>
            <w:vAlign w:val="center"/>
          </w:tcPr>
          <w:p w:rsidR="00000000" w:rsidDel="00000000" w:rsidP="00000000" w:rsidRDefault="00000000" w:rsidRPr="00000000" w14:paraId="000000D1">
            <w:pPr>
              <w:spacing w:after="20" w:before="20" w:lineRule="auto"/>
              <w:rPr>
                <w:color w:val="000000"/>
              </w:rPr>
            </w:pPr>
            <w:r w:rsidDel="00000000" w:rsidR="00000000" w:rsidRPr="00000000">
              <w:rPr>
                <w:color w:val="000000"/>
                <w:sz w:val="15"/>
                <w:szCs w:val="15"/>
                <w:rtl w:val="0"/>
              </w:rPr>
              <w:t xml:space="preserve">Definir ventanas horarias de alertas.</w:t>
            </w:r>
            <w:r w:rsidDel="00000000" w:rsidR="00000000" w:rsidRPr="00000000">
              <w:rPr>
                <w:rtl w:val="0"/>
              </w:rPr>
            </w:r>
          </w:p>
        </w:tc>
        <w:tc>
          <w:tcPr>
            <w:vAlign w:val="center"/>
          </w:tcPr>
          <w:p w:rsidR="00000000" w:rsidDel="00000000" w:rsidP="00000000" w:rsidRDefault="00000000" w:rsidRPr="00000000" w14:paraId="000000D2">
            <w:pPr>
              <w:spacing w:after="20" w:before="20" w:lineRule="auto"/>
              <w:rPr>
                <w:color w:val="000000"/>
              </w:rPr>
            </w:pPr>
            <w:r w:rsidDel="00000000" w:rsidR="00000000" w:rsidRPr="00000000">
              <w:rPr>
                <w:color w:val="000000"/>
                <w:sz w:val="15"/>
                <w:szCs w:val="15"/>
                <w:rtl w:val="0"/>
              </w:rPr>
              <w:t xml:space="preserve">NO VERIFICADO</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D3">
            <w:pPr>
              <w:spacing w:after="20" w:before="20" w:lineRule="auto"/>
              <w:rPr>
                <w:color w:val="000000"/>
              </w:rPr>
            </w:pPr>
            <w:r w:rsidDel="00000000" w:rsidR="00000000" w:rsidRPr="00000000">
              <w:rPr>
                <w:color w:val="000000"/>
                <w:sz w:val="15"/>
                <w:szCs w:val="15"/>
                <w:rtl w:val="0"/>
              </w:rPr>
              <w:t xml:space="preserve">HU-08</w:t>
            </w:r>
            <w:r w:rsidDel="00000000" w:rsidR="00000000" w:rsidRPr="00000000">
              <w:rPr>
                <w:rtl w:val="0"/>
              </w:rPr>
            </w:r>
          </w:p>
        </w:tc>
        <w:tc>
          <w:tcPr>
            <w:shd w:fill="f3f7fa" w:val="clear"/>
            <w:vAlign w:val="center"/>
          </w:tcPr>
          <w:p w:rsidR="00000000" w:rsidDel="00000000" w:rsidP="00000000" w:rsidRDefault="00000000" w:rsidRPr="00000000" w14:paraId="000000D4">
            <w:pPr>
              <w:spacing w:after="20" w:before="20" w:lineRule="auto"/>
              <w:rPr>
                <w:color w:val="000000"/>
              </w:rPr>
            </w:pPr>
            <w:r w:rsidDel="00000000" w:rsidR="00000000" w:rsidRPr="00000000">
              <w:rPr>
                <w:color w:val="000000"/>
                <w:sz w:val="15"/>
                <w:szCs w:val="15"/>
                <w:rtl w:val="0"/>
              </w:rPr>
              <w:t xml:space="preserve">P1</w:t>
            </w:r>
            <w:r w:rsidDel="00000000" w:rsidR="00000000" w:rsidRPr="00000000">
              <w:rPr>
                <w:rtl w:val="0"/>
              </w:rPr>
            </w:r>
          </w:p>
        </w:tc>
        <w:tc>
          <w:tcPr>
            <w:shd w:fill="f3f7fa" w:val="clear"/>
            <w:vAlign w:val="center"/>
          </w:tcPr>
          <w:p w:rsidR="00000000" w:rsidDel="00000000" w:rsidP="00000000" w:rsidRDefault="00000000" w:rsidRPr="00000000" w14:paraId="000000D5">
            <w:pPr>
              <w:spacing w:after="20" w:before="20" w:lineRule="auto"/>
              <w:rPr>
                <w:color w:val="000000"/>
              </w:rPr>
            </w:pPr>
            <w:r w:rsidDel="00000000" w:rsidR="00000000" w:rsidRPr="00000000">
              <w:rPr>
                <w:color w:val="000000"/>
                <w:sz w:val="15"/>
                <w:szCs w:val="15"/>
                <w:rtl w:val="0"/>
              </w:rPr>
              <w:t xml:space="preserve">S4</w:t>
            </w:r>
            <w:r w:rsidDel="00000000" w:rsidR="00000000" w:rsidRPr="00000000">
              <w:rPr>
                <w:rtl w:val="0"/>
              </w:rPr>
            </w:r>
          </w:p>
        </w:tc>
        <w:tc>
          <w:tcPr>
            <w:shd w:fill="f3f7fa" w:val="clear"/>
            <w:vAlign w:val="center"/>
          </w:tcPr>
          <w:p w:rsidR="00000000" w:rsidDel="00000000" w:rsidP="00000000" w:rsidRDefault="00000000" w:rsidRPr="00000000" w14:paraId="000000D6">
            <w:pPr>
              <w:spacing w:after="20" w:before="20" w:lineRule="auto"/>
              <w:rPr>
                <w:color w:val="000000"/>
              </w:rPr>
            </w:pPr>
            <w:r w:rsidDel="00000000" w:rsidR="00000000" w:rsidRPr="00000000">
              <w:rPr>
                <w:color w:val="000000"/>
                <w:sz w:val="15"/>
                <w:szCs w:val="15"/>
                <w:rtl w:val="0"/>
              </w:rPr>
              <w:t xml:space="preserve">Validar/cuestionar reportes y reputación.</w:t>
            </w:r>
            <w:r w:rsidDel="00000000" w:rsidR="00000000" w:rsidRPr="00000000">
              <w:rPr>
                <w:rtl w:val="0"/>
              </w:rPr>
            </w:r>
          </w:p>
        </w:tc>
        <w:tc>
          <w:tcPr>
            <w:shd w:fill="f3f7fa" w:val="clear"/>
            <w:vAlign w:val="center"/>
          </w:tcPr>
          <w:p w:rsidR="00000000" w:rsidDel="00000000" w:rsidP="00000000" w:rsidRDefault="00000000" w:rsidRPr="00000000" w14:paraId="000000D7">
            <w:pPr>
              <w:spacing w:after="20" w:before="20" w:lineRule="auto"/>
              <w:rPr>
                <w:color w:val="000000"/>
                <w:sz w:val="15"/>
                <w:szCs w:val="15"/>
              </w:rPr>
            </w:pPr>
            <w:r w:rsidDel="00000000" w:rsidR="00000000" w:rsidRPr="00000000">
              <w:rPr>
                <w:color w:val="000000"/>
                <w:sz w:val="15"/>
                <w:szCs w:val="15"/>
                <w:shd w:fill="f3f7fa" w:val="clear"/>
                <w:rtl w:val="0"/>
              </w:rPr>
              <w:t xml:space="preserve">PARCIAL: TrustService usa reacciones y score por incidente en Map; sin integración móvil, persistencia ni pruebas E2E.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8">
            <w:pPr>
              <w:spacing w:after="20" w:before="20" w:lineRule="auto"/>
              <w:rPr>
                <w:color w:val="000000"/>
              </w:rPr>
            </w:pPr>
            <w:r w:rsidDel="00000000" w:rsidR="00000000" w:rsidRPr="00000000">
              <w:rPr>
                <w:color w:val="000000"/>
                <w:sz w:val="15"/>
                <w:szCs w:val="15"/>
                <w:rtl w:val="0"/>
              </w:rPr>
              <w:t xml:space="preserve">HU-09</w:t>
            </w:r>
            <w:r w:rsidDel="00000000" w:rsidR="00000000" w:rsidRPr="00000000">
              <w:rPr>
                <w:rtl w:val="0"/>
              </w:rPr>
            </w:r>
          </w:p>
        </w:tc>
        <w:tc>
          <w:tcPr>
            <w:vAlign w:val="center"/>
          </w:tcPr>
          <w:p w:rsidR="00000000" w:rsidDel="00000000" w:rsidP="00000000" w:rsidRDefault="00000000" w:rsidRPr="00000000" w14:paraId="000000D9">
            <w:pPr>
              <w:spacing w:after="20" w:before="20" w:lineRule="auto"/>
              <w:rPr>
                <w:color w:val="000000"/>
              </w:rPr>
            </w:pPr>
            <w:r w:rsidDel="00000000" w:rsidR="00000000" w:rsidRPr="00000000">
              <w:rPr>
                <w:color w:val="000000"/>
                <w:sz w:val="15"/>
                <w:szCs w:val="15"/>
                <w:rtl w:val="0"/>
              </w:rPr>
              <w:t xml:space="preserve">P1</w:t>
            </w:r>
            <w:r w:rsidDel="00000000" w:rsidR="00000000" w:rsidRPr="00000000">
              <w:rPr>
                <w:rtl w:val="0"/>
              </w:rPr>
            </w:r>
          </w:p>
        </w:tc>
        <w:tc>
          <w:tcPr>
            <w:vAlign w:val="center"/>
          </w:tcPr>
          <w:p w:rsidR="00000000" w:rsidDel="00000000" w:rsidP="00000000" w:rsidRDefault="00000000" w:rsidRPr="00000000" w14:paraId="000000DA">
            <w:pPr>
              <w:spacing w:after="20" w:before="20" w:lineRule="auto"/>
              <w:rPr>
                <w:color w:val="000000"/>
              </w:rPr>
            </w:pPr>
            <w:r w:rsidDel="00000000" w:rsidR="00000000" w:rsidRPr="00000000">
              <w:rPr>
                <w:color w:val="000000"/>
                <w:sz w:val="15"/>
                <w:szCs w:val="15"/>
                <w:rtl w:val="0"/>
              </w:rPr>
              <w:t xml:space="preserve">S4</w:t>
            </w:r>
            <w:r w:rsidDel="00000000" w:rsidR="00000000" w:rsidRPr="00000000">
              <w:rPr>
                <w:rtl w:val="0"/>
              </w:rPr>
            </w:r>
          </w:p>
        </w:tc>
        <w:tc>
          <w:tcPr>
            <w:vAlign w:val="center"/>
          </w:tcPr>
          <w:p w:rsidR="00000000" w:rsidDel="00000000" w:rsidP="00000000" w:rsidRDefault="00000000" w:rsidRPr="00000000" w14:paraId="000000DB">
            <w:pPr>
              <w:spacing w:after="20" w:before="20" w:lineRule="auto"/>
              <w:rPr>
                <w:color w:val="000000"/>
              </w:rPr>
            </w:pPr>
            <w:r w:rsidDel="00000000" w:rsidR="00000000" w:rsidRPr="00000000">
              <w:rPr>
                <w:color w:val="000000"/>
                <w:sz w:val="15"/>
                <w:szCs w:val="15"/>
                <w:rtl w:val="0"/>
              </w:rPr>
              <w:t xml:space="preserve">Comentar reportes y persistir comentarios.</w:t>
            </w:r>
            <w:r w:rsidDel="00000000" w:rsidR="00000000" w:rsidRPr="00000000">
              <w:rPr>
                <w:rtl w:val="0"/>
              </w:rPr>
            </w:r>
          </w:p>
        </w:tc>
        <w:tc>
          <w:tcPr>
            <w:vAlign w:val="center"/>
          </w:tcPr>
          <w:p w:rsidR="00000000" w:rsidDel="00000000" w:rsidP="00000000" w:rsidRDefault="00000000" w:rsidRPr="00000000" w14:paraId="000000DC">
            <w:pPr>
              <w:spacing w:after="20" w:before="20" w:lineRule="auto"/>
              <w:rPr>
                <w:color w:val="000000"/>
              </w:rPr>
            </w:pPr>
            <w:r w:rsidDel="00000000" w:rsidR="00000000" w:rsidRPr="00000000">
              <w:rPr>
                <w:color w:val="000000"/>
                <w:sz w:val="15"/>
                <w:szCs w:val="15"/>
                <w:rtl w:val="0"/>
              </w:rPr>
              <w:t xml:space="preserve">SIN CONTRATO REAL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D">
            <w:pPr>
              <w:spacing w:after="20" w:before="20" w:lineRule="auto"/>
              <w:rPr>
                <w:color w:val="000000"/>
                <w:sz w:val="15"/>
                <w:szCs w:val="15"/>
              </w:rPr>
            </w:pPr>
            <w:r w:rsidDel="00000000" w:rsidR="00000000" w:rsidRPr="00000000">
              <w:rPr>
                <w:color w:val="000000"/>
                <w:sz w:val="15"/>
                <w:szCs w:val="15"/>
                <w:rtl w:val="0"/>
              </w:rPr>
              <w:t xml:space="preserve">HU-10</w:t>
            </w:r>
          </w:p>
        </w:tc>
        <w:tc>
          <w:tcPr>
            <w:vAlign w:val="center"/>
          </w:tcPr>
          <w:p w:rsidR="00000000" w:rsidDel="00000000" w:rsidP="00000000" w:rsidRDefault="00000000" w:rsidRPr="00000000" w14:paraId="000000DE">
            <w:pPr>
              <w:spacing w:after="20" w:before="20" w:lineRule="auto"/>
              <w:rPr>
                <w:color w:val="000000"/>
                <w:sz w:val="15"/>
                <w:szCs w:val="15"/>
              </w:rPr>
            </w:pPr>
            <w:r w:rsidDel="00000000" w:rsidR="00000000" w:rsidRPr="00000000">
              <w:rPr>
                <w:color w:val="000000"/>
                <w:sz w:val="15"/>
                <w:szCs w:val="15"/>
                <w:rtl w:val="0"/>
              </w:rPr>
              <w:t xml:space="preserve">P0</w:t>
            </w:r>
          </w:p>
        </w:tc>
        <w:tc>
          <w:tcPr>
            <w:vAlign w:val="center"/>
          </w:tcPr>
          <w:p w:rsidR="00000000" w:rsidDel="00000000" w:rsidP="00000000" w:rsidRDefault="00000000" w:rsidRPr="00000000" w14:paraId="000000DF">
            <w:pPr>
              <w:spacing w:after="20" w:before="20" w:lineRule="auto"/>
              <w:rPr>
                <w:color w:val="000000"/>
                <w:sz w:val="15"/>
                <w:szCs w:val="15"/>
              </w:rPr>
            </w:pPr>
            <w:r w:rsidDel="00000000" w:rsidR="00000000" w:rsidRPr="00000000">
              <w:rPr>
                <w:color w:val="000000"/>
                <w:sz w:val="15"/>
                <w:szCs w:val="15"/>
                <w:rtl w:val="0"/>
              </w:rPr>
              <w:t xml:space="preserve">S4</w:t>
            </w:r>
          </w:p>
        </w:tc>
        <w:tc>
          <w:tcPr>
            <w:vAlign w:val="center"/>
          </w:tcPr>
          <w:p w:rsidR="00000000" w:rsidDel="00000000" w:rsidP="00000000" w:rsidRDefault="00000000" w:rsidRPr="00000000" w14:paraId="000000E0">
            <w:pPr>
              <w:spacing w:after="20" w:before="20" w:lineRule="auto"/>
              <w:rPr>
                <w:color w:val="000000"/>
                <w:sz w:val="15"/>
                <w:szCs w:val="15"/>
              </w:rPr>
            </w:pPr>
            <w:r w:rsidDel="00000000" w:rsidR="00000000" w:rsidRPr="00000000">
              <w:rPr>
                <w:color w:val="000000"/>
                <w:sz w:val="15"/>
                <w:szCs w:val="15"/>
                <w:rtl w:val="0"/>
              </w:rPr>
              <w:t xml:space="preserve">Como pasajero quiero dar un score de reputación a mi perfil.</w:t>
            </w:r>
          </w:p>
        </w:tc>
        <w:tc>
          <w:tcPr>
            <w:vAlign w:val="center"/>
          </w:tcPr>
          <w:p w:rsidR="00000000" w:rsidDel="00000000" w:rsidP="00000000" w:rsidRDefault="00000000" w:rsidRPr="00000000" w14:paraId="000000E1">
            <w:pPr>
              <w:spacing w:after="20" w:before="20" w:lineRule="auto"/>
              <w:rPr>
                <w:color w:val="000000"/>
                <w:sz w:val="15"/>
                <w:szCs w:val="15"/>
              </w:rPr>
            </w:pPr>
            <w:r w:rsidDel="00000000" w:rsidR="00000000" w:rsidRPr="00000000">
              <w:rPr>
                <w:color w:val="000000"/>
                <w:sz w:val="15"/>
                <w:szCs w:val="15"/>
                <w:rtl w:val="0"/>
              </w:rPr>
              <w:t xml:space="preserve">PENDIENTE</w:t>
            </w:r>
          </w:p>
        </w:tc>
      </w:tr>
      <w:tr>
        <w:trPr>
          <w:cantSplit w:val="1"/>
          <w:tblHeader w:val="0"/>
        </w:trPr>
        <w:tc>
          <w:tcPr>
            <w:shd w:fill="f3f7fa" w:val="clear"/>
            <w:vAlign w:val="center"/>
          </w:tcPr>
          <w:p w:rsidR="00000000" w:rsidDel="00000000" w:rsidP="00000000" w:rsidRDefault="00000000" w:rsidRPr="00000000" w14:paraId="000000E2">
            <w:pPr>
              <w:spacing w:after="20" w:before="20" w:lineRule="auto"/>
              <w:rPr>
                <w:color w:val="000000"/>
              </w:rPr>
            </w:pPr>
            <w:r w:rsidDel="00000000" w:rsidR="00000000" w:rsidRPr="00000000">
              <w:rPr>
                <w:color w:val="000000"/>
                <w:sz w:val="15"/>
                <w:szCs w:val="15"/>
                <w:rtl w:val="0"/>
              </w:rPr>
              <w:t xml:space="preserve">TE-03</w:t>
            </w:r>
            <w:r w:rsidDel="00000000" w:rsidR="00000000" w:rsidRPr="00000000">
              <w:rPr>
                <w:rtl w:val="0"/>
              </w:rPr>
            </w:r>
          </w:p>
        </w:tc>
        <w:tc>
          <w:tcPr>
            <w:shd w:fill="f3f7fa" w:val="clear"/>
            <w:vAlign w:val="center"/>
          </w:tcPr>
          <w:p w:rsidR="00000000" w:rsidDel="00000000" w:rsidP="00000000" w:rsidRDefault="00000000" w:rsidRPr="00000000" w14:paraId="000000E3">
            <w:pPr>
              <w:spacing w:after="20" w:before="20" w:lineRule="auto"/>
              <w:rPr>
                <w:color w:val="000000"/>
              </w:rPr>
            </w:pPr>
            <w:r w:rsidDel="00000000" w:rsidR="00000000" w:rsidRPr="00000000">
              <w:rPr>
                <w:color w:val="000000"/>
                <w:sz w:val="15"/>
                <w:szCs w:val="15"/>
                <w:rtl w:val="0"/>
              </w:rPr>
              <w:t xml:space="preserve">P0</w:t>
            </w:r>
            <w:r w:rsidDel="00000000" w:rsidR="00000000" w:rsidRPr="00000000">
              <w:rPr>
                <w:rtl w:val="0"/>
              </w:rPr>
            </w:r>
          </w:p>
        </w:tc>
        <w:tc>
          <w:tcPr>
            <w:shd w:fill="f3f7fa" w:val="clear"/>
            <w:vAlign w:val="center"/>
          </w:tcPr>
          <w:p w:rsidR="00000000" w:rsidDel="00000000" w:rsidP="00000000" w:rsidRDefault="00000000" w:rsidRPr="00000000" w14:paraId="000000E4">
            <w:pPr>
              <w:spacing w:after="20" w:before="20" w:lineRule="auto"/>
              <w:rPr>
                <w:color w:val="000000"/>
              </w:rPr>
            </w:pPr>
            <w:r w:rsidDel="00000000" w:rsidR="00000000" w:rsidRPr="00000000">
              <w:rPr>
                <w:color w:val="000000"/>
                <w:sz w:val="15"/>
                <w:szCs w:val="15"/>
                <w:rtl w:val="0"/>
              </w:rPr>
              <w:t xml:space="preserve">S5</w:t>
            </w:r>
            <w:r w:rsidDel="00000000" w:rsidR="00000000" w:rsidRPr="00000000">
              <w:rPr>
                <w:rtl w:val="0"/>
              </w:rPr>
            </w:r>
          </w:p>
        </w:tc>
        <w:tc>
          <w:tcPr>
            <w:shd w:fill="f3f7fa" w:val="clear"/>
            <w:vAlign w:val="center"/>
          </w:tcPr>
          <w:p w:rsidR="00000000" w:rsidDel="00000000" w:rsidP="00000000" w:rsidRDefault="00000000" w:rsidRPr="00000000" w14:paraId="000000E5">
            <w:pPr>
              <w:spacing w:after="20" w:before="20" w:lineRule="auto"/>
              <w:rPr>
                <w:color w:val="000000"/>
              </w:rPr>
            </w:pPr>
            <w:r w:rsidDel="00000000" w:rsidR="00000000" w:rsidRPr="00000000">
              <w:rPr>
                <w:color w:val="000000"/>
                <w:sz w:val="15"/>
                <w:szCs w:val="15"/>
                <w:rtl w:val="0"/>
              </w:rPr>
              <w:t xml:space="preserve">Integrar cliente, API, datos y notificaciones.</w:t>
            </w:r>
            <w:r w:rsidDel="00000000" w:rsidR="00000000" w:rsidRPr="00000000">
              <w:rPr>
                <w:rtl w:val="0"/>
              </w:rPr>
            </w:r>
          </w:p>
        </w:tc>
        <w:tc>
          <w:tcPr>
            <w:shd w:fill="f3f7fa" w:val="clear"/>
            <w:vAlign w:val="center"/>
          </w:tcPr>
          <w:p w:rsidR="00000000" w:rsidDel="00000000" w:rsidP="00000000" w:rsidRDefault="00000000" w:rsidRPr="00000000" w14:paraId="000000E6">
            <w:pPr>
              <w:spacing w:after="20" w:before="20" w:lineRule="auto"/>
              <w:rPr>
                <w:color w:val="000000"/>
              </w:rPr>
            </w:pPr>
            <w:r w:rsidDel="00000000" w:rsidR="00000000" w:rsidRPr="00000000">
              <w:rPr>
                <w:color w:val="000000"/>
                <w:sz w:val="15"/>
                <w:szCs w:val="15"/>
                <w:rtl w:val="0"/>
              </w:rPr>
              <w:t xml:space="preserve">PARCIAL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7">
            <w:pPr>
              <w:spacing w:after="20" w:before="20" w:lineRule="auto"/>
              <w:rPr>
                <w:color w:val="000000"/>
              </w:rPr>
            </w:pPr>
            <w:r w:rsidDel="00000000" w:rsidR="00000000" w:rsidRPr="00000000">
              <w:rPr>
                <w:color w:val="000000"/>
                <w:sz w:val="15"/>
                <w:szCs w:val="15"/>
                <w:rtl w:val="0"/>
              </w:rPr>
              <w:t xml:space="preserve">TE-04</w:t>
            </w:r>
            <w:r w:rsidDel="00000000" w:rsidR="00000000" w:rsidRPr="00000000">
              <w:rPr>
                <w:rtl w:val="0"/>
              </w:rPr>
            </w:r>
          </w:p>
        </w:tc>
        <w:tc>
          <w:tcPr>
            <w:vAlign w:val="center"/>
          </w:tcPr>
          <w:p w:rsidR="00000000" w:rsidDel="00000000" w:rsidP="00000000" w:rsidRDefault="00000000" w:rsidRPr="00000000" w14:paraId="000000E8">
            <w:pPr>
              <w:spacing w:after="20" w:before="20" w:lineRule="auto"/>
              <w:rPr>
                <w:color w:val="000000"/>
              </w:rPr>
            </w:pPr>
            <w:r w:rsidDel="00000000" w:rsidR="00000000" w:rsidRPr="00000000">
              <w:rPr>
                <w:color w:val="000000"/>
                <w:sz w:val="15"/>
                <w:szCs w:val="15"/>
                <w:rtl w:val="0"/>
              </w:rPr>
              <w:t xml:space="preserve">P0</w:t>
            </w:r>
            <w:r w:rsidDel="00000000" w:rsidR="00000000" w:rsidRPr="00000000">
              <w:rPr>
                <w:rtl w:val="0"/>
              </w:rPr>
            </w:r>
          </w:p>
        </w:tc>
        <w:tc>
          <w:tcPr>
            <w:vAlign w:val="center"/>
          </w:tcPr>
          <w:p w:rsidR="00000000" w:rsidDel="00000000" w:rsidP="00000000" w:rsidRDefault="00000000" w:rsidRPr="00000000" w14:paraId="000000E9">
            <w:pPr>
              <w:spacing w:after="20" w:before="20" w:lineRule="auto"/>
              <w:rPr>
                <w:color w:val="000000"/>
              </w:rPr>
            </w:pPr>
            <w:r w:rsidDel="00000000" w:rsidR="00000000" w:rsidRPr="00000000">
              <w:rPr>
                <w:color w:val="000000"/>
                <w:sz w:val="15"/>
                <w:szCs w:val="15"/>
                <w:rtl w:val="0"/>
              </w:rPr>
              <w:t xml:space="preserve">S5</w:t>
            </w:r>
            <w:r w:rsidDel="00000000" w:rsidR="00000000" w:rsidRPr="00000000">
              <w:rPr>
                <w:rtl w:val="0"/>
              </w:rPr>
            </w:r>
          </w:p>
        </w:tc>
        <w:tc>
          <w:tcPr>
            <w:vAlign w:val="center"/>
          </w:tcPr>
          <w:p w:rsidR="00000000" w:rsidDel="00000000" w:rsidP="00000000" w:rsidRDefault="00000000" w:rsidRPr="00000000" w14:paraId="000000EA">
            <w:pPr>
              <w:spacing w:after="20" w:before="20" w:lineRule="auto"/>
              <w:rPr>
                <w:color w:val="000000"/>
              </w:rPr>
            </w:pPr>
            <w:r w:rsidDel="00000000" w:rsidR="00000000" w:rsidRPr="00000000">
              <w:rPr>
                <w:color w:val="000000"/>
                <w:sz w:val="15"/>
                <w:szCs w:val="15"/>
                <w:rtl w:val="0"/>
              </w:rPr>
              <w:t xml:space="preserve">Aportar pruebas automatizadas y concurrencia.</w:t>
            </w:r>
            <w:r w:rsidDel="00000000" w:rsidR="00000000" w:rsidRPr="00000000">
              <w:rPr>
                <w:rtl w:val="0"/>
              </w:rPr>
            </w:r>
          </w:p>
        </w:tc>
        <w:tc>
          <w:tcPr>
            <w:vAlign w:val="center"/>
          </w:tcPr>
          <w:p w:rsidR="00000000" w:rsidDel="00000000" w:rsidP="00000000" w:rsidRDefault="00000000" w:rsidRPr="00000000" w14:paraId="000000EB">
            <w:pPr>
              <w:spacing w:after="20" w:before="20" w:lineRule="auto"/>
              <w:rPr>
                <w:color w:val="000000"/>
              </w:rPr>
            </w:pPr>
            <w:r w:rsidDel="00000000" w:rsidR="00000000" w:rsidRPr="00000000">
              <w:rPr>
                <w:color w:val="000000"/>
                <w:sz w:val="15"/>
                <w:szCs w:val="15"/>
                <w:rtl w:val="0"/>
              </w:rPr>
              <w:t xml:space="preserve">SIN EVIDENCIA</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EC">
            <w:pPr>
              <w:spacing w:after="20" w:before="20" w:lineRule="auto"/>
              <w:rPr>
                <w:color w:val="000000"/>
              </w:rPr>
            </w:pPr>
            <w:r w:rsidDel="00000000" w:rsidR="00000000" w:rsidRPr="00000000">
              <w:rPr>
                <w:color w:val="000000"/>
                <w:sz w:val="15"/>
                <w:szCs w:val="15"/>
                <w:rtl w:val="0"/>
              </w:rPr>
              <w:t xml:space="preserve">TE-05</w:t>
            </w:r>
            <w:r w:rsidDel="00000000" w:rsidR="00000000" w:rsidRPr="00000000">
              <w:rPr>
                <w:rtl w:val="0"/>
              </w:rPr>
            </w:r>
          </w:p>
        </w:tc>
        <w:tc>
          <w:tcPr>
            <w:shd w:fill="f3f7fa" w:val="clear"/>
            <w:vAlign w:val="center"/>
          </w:tcPr>
          <w:p w:rsidR="00000000" w:rsidDel="00000000" w:rsidP="00000000" w:rsidRDefault="00000000" w:rsidRPr="00000000" w14:paraId="000000ED">
            <w:pPr>
              <w:spacing w:after="20" w:before="20" w:lineRule="auto"/>
              <w:rPr>
                <w:color w:val="000000"/>
              </w:rPr>
            </w:pPr>
            <w:r w:rsidDel="00000000" w:rsidR="00000000" w:rsidRPr="00000000">
              <w:rPr>
                <w:color w:val="000000"/>
                <w:sz w:val="15"/>
                <w:szCs w:val="15"/>
                <w:rtl w:val="0"/>
              </w:rPr>
              <w:t xml:space="preserve">P1</w:t>
            </w:r>
            <w:r w:rsidDel="00000000" w:rsidR="00000000" w:rsidRPr="00000000">
              <w:rPr>
                <w:rtl w:val="0"/>
              </w:rPr>
            </w:r>
          </w:p>
        </w:tc>
        <w:tc>
          <w:tcPr>
            <w:shd w:fill="f3f7fa" w:val="clear"/>
            <w:vAlign w:val="center"/>
          </w:tcPr>
          <w:p w:rsidR="00000000" w:rsidDel="00000000" w:rsidP="00000000" w:rsidRDefault="00000000" w:rsidRPr="00000000" w14:paraId="000000EE">
            <w:pPr>
              <w:spacing w:after="20" w:before="20" w:lineRule="auto"/>
              <w:rPr>
                <w:color w:val="000000"/>
              </w:rPr>
            </w:pPr>
            <w:r w:rsidDel="00000000" w:rsidR="00000000" w:rsidRPr="00000000">
              <w:rPr>
                <w:color w:val="000000"/>
                <w:sz w:val="15"/>
                <w:szCs w:val="15"/>
                <w:rtl w:val="0"/>
              </w:rPr>
              <w:t xml:space="preserve">S6</w:t>
            </w:r>
            <w:r w:rsidDel="00000000" w:rsidR="00000000" w:rsidRPr="00000000">
              <w:rPr>
                <w:rtl w:val="0"/>
              </w:rPr>
            </w:r>
          </w:p>
        </w:tc>
        <w:tc>
          <w:tcPr>
            <w:shd w:fill="f3f7fa" w:val="clear"/>
            <w:vAlign w:val="center"/>
          </w:tcPr>
          <w:p w:rsidR="00000000" w:rsidDel="00000000" w:rsidP="00000000" w:rsidRDefault="00000000" w:rsidRPr="00000000" w14:paraId="000000EF">
            <w:pPr>
              <w:spacing w:after="20" w:before="20" w:lineRule="auto"/>
              <w:rPr>
                <w:color w:val="000000"/>
              </w:rPr>
            </w:pPr>
            <w:r w:rsidDel="00000000" w:rsidR="00000000" w:rsidRPr="00000000">
              <w:rPr>
                <w:color w:val="000000"/>
                <w:sz w:val="15"/>
                <w:szCs w:val="15"/>
                <w:rtl w:val="0"/>
              </w:rPr>
              <w:t xml:space="preserve">Piloto con usuarios y evaluación GPS/batería.</w:t>
            </w:r>
            <w:r w:rsidDel="00000000" w:rsidR="00000000" w:rsidRPr="00000000">
              <w:rPr>
                <w:rtl w:val="0"/>
              </w:rPr>
            </w:r>
          </w:p>
        </w:tc>
        <w:tc>
          <w:tcPr>
            <w:shd w:fill="f3f7fa" w:val="clear"/>
            <w:vAlign w:val="center"/>
          </w:tcPr>
          <w:p w:rsidR="00000000" w:rsidDel="00000000" w:rsidP="00000000" w:rsidRDefault="00000000" w:rsidRPr="00000000" w14:paraId="000000F0">
            <w:pPr>
              <w:spacing w:after="20" w:before="20" w:lineRule="auto"/>
              <w:rPr>
                <w:color w:val="000000"/>
              </w:rPr>
            </w:pPr>
            <w:r w:rsidDel="00000000" w:rsidR="00000000" w:rsidRPr="00000000">
              <w:rPr>
                <w:color w:val="000000"/>
                <w:sz w:val="15"/>
                <w:szCs w:val="15"/>
                <w:rtl w:val="0"/>
              </w:rPr>
              <w:t xml:space="preserve">NO ACREDITADO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1">
            <w:pPr>
              <w:spacing w:after="20" w:before="20" w:lineRule="auto"/>
              <w:rPr>
                <w:color w:val="000000"/>
              </w:rPr>
            </w:pPr>
            <w:r w:rsidDel="00000000" w:rsidR="00000000" w:rsidRPr="00000000">
              <w:rPr>
                <w:color w:val="000000"/>
                <w:sz w:val="15"/>
                <w:szCs w:val="15"/>
                <w:rtl w:val="0"/>
              </w:rPr>
              <w:t xml:space="preserve">TE-06</w:t>
            </w:r>
            <w:r w:rsidDel="00000000" w:rsidR="00000000" w:rsidRPr="00000000">
              <w:rPr>
                <w:rtl w:val="0"/>
              </w:rPr>
            </w:r>
          </w:p>
        </w:tc>
        <w:tc>
          <w:tcPr>
            <w:vAlign w:val="center"/>
          </w:tcPr>
          <w:p w:rsidR="00000000" w:rsidDel="00000000" w:rsidP="00000000" w:rsidRDefault="00000000" w:rsidRPr="00000000" w14:paraId="000000F2">
            <w:pPr>
              <w:spacing w:after="20" w:before="20" w:lineRule="auto"/>
              <w:rPr>
                <w:color w:val="000000"/>
              </w:rPr>
            </w:pPr>
            <w:r w:rsidDel="00000000" w:rsidR="00000000" w:rsidRPr="00000000">
              <w:rPr>
                <w:color w:val="000000"/>
                <w:sz w:val="15"/>
                <w:szCs w:val="15"/>
                <w:rtl w:val="0"/>
              </w:rPr>
              <w:t xml:space="preserve">P0</w:t>
            </w:r>
            <w:r w:rsidDel="00000000" w:rsidR="00000000" w:rsidRPr="00000000">
              <w:rPr>
                <w:rtl w:val="0"/>
              </w:rPr>
            </w:r>
          </w:p>
        </w:tc>
        <w:tc>
          <w:tcPr>
            <w:vAlign w:val="center"/>
          </w:tcPr>
          <w:p w:rsidR="00000000" w:rsidDel="00000000" w:rsidP="00000000" w:rsidRDefault="00000000" w:rsidRPr="00000000" w14:paraId="000000F3">
            <w:pPr>
              <w:spacing w:after="20" w:before="20" w:lineRule="auto"/>
              <w:rPr>
                <w:color w:val="000000"/>
              </w:rPr>
            </w:pPr>
            <w:r w:rsidDel="00000000" w:rsidR="00000000" w:rsidRPr="00000000">
              <w:rPr>
                <w:color w:val="000000"/>
                <w:sz w:val="15"/>
                <w:szCs w:val="15"/>
                <w:rtl w:val="0"/>
              </w:rPr>
              <w:t xml:space="preserve">S7</w:t>
            </w:r>
            <w:r w:rsidDel="00000000" w:rsidR="00000000" w:rsidRPr="00000000">
              <w:rPr>
                <w:rtl w:val="0"/>
              </w:rPr>
            </w:r>
          </w:p>
        </w:tc>
        <w:tc>
          <w:tcPr>
            <w:vAlign w:val="center"/>
          </w:tcPr>
          <w:p w:rsidR="00000000" w:rsidDel="00000000" w:rsidP="00000000" w:rsidRDefault="00000000" w:rsidRPr="00000000" w14:paraId="000000F4">
            <w:pPr>
              <w:spacing w:after="20" w:before="20" w:lineRule="auto"/>
              <w:rPr>
                <w:color w:val="000000"/>
              </w:rPr>
            </w:pPr>
            <w:r w:rsidDel="00000000" w:rsidR="00000000" w:rsidRPr="00000000">
              <w:rPr>
                <w:color w:val="000000"/>
                <w:sz w:val="15"/>
                <w:szCs w:val="15"/>
                <w:rtl w:val="0"/>
              </w:rPr>
              <w:t xml:space="preserve">Estabilizar y empaquetar build final.</w:t>
            </w:r>
            <w:r w:rsidDel="00000000" w:rsidR="00000000" w:rsidRPr="00000000">
              <w:rPr>
                <w:rtl w:val="0"/>
              </w:rPr>
            </w:r>
          </w:p>
        </w:tc>
        <w:tc>
          <w:tcPr>
            <w:vAlign w:val="center"/>
          </w:tcPr>
          <w:p w:rsidR="00000000" w:rsidDel="00000000" w:rsidP="00000000" w:rsidRDefault="00000000" w:rsidRPr="00000000" w14:paraId="000000F5">
            <w:pPr>
              <w:spacing w:after="20" w:before="20" w:lineRule="auto"/>
              <w:rPr>
                <w:color w:val="000000"/>
              </w:rPr>
            </w:pPr>
            <w:r w:rsidDel="00000000" w:rsidR="00000000" w:rsidRPr="00000000">
              <w:rPr>
                <w:color w:val="000000"/>
                <w:sz w:val="15"/>
                <w:szCs w:val="15"/>
                <w:rtl w:val="0"/>
              </w:rPr>
              <w:t xml:space="preserve">NO ACREDITADO</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0F6">
            <w:pPr>
              <w:spacing w:after="20" w:before="20" w:lineRule="auto"/>
              <w:rPr>
                <w:color w:val="000000"/>
              </w:rPr>
            </w:pPr>
            <w:r w:rsidDel="00000000" w:rsidR="00000000" w:rsidRPr="00000000">
              <w:rPr>
                <w:color w:val="000000"/>
                <w:sz w:val="15"/>
                <w:szCs w:val="15"/>
                <w:rtl w:val="0"/>
              </w:rPr>
              <w:t xml:space="preserve">TE-07</w:t>
            </w:r>
            <w:r w:rsidDel="00000000" w:rsidR="00000000" w:rsidRPr="00000000">
              <w:rPr>
                <w:rtl w:val="0"/>
              </w:rPr>
            </w:r>
          </w:p>
        </w:tc>
        <w:tc>
          <w:tcPr>
            <w:shd w:fill="f3f7fa" w:val="clear"/>
            <w:vAlign w:val="center"/>
          </w:tcPr>
          <w:p w:rsidR="00000000" w:rsidDel="00000000" w:rsidP="00000000" w:rsidRDefault="00000000" w:rsidRPr="00000000" w14:paraId="000000F7">
            <w:pPr>
              <w:spacing w:after="20" w:before="20" w:lineRule="auto"/>
              <w:rPr>
                <w:color w:val="000000"/>
              </w:rPr>
            </w:pPr>
            <w:r w:rsidDel="00000000" w:rsidR="00000000" w:rsidRPr="00000000">
              <w:rPr>
                <w:color w:val="000000"/>
                <w:sz w:val="15"/>
                <w:szCs w:val="15"/>
                <w:rtl w:val="0"/>
              </w:rPr>
              <w:t xml:space="preserve">P2</w:t>
            </w:r>
            <w:r w:rsidDel="00000000" w:rsidR="00000000" w:rsidRPr="00000000">
              <w:rPr>
                <w:rtl w:val="0"/>
              </w:rPr>
            </w:r>
          </w:p>
        </w:tc>
        <w:tc>
          <w:tcPr>
            <w:shd w:fill="f3f7fa" w:val="clear"/>
            <w:vAlign w:val="center"/>
          </w:tcPr>
          <w:p w:rsidR="00000000" w:rsidDel="00000000" w:rsidP="00000000" w:rsidRDefault="00000000" w:rsidRPr="00000000" w14:paraId="000000F8">
            <w:pPr>
              <w:spacing w:after="20" w:before="20" w:lineRule="auto"/>
              <w:rPr>
                <w:color w:val="000000"/>
              </w:rPr>
            </w:pPr>
            <w:r w:rsidDel="00000000" w:rsidR="00000000" w:rsidRPr="00000000">
              <w:rPr>
                <w:color w:val="000000"/>
                <w:sz w:val="15"/>
                <w:szCs w:val="15"/>
                <w:rtl w:val="0"/>
              </w:rPr>
              <w:t xml:space="preserve">S7</w:t>
            </w:r>
            <w:r w:rsidDel="00000000" w:rsidR="00000000" w:rsidRPr="00000000">
              <w:rPr>
                <w:rtl w:val="0"/>
              </w:rPr>
            </w:r>
          </w:p>
        </w:tc>
        <w:tc>
          <w:tcPr>
            <w:shd w:fill="f3f7fa" w:val="clear"/>
            <w:vAlign w:val="center"/>
          </w:tcPr>
          <w:p w:rsidR="00000000" w:rsidDel="00000000" w:rsidP="00000000" w:rsidRDefault="00000000" w:rsidRPr="00000000" w14:paraId="000000F9">
            <w:pPr>
              <w:spacing w:after="20" w:before="20" w:lineRule="auto"/>
              <w:rPr>
                <w:color w:val="000000"/>
              </w:rPr>
            </w:pPr>
            <w:r w:rsidDel="00000000" w:rsidR="00000000" w:rsidRPr="00000000">
              <w:rPr>
                <w:color w:val="000000"/>
                <w:sz w:val="15"/>
                <w:szCs w:val="15"/>
                <w:rtl w:val="0"/>
              </w:rPr>
              <w:t xml:space="preserve">Documentar publicación en tiendas si procede.</w:t>
            </w:r>
            <w:r w:rsidDel="00000000" w:rsidR="00000000" w:rsidRPr="00000000">
              <w:rPr>
                <w:rtl w:val="0"/>
              </w:rPr>
            </w:r>
          </w:p>
        </w:tc>
        <w:tc>
          <w:tcPr>
            <w:shd w:fill="f3f7fa" w:val="clear"/>
            <w:vAlign w:val="center"/>
          </w:tcPr>
          <w:p w:rsidR="00000000" w:rsidDel="00000000" w:rsidP="00000000" w:rsidRDefault="00000000" w:rsidRPr="00000000" w14:paraId="000000FA">
            <w:pPr>
              <w:spacing w:after="20" w:before="20" w:lineRule="auto"/>
              <w:rPr>
                <w:color w:val="000000"/>
              </w:rPr>
            </w:pPr>
            <w:r w:rsidDel="00000000" w:rsidR="00000000" w:rsidRPr="00000000">
              <w:rPr>
                <w:color w:val="000000"/>
                <w:sz w:val="15"/>
                <w:szCs w:val="15"/>
                <w:rtl w:val="0"/>
              </w:rPr>
              <w:t xml:space="preserve">NO ACREDITADO</w:t>
            </w:r>
            <w:r w:rsidDel="00000000" w:rsidR="00000000" w:rsidRPr="00000000">
              <w:rPr>
                <w:rtl w:val="0"/>
              </w:rPr>
            </w:r>
          </w:p>
        </w:tc>
      </w:tr>
    </w:tbl>
    <w:p w:rsidR="00000000" w:rsidDel="00000000" w:rsidP="00000000" w:rsidRDefault="00000000" w:rsidRPr="00000000" w14:paraId="000000FB">
      <w:pPr>
        <w:spacing w:after="20" w:lineRule="auto"/>
        <w:rPr/>
      </w:pPr>
      <w:r w:rsidDel="00000000" w:rsidR="00000000" w:rsidRPr="00000000">
        <w:rPr>
          <w:rtl w:val="0"/>
        </w:rPr>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rtl w:val="0"/>
        </w:rPr>
        <w:t xml:space="preserve">4. Sprint Backlog por iteración y seguimiento</w:t>
      </w:r>
    </w:p>
    <w:p w:rsidR="00000000" w:rsidDel="00000000" w:rsidP="00000000" w:rsidRDefault="00000000" w:rsidRPr="00000000" w14:paraId="000000FE">
      <w:pPr>
        <w:rPr>
          <w:color w:val="000000"/>
        </w:rPr>
      </w:pPr>
      <w:r w:rsidDel="00000000" w:rsidR="00000000" w:rsidRPr="00000000">
        <w:rPr>
          <w:color w:val="000000"/>
          <w:rtl w:val="0"/>
        </w:rPr>
        <w:t xml:space="preserve">El siguiente registro agrupa tareas identificables, no inventa un historial de issues ni asume que el código se escribió en la semana señalada. El sprint indica la planificación original, mientras que el estado deriva del ZIP y del avance comunicado.</w:t>
      </w:r>
    </w:p>
    <w:tbl>
      <w:tblPr>
        <w:tblStyle w:val="Table8"/>
        <w:tblW w:w="96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7"/>
        <w:gridCol w:w="1927"/>
        <w:gridCol w:w="1927"/>
        <w:gridCol w:w="1927"/>
        <w:gridCol w:w="1927"/>
        <w:tblGridChange w:id="0">
          <w:tblGrid>
            <w:gridCol w:w="1927"/>
            <w:gridCol w:w="1927"/>
            <w:gridCol w:w="1927"/>
            <w:gridCol w:w="1927"/>
            <w:gridCol w:w="1927"/>
          </w:tblGrid>
        </w:tblGridChange>
      </w:tblGrid>
      <w:tr>
        <w:trPr>
          <w:cantSplit w:val="0"/>
          <w:tblHeader w:val="1"/>
        </w:trPr>
        <w:tc>
          <w:tcPr>
            <w:shd w:fill="153652" w:val="clear"/>
            <w:vAlign w:val="center"/>
          </w:tcPr>
          <w:p w:rsidR="00000000" w:rsidDel="00000000" w:rsidP="00000000" w:rsidRDefault="00000000" w:rsidRPr="00000000" w14:paraId="000000FF">
            <w:pPr>
              <w:spacing w:after="40" w:lineRule="auto"/>
              <w:rPr/>
            </w:pPr>
            <w:r w:rsidDel="00000000" w:rsidR="00000000" w:rsidRPr="00000000">
              <w:rPr>
                <w:b w:val="1"/>
                <w:bCs w:val="1"/>
                <w:color w:val="ffffff"/>
                <w:sz w:val="14"/>
                <w:szCs w:val="14"/>
                <w:rtl w:val="0"/>
              </w:rPr>
              <w:t xml:space="preserve">Sprint</w:t>
            </w:r>
            <w:r w:rsidDel="00000000" w:rsidR="00000000" w:rsidRPr="00000000">
              <w:rPr>
                <w:rtl w:val="0"/>
              </w:rPr>
            </w:r>
          </w:p>
        </w:tc>
        <w:tc>
          <w:tcPr>
            <w:shd w:fill="153652" w:val="clear"/>
            <w:vAlign w:val="center"/>
          </w:tcPr>
          <w:p w:rsidR="00000000" w:rsidDel="00000000" w:rsidP="00000000" w:rsidRDefault="00000000" w:rsidRPr="00000000" w14:paraId="00000100">
            <w:pPr>
              <w:spacing w:after="40" w:lineRule="auto"/>
              <w:rPr/>
            </w:pPr>
            <w:r w:rsidDel="00000000" w:rsidR="00000000" w:rsidRPr="00000000">
              <w:rPr>
                <w:b w:val="1"/>
                <w:bCs w:val="1"/>
                <w:color w:val="ffffff"/>
                <w:sz w:val="14"/>
                <w:szCs w:val="14"/>
                <w:rtl w:val="0"/>
              </w:rPr>
              <w:t xml:space="preserve">Meta</w:t>
            </w:r>
            <w:r w:rsidDel="00000000" w:rsidR="00000000" w:rsidRPr="00000000">
              <w:rPr>
                <w:rtl w:val="0"/>
              </w:rPr>
            </w:r>
          </w:p>
        </w:tc>
        <w:tc>
          <w:tcPr>
            <w:shd w:fill="153652" w:val="clear"/>
            <w:vAlign w:val="center"/>
          </w:tcPr>
          <w:p w:rsidR="00000000" w:rsidDel="00000000" w:rsidP="00000000" w:rsidRDefault="00000000" w:rsidRPr="00000000" w14:paraId="00000101">
            <w:pPr>
              <w:spacing w:after="40" w:lineRule="auto"/>
              <w:rPr/>
            </w:pPr>
            <w:r w:rsidDel="00000000" w:rsidR="00000000" w:rsidRPr="00000000">
              <w:rPr>
                <w:b w:val="1"/>
                <w:bCs w:val="1"/>
                <w:color w:val="ffffff"/>
                <w:sz w:val="14"/>
                <w:szCs w:val="14"/>
                <w:rtl w:val="0"/>
              </w:rPr>
              <w:t xml:space="preserve">Trabajo previsto</w:t>
            </w:r>
            <w:r w:rsidDel="00000000" w:rsidR="00000000" w:rsidRPr="00000000">
              <w:rPr>
                <w:rtl w:val="0"/>
              </w:rPr>
            </w:r>
          </w:p>
        </w:tc>
        <w:tc>
          <w:tcPr>
            <w:shd w:fill="153652" w:val="clear"/>
            <w:vAlign w:val="center"/>
          </w:tcPr>
          <w:p w:rsidR="00000000" w:rsidDel="00000000" w:rsidP="00000000" w:rsidRDefault="00000000" w:rsidRPr="00000000" w14:paraId="00000102">
            <w:pPr>
              <w:spacing w:after="40" w:lineRule="auto"/>
              <w:rPr/>
            </w:pPr>
            <w:r w:rsidDel="00000000" w:rsidR="00000000" w:rsidRPr="00000000">
              <w:rPr>
                <w:b w:val="1"/>
                <w:bCs w:val="1"/>
                <w:color w:val="ffffff"/>
                <w:sz w:val="14"/>
                <w:szCs w:val="14"/>
                <w:rtl w:val="0"/>
              </w:rPr>
              <w:t xml:space="preserve">Estado según código</w:t>
            </w:r>
            <w:r w:rsidDel="00000000" w:rsidR="00000000" w:rsidRPr="00000000">
              <w:rPr>
                <w:rtl w:val="0"/>
              </w:rPr>
            </w:r>
          </w:p>
        </w:tc>
        <w:tc>
          <w:tcPr>
            <w:shd w:fill="153652" w:val="clear"/>
            <w:vAlign w:val="center"/>
          </w:tcPr>
          <w:p w:rsidR="00000000" w:rsidDel="00000000" w:rsidP="00000000" w:rsidRDefault="00000000" w:rsidRPr="00000000" w14:paraId="00000103">
            <w:pPr>
              <w:spacing w:after="40" w:lineRule="auto"/>
              <w:rPr/>
            </w:pPr>
            <w:r w:rsidDel="00000000" w:rsidR="00000000" w:rsidRPr="00000000">
              <w:rPr>
                <w:b w:val="1"/>
                <w:bCs w:val="1"/>
                <w:color w:val="ffffff"/>
                <w:sz w:val="14"/>
                <w:szCs w:val="14"/>
                <w:rtl w:val="0"/>
              </w:rPr>
              <w:t xml:space="preserve">Condición de cierre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4">
            <w:pPr>
              <w:spacing w:after="20" w:before="20" w:lineRule="auto"/>
              <w:rPr>
                <w:color w:val="000000"/>
              </w:rPr>
            </w:pPr>
            <w:r w:rsidDel="00000000" w:rsidR="00000000" w:rsidRPr="00000000">
              <w:rPr>
                <w:color w:val="000000"/>
                <w:sz w:val="14"/>
                <w:szCs w:val="14"/>
                <w:rtl w:val="0"/>
              </w:rPr>
              <w:t xml:space="preserve">S1 · Sem. 1–2</w:t>
            </w:r>
            <w:r w:rsidDel="00000000" w:rsidR="00000000" w:rsidRPr="00000000">
              <w:rPr>
                <w:rtl w:val="0"/>
              </w:rPr>
            </w:r>
          </w:p>
        </w:tc>
        <w:tc>
          <w:tcPr>
            <w:vAlign w:val="center"/>
          </w:tcPr>
          <w:p w:rsidR="00000000" w:rsidDel="00000000" w:rsidP="00000000" w:rsidRDefault="00000000" w:rsidRPr="00000000" w14:paraId="00000105">
            <w:pPr>
              <w:spacing w:after="20" w:before="20" w:lineRule="auto"/>
              <w:rPr>
                <w:color w:val="000000"/>
              </w:rPr>
            </w:pPr>
            <w:r w:rsidDel="00000000" w:rsidR="00000000" w:rsidRPr="00000000">
              <w:rPr>
                <w:color w:val="000000"/>
                <w:sz w:val="14"/>
                <w:szCs w:val="14"/>
                <w:rtl w:val="0"/>
              </w:rPr>
              <w:t xml:space="preserve">Modelo de transporte</w:t>
            </w:r>
            <w:r w:rsidDel="00000000" w:rsidR="00000000" w:rsidRPr="00000000">
              <w:rPr>
                <w:rtl w:val="0"/>
              </w:rPr>
            </w:r>
          </w:p>
        </w:tc>
        <w:tc>
          <w:tcPr>
            <w:vAlign w:val="center"/>
          </w:tcPr>
          <w:p w:rsidR="00000000" w:rsidDel="00000000" w:rsidP="00000000" w:rsidRDefault="00000000" w:rsidRPr="00000000" w14:paraId="00000106">
            <w:pPr>
              <w:spacing w:after="20" w:before="20" w:lineRule="auto"/>
              <w:rPr>
                <w:color w:val="000000"/>
              </w:rPr>
            </w:pPr>
            <w:r w:rsidDel="00000000" w:rsidR="00000000" w:rsidRPr="00000000">
              <w:rPr>
                <w:color w:val="000000"/>
                <w:sz w:val="14"/>
                <w:szCs w:val="14"/>
                <w:rtl w:val="0"/>
              </w:rPr>
              <w:t xml:space="preserve">Diseñar fuente, versión, ruta, variante, trazado, parada y permisos de uso.</w:t>
            </w:r>
            <w:r w:rsidDel="00000000" w:rsidR="00000000" w:rsidRPr="00000000">
              <w:rPr>
                <w:rtl w:val="0"/>
              </w:rPr>
            </w:r>
          </w:p>
        </w:tc>
        <w:tc>
          <w:tcPr>
            <w:vAlign w:val="center"/>
          </w:tcPr>
          <w:p w:rsidR="00000000" w:rsidDel="00000000" w:rsidP="00000000" w:rsidRDefault="00000000" w:rsidRPr="00000000" w14:paraId="00000107">
            <w:pPr>
              <w:spacing w:after="20" w:before="20" w:lineRule="auto"/>
              <w:rPr>
                <w:color w:val="000000"/>
              </w:rPr>
            </w:pPr>
            <w:r w:rsidDel="00000000" w:rsidR="00000000" w:rsidRPr="00000000">
              <w:rPr>
                <w:color w:val="000000"/>
                <w:sz w:val="14"/>
                <w:szCs w:val="14"/>
                <w:rtl w:val="0"/>
              </w:rPr>
              <w:t xml:space="preserve">SQL de tres migraciones; rutas reales bloqueadas.</w:t>
            </w:r>
            <w:r w:rsidDel="00000000" w:rsidR="00000000" w:rsidRPr="00000000">
              <w:rPr>
                <w:rtl w:val="0"/>
              </w:rPr>
            </w:r>
          </w:p>
        </w:tc>
        <w:tc>
          <w:tcPr>
            <w:vAlign w:val="center"/>
          </w:tcPr>
          <w:p w:rsidR="00000000" w:rsidDel="00000000" w:rsidP="00000000" w:rsidRDefault="00000000" w:rsidRPr="00000000" w14:paraId="00000108">
            <w:pPr>
              <w:spacing w:after="20" w:before="20" w:lineRule="auto"/>
              <w:rPr>
                <w:color w:val="000000"/>
              </w:rPr>
            </w:pPr>
            <w:r w:rsidDel="00000000" w:rsidR="00000000" w:rsidRPr="00000000">
              <w:rPr>
                <w:color w:val="000000"/>
                <w:sz w:val="14"/>
                <w:szCs w:val="14"/>
                <w:rtl w:val="0"/>
              </w:rPr>
              <w:t xml:space="preserve">Cargar fuente verificada y probar migraciones.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09">
            <w:pPr>
              <w:spacing w:after="20" w:before="20" w:lineRule="auto"/>
              <w:rPr>
                <w:color w:val="000000"/>
              </w:rPr>
            </w:pPr>
            <w:r w:rsidDel="00000000" w:rsidR="00000000" w:rsidRPr="00000000">
              <w:rPr>
                <w:color w:val="000000"/>
                <w:sz w:val="14"/>
                <w:szCs w:val="14"/>
                <w:rtl w:val="0"/>
              </w:rPr>
              <w:t xml:space="preserve">S2 · Sem. 3–4</w:t>
            </w:r>
            <w:r w:rsidDel="00000000" w:rsidR="00000000" w:rsidRPr="00000000">
              <w:rPr>
                <w:rtl w:val="0"/>
              </w:rPr>
            </w:r>
          </w:p>
        </w:tc>
        <w:tc>
          <w:tcPr>
            <w:shd w:fill="f3f7fa" w:val="clear"/>
            <w:vAlign w:val="center"/>
          </w:tcPr>
          <w:p w:rsidR="00000000" w:rsidDel="00000000" w:rsidP="00000000" w:rsidRDefault="00000000" w:rsidRPr="00000000" w14:paraId="0000010A">
            <w:pPr>
              <w:spacing w:after="20" w:before="20" w:lineRule="auto"/>
              <w:rPr>
                <w:color w:val="000000"/>
              </w:rPr>
            </w:pPr>
            <w:r w:rsidDel="00000000" w:rsidR="00000000" w:rsidRPr="00000000">
              <w:rPr>
                <w:color w:val="000000"/>
                <w:sz w:val="14"/>
                <w:szCs w:val="14"/>
                <w:rtl w:val="0"/>
              </w:rPr>
              <w:t xml:space="preserve">UI y acceso</w:t>
            </w:r>
            <w:r w:rsidDel="00000000" w:rsidR="00000000" w:rsidRPr="00000000">
              <w:rPr>
                <w:rtl w:val="0"/>
              </w:rPr>
            </w:r>
          </w:p>
        </w:tc>
        <w:tc>
          <w:tcPr>
            <w:shd w:fill="f3f7fa" w:val="clear"/>
            <w:vAlign w:val="center"/>
          </w:tcPr>
          <w:p w:rsidR="00000000" w:rsidDel="00000000" w:rsidP="00000000" w:rsidRDefault="00000000" w:rsidRPr="00000000" w14:paraId="0000010B">
            <w:pPr>
              <w:spacing w:after="20" w:before="20" w:lineRule="auto"/>
              <w:rPr>
                <w:color w:val="000000"/>
              </w:rPr>
            </w:pPr>
            <w:r w:rsidDel="00000000" w:rsidR="00000000" w:rsidRPr="00000000">
              <w:rPr>
                <w:color w:val="000000"/>
                <w:sz w:val="14"/>
                <w:szCs w:val="14"/>
                <w:rtl w:val="0"/>
              </w:rPr>
              <w:t xml:space="preserve">Crear mapa, vistas, login y favoritos; preparar contrato REST.</w:t>
            </w:r>
            <w:r w:rsidDel="00000000" w:rsidR="00000000" w:rsidRPr="00000000">
              <w:rPr>
                <w:rtl w:val="0"/>
              </w:rPr>
            </w:r>
          </w:p>
        </w:tc>
        <w:tc>
          <w:tcPr>
            <w:shd w:fill="f3f7fa" w:val="clear"/>
            <w:vAlign w:val="center"/>
          </w:tcPr>
          <w:p w:rsidR="00000000" w:rsidDel="00000000" w:rsidP="00000000" w:rsidRDefault="00000000" w:rsidRPr="00000000" w14:paraId="0000010C">
            <w:pPr>
              <w:spacing w:after="20" w:before="20" w:lineRule="auto"/>
              <w:rPr>
                <w:color w:val="000000"/>
              </w:rPr>
            </w:pPr>
            <w:r w:rsidDel="00000000" w:rsidR="00000000" w:rsidRPr="00000000">
              <w:rPr>
                <w:color w:val="000000"/>
                <w:sz w:val="14"/>
                <w:szCs w:val="14"/>
                <w:rtl w:val="0"/>
              </w:rPr>
              <w:t xml:space="preserve">Mapa/UI visibles; registro demo; sesión dev; favoritos mock.</w:t>
            </w:r>
            <w:r w:rsidDel="00000000" w:rsidR="00000000" w:rsidRPr="00000000">
              <w:rPr>
                <w:rtl w:val="0"/>
              </w:rPr>
            </w:r>
          </w:p>
        </w:tc>
        <w:tc>
          <w:tcPr>
            <w:shd w:fill="f3f7fa" w:val="clear"/>
            <w:vAlign w:val="center"/>
          </w:tcPr>
          <w:p w:rsidR="00000000" w:rsidDel="00000000" w:rsidP="00000000" w:rsidRDefault="00000000" w:rsidRPr="00000000" w14:paraId="0000010D">
            <w:pPr>
              <w:spacing w:after="20" w:before="20" w:lineRule="auto"/>
              <w:rPr>
                <w:color w:val="000000"/>
              </w:rPr>
            </w:pPr>
            <w:r w:rsidDel="00000000" w:rsidR="00000000" w:rsidRPr="00000000">
              <w:rPr>
                <w:color w:val="000000"/>
                <w:sz w:val="14"/>
                <w:szCs w:val="14"/>
                <w:rtl w:val="0"/>
              </w:rPr>
              <w:t xml:space="preserve">Integrar UI con API real y persistencia.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E">
            <w:pPr>
              <w:spacing w:after="20" w:before="20" w:lineRule="auto"/>
              <w:rPr>
                <w:color w:val="000000"/>
              </w:rPr>
            </w:pPr>
            <w:r w:rsidDel="00000000" w:rsidR="00000000" w:rsidRPr="00000000">
              <w:rPr>
                <w:color w:val="000000"/>
                <w:sz w:val="14"/>
                <w:szCs w:val="14"/>
                <w:rtl w:val="0"/>
              </w:rPr>
              <w:t xml:space="preserve">S3 · Sem. 5–6</w:t>
            </w:r>
            <w:r w:rsidDel="00000000" w:rsidR="00000000" w:rsidRPr="00000000">
              <w:rPr>
                <w:rtl w:val="0"/>
              </w:rPr>
            </w:r>
          </w:p>
        </w:tc>
        <w:tc>
          <w:tcPr>
            <w:vAlign w:val="center"/>
          </w:tcPr>
          <w:p w:rsidR="00000000" w:rsidDel="00000000" w:rsidP="00000000" w:rsidRDefault="00000000" w:rsidRPr="00000000" w14:paraId="0000010F">
            <w:pPr>
              <w:spacing w:after="20" w:before="20" w:lineRule="auto"/>
              <w:rPr>
                <w:color w:val="000000"/>
              </w:rPr>
            </w:pPr>
            <w:r w:rsidDel="00000000" w:rsidR="00000000" w:rsidRPr="00000000">
              <w:rPr>
                <w:color w:val="000000"/>
                <w:sz w:val="14"/>
                <w:szCs w:val="14"/>
                <w:rtl w:val="0"/>
              </w:rPr>
              <w:t xml:space="preserve">Reporte/geocerca</w:t>
            </w:r>
            <w:r w:rsidDel="00000000" w:rsidR="00000000" w:rsidRPr="00000000">
              <w:rPr>
                <w:rtl w:val="0"/>
              </w:rPr>
            </w:r>
          </w:p>
        </w:tc>
        <w:tc>
          <w:tcPr>
            <w:vAlign w:val="center"/>
          </w:tcPr>
          <w:p w:rsidR="00000000" w:rsidDel="00000000" w:rsidP="00000000" w:rsidRDefault="00000000" w:rsidRPr="00000000" w14:paraId="00000110">
            <w:pPr>
              <w:spacing w:after="20" w:before="20" w:lineRule="auto"/>
              <w:rPr>
                <w:color w:val="000000"/>
              </w:rPr>
            </w:pPr>
            <w:r w:rsidDel="00000000" w:rsidR="00000000" w:rsidRPr="00000000">
              <w:rPr>
                <w:color w:val="000000"/>
                <w:sz w:val="14"/>
                <w:szCs w:val="14"/>
                <w:rtl w:val="0"/>
              </w:rPr>
              <w:t xml:space="preserve">Obtener coordenadas, asociar ruta, validar trazado, persistir.</w:t>
            </w:r>
            <w:r w:rsidDel="00000000" w:rsidR="00000000" w:rsidRPr="00000000">
              <w:rPr>
                <w:rtl w:val="0"/>
              </w:rPr>
            </w:r>
          </w:p>
        </w:tc>
        <w:tc>
          <w:tcPr>
            <w:vAlign w:val="center"/>
          </w:tcPr>
          <w:p w:rsidR="00000000" w:rsidDel="00000000" w:rsidP="00000000" w:rsidRDefault="00000000" w:rsidRPr="00000000" w14:paraId="00000111">
            <w:pPr>
              <w:spacing w:after="20" w:before="20" w:lineRule="auto"/>
              <w:rPr>
                <w:color w:val="000000"/>
              </w:rPr>
            </w:pPr>
            <w:r w:rsidDel="00000000" w:rsidR="00000000" w:rsidRPr="00000000">
              <w:rPr>
                <w:color w:val="000000"/>
                <w:sz w:val="14"/>
                <w:szCs w:val="14"/>
                <w:rtl w:val="0"/>
              </w:rPr>
              <w:t xml:space="preserve">Modal local; endpoint incidente aislado; círculo dev; trigger SQL no aplicado.</w:t>
            </w:r>
            <w:r w:rsidDel="00000000" w:rsidR="00000000" w:rsidRPr="00000000">
              <w:rPr>
                <w:rtl w:val="0"/>
              </w:rPr>
            </w:r>
          </w:p>
        </w:tc>
        <w:tc>
          <w:tcPr>
            <w:vAlign w:val="center"/>
          </w:tcPr>
          <w:p w:rsidR="00000000" w:rsidDel="00000000" w:rsidP="00000000" w:rsidRDefault="00000000" w:rsidRPr="00000000" w14:paraId="00000112">
            <w:pPr>
              <w:spacing w:after="20" w:before="20" w:lineRule="auto"/>
              <w:rPr>
                <w:color w:val="000000"/>
              </w:rPr>
            </w:pPr>
            <w:r w:rsidDel="00000000" w:rsidR="00000000" w:rsidRPr="00000000">
              <w:rPr>
                <w:color w:val="000000"/>
                <w:sz w:val="14"/>
                <w:szCs w:val="14"/>
                <w:rtl w:val="0"/>
              </w:rPr>
              <w:t xml:space="preserve">Conectar UI, políticas y ST_DWithin por ruta.</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13">
            <w:pPr>
              <w:spacing w:after="20" w:before="20" w:lineRule="auto"/>
              <w:rPr>
                <w:color w:val="000000"/>
              </w:rPr>
            </w:pPr>
            <w:r w:rsidDel="00000000" w:rsidR="00000000" w:rsidRPr="00000000">
              <w:rPr>
                <w:color w:val="000000"/>
                <w:sz w:val="14"/>
                <w:szCs w:val="14"/>
                <w:rtl w:val="0"/>
              </w:rPr>
              <w:t xml:space="preserve">S4 · Sem. 7–8</w:t>
            </w:r>
            <w:r w:rsidDel="00000000" w:rsidR="00000000" w:rsidRPr="00000000">
              <w:rPr>
                <w:rtl w:val="0"/>
              </w:rPr>
            </w:r>
          </w:p>
        </w:tc>
        <w:tc>
          <w:tcPr>
            <w:shd w:fill="f3f7fa" w:val="clear"/>
            <w:vAlign w:val="center"/>
          </w:tcPr>
          <w:p w:rsidR="00000000" w:rsidDel="00000000" w:rsidP="00000000" w:rsidRDefault="00000000" w:rsidRPr="00000000" w14:paraId="00000114">
            <w:pPr>
              <w:spacing w:after="20" w:before="20" w:lineRule="auto"/>
              <w:rPr>
                <w:color w:val="000000"/>
              </w:rPr>
            </w:pPr>
            <w:r w:rsidDel="00000000" w:rsidR="00000000" w:rsidRPr="00000000">
              <w:rPr>
                <w:color w:val="000000"/>
                <w:sz w:val="14"/>
                <w:szCs w:val="14"/>
                <w:rtl w:val="0"/>
              </w:rPr>
              <w:t xml:space="preserve">Alertas/confianza</w:t>
            </w:r>
            <w:r w:rsidDel="00000000" w:rsidR="00000000" w:rsidRPr="00000000">
              <w:rPr>
                <w:rtl w:val="0"/>
              </w:rPr>
            </w:r>
          </w:p>
        </w:tc>
        <w:tc>
          <w:tcPr>
            <w:shd w:fill="f3f7fa" w:val="clear"/>
            <w:vAlign w:val="center"/>
          </w:tcPr>
          <w:p w:rsidR="00000000" w:rsidDel="00000000" w:rsidP="00000000" w:rsidRDefault="00000000" w:rsidRPr="00000000" w14:paraId="00000115">
            <w:pPr>
              <w:spacing w:after="20" w:before="20" w:lineRule="auto"/>
              <w:rPr>
                <w:color w:val="000000"/>
              </w:rPr>
            </w:pPr>
            <w:r w:rsidDel="00000000" w:rsidR="00000000" w:rsidRPr="00000000">
              <w:rPr>
                <w:color w:val="000000"/>
                <w:sz w:val="14"/>
                <w:szCs w:val="14"/>
                <w:rtl w:val="0"/>
              </w:rPr>
              <w:t xml:space="preserve">Registrarse en push, crear reglas, reaccionar y moderar. Definir Score de reputación por usuario y revisión ante abuso.</w:t>
            </w:r>
            <w:r w:rsidDel="00000000" w:rsidR="00000000" w:rsidRPr="00000000">
              <w:rPr>
                <w:rtl w:val="0"/>
              </w:rPr>
            </w:r>
          </w:p>
        </w:tc>
        <w:tc>
          <w:tcPr>
            <w:shd w:fill="f3f7fa" w:val="clear"/>
            <w:vAlign w:val="center"/>
          </w:tcPr>
          <w:p w:rsidR="00000000" w:rsidDel="00000000" w:rsidP="00000000" w:rsidRDefault="00000000" w:rsidRPr="00000000" w14:paraId="00000116">
            <w:pPr>
              <w:spacing w:after="20" w:before="20" w:lineRule="auto"/>
              <w:rPr>
                <w:color w:val="000000"/>
              </w:rPr>
            </w:pPr>
            <w:r w:rsidDel="00000000" w:rsidR="00000000" w:rsidRPr="00000000">
              <w:rPr>
                <w:color w:val="000000"/>
                <w:sz w:val="14"/>
                <w:szCs w:val="14"/>
                <w:rtl w:val="0"/>
              </w:rPr>
              <w:t xml:space="preserve">TrustService: reacciones y score de INCIDENTE en Map, restringidos a desarrollo; no Score de USUARIO ni validación comunitaria integrada. Push sin entrega real verificada.</w:t>
            </w:r>
            <w:r w:rsidDel="00000000" w:rsidR="00000000" w:rsidRPr="00000000">
              <w:rPr>
                <w:rtl w:val="0"/>
              </w:rPr>
            </w:r>
          </w:p>
        </w:tc>
        <w:tc>
          <w:tcPr>
            <w:shd w:fill="f3f7fa" w:val="clear"/>
            <w:vAlign w:val="center"/>
          </w:tcPr>
          <w:p w:rsidR="00000000" w:rsidDel="00000000" w:rsidP="00000000" w:rsidRDefault="00000000" w:rsidRPr="00000000" w14:paraId="00000117">
            <w:pPr>
              <w:spacing w:after="20" w:before="20" w:lineRule="auto"/>
              <w:rPr>
                <w:color w:val="000000"/>
              </w:rPr>
            </w:pPr>
            <w:r w:rsidDel="00000000" w:rsidR="00000000" w:rsidRPr="00000000">
              <w:rPr>
                <w:color w:val="000000"/>
                <w:sz w:val="14"/>
                <w:szCs w:val="14"/>
                <w:rtl w:val="0"/>
              </w:rPr>
              <w:t xml:space="preserve">Integrar app–API–BD, definir fórmula/política del Score de usuario y controles antiabuso; probar votos, persistencia, moderación y alertas.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8">
            <w:pPr>
              <w:spacing w:after="20" w:before="20" w:lineRule="auto"/>
              <w:rPr>
                <w:color w:val="000000"/>
              </w:rPr>
            </w:pPr>
            <w:r w:rsidDel="00000000" w:rsidR="00000000" w:rsidRPr="00000000">
              <w:rPr>
                <w:color w:val="000000"/>
                <w:sz w:val="14"/>
                <w:szCs w:val="14"/>
                <w:rtl w:val="0"/>
              </w:rPr>
              <w:t xml:space="preserve">S5 · Sem. 9–10</w:t>
            </w:r>
            <w:r w:rsidDel="00000000" w:rsidR="00000000" w:rsidRPr="00000000">
              <w:rPr>
                <w:rtl w:val="0"/>
              </w:rPr>
            </w:r>
          </w:p>
        </w:tc>
        <w:tc>
          <w:tcPr>
            <w:vAlign w:val="center"/>
          </w:tcPr>
          <w:p w:rsidR="00000000" w:rsidDel="00000000" w:rsidP="00000000" w:rsidRDefault="00000000" w:rsidRPr="00000000" w14:paraId="00000119">
            <w:pPr>
              <w:spacing w:after="20" w:before="20" w:lineRule="auto"/>
              <w:rPr>
                <w:color w:val="000000"/>
              </w:rPr>
            </w:pPr>
            <w:r w:rsidDel="00000000" w:rsidR="00000000" w:rsidRPr="00000000">
              <w:rPr>
                <w:color w:val="000000"/>
                <w:sz w:val="14"/>
                <w:szCs w:val="14"/>
                <w:rtl w:val="0"/>
              </w:rPr>
              <w:t xml:space="preserve">Beta/ensamblaje</w:t>
            </w:r>
            <w:r w:rsidDel="00000000" w:rsidR="00000000" w:rsidRPr="00000000">
              <w:rPr>
                <w:rtl w:val="0"/>
              </w:rPr>
            </w:r>
          </w:p>
        </w:tc>
        <w:tc>
          <w:tcPr>
            <w:vAlign w:val="center"/>
          </w:tcPr>
          <w:p w:rsidR="00000000" w:rsidDel="00000000" w:rsidP="00000000" w:rsidRDefault="00000000" w:rsidRPr="00000000" w14:paraId="0000011A">
            <w:pPr>
              <w:spacing w:after="20" w:before="20" w:lineRule="auto"/>
              <w:rPr>
                <w:color w:val="000000"/>
              </w:rPr>
            </w:pPr>
            <w:r w:rsidDel="00000000" w:rsidR="00000000" w:rsidRPr="00000000">
              <w:rPr>
                <w:color w:val="000000"/>
                <w:sz w:val="14"/>
                <w:szCs w:val="14"/>
                <w:rtl w:val="0"/>
              </w:rPr>
              <w:t xml:space="preserve">Integración y QA en emulador; pruebas de carga y geolocalización.</w:t>
            </w:r>
            <w:r w:rsidDel="00000000" w:rsidR="00000000" w:rsidRPr="00000000">
              <w:rPr>
                <w:rtl w:val="0"/>
              </w:rPr>
            </w:r>
          </w:p>
        </w:tc>
        <w:tc>
          <w:tcPr>
            <w:vAlign w:val="center"/>
          </w:tcPr>
          <w:p w:rsidR="00000000" w:rsidDel="00000000" w:rsidP="00000000" w:rsidRDefault="00000000" w:rsidRPr="00000000" w14:paraId="0000011B">
            <w:pPr>
              <w:spacing w:after="20" w:before="20" w:lineRule="auto"/>
              <w:rPr>
                <w:color w:val="000000"/>
              </w:rPr>
            </w:pPr>
            <w:r w:rsidDel="00000000" w:rsidR="00000000" w:rsidRPr="00000000">
              <w:rPr>
                <w:color w:val="000000"/>
                <w:sz w:val="14"/>
                <w:szCs w:val="14"/>
                <w:rtl w:val="0"/>
              </w:rPr>
              <w:t xml:space="preserve">Interfaz/prototipo; builds reportados históricamente; sin prueba E2E ni de carga.</w:t>
            </w:r>
            <w:r w:rsidDel="00000000" w:rsidR="00000000" w:rsidRPr="00000000">
              <w:rPr>
                <w:rtl w:val="0"/>
              </w:rPr>
            </w:r>
          </w:p>
        </w:tc>
        <w:tc>
          <w:tcPr>
            <w:vAlign w:val="center"/>
          </w:tcPr>
          <w:p w:rsidR="00000000" w:rsidDel="00000000" w:rsidP="00000000" w:rsidRDefault="00000000" w:rsidRPr="00000000" w14:paraId="0000011C">
            <w:pPr>
              <w:spacing w:after="20" w:before="20" w:lineRule="auto"/>
              <w:rPr>
                <w:color w:val="000000"/>
              </w:rPr>
            </w:pPr>
            <w:r w:rsidDel="00000000" w:rsidR="00000000" w:rsidRPr="00000000">
              <w:rPr>
                <w:color w:val="000000"/>
                <w:sz w:val="14"/>
                <w:szCs w:val="14"/>
                <w:rtl w:val="0"/>
              </w:rPr>
              <w:t xml:space="preserve">Desbloquear integraciones y ejecutar casos de QA.</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1D">
            <w:pPr>
              <w:spacing w:after="20" w:before="20" w:lineRule="auto"/>
              <w:rPr>
                <w:color w:val="000000"/>
              </w:rPr>
            </w:pPr>
            <w:r w:rsidDel="00000000" w:rsidR="00000000" w:rsidRPr="00000000">
              <w:rPr>
                <w:color w:val="000000"/>
                <w:sz w:val="14"/>
                <w:szCs w:val="14"/>
                <w:rtl w:val="0"/>
              </w:rPr>
              <w:t xml:space="preserve">S6 · Sem. 11–12</w:t>
            </w:r>
            <w:r w:rsidDel="00000000" w:rsidR="00000000" w:rsidRPr="00000000">
              <w:rPr>
                <w:rtl w:val="0"/>
              </w:rPr>
            </w:r>
          </w:p>
        </w:tc>
        <w:tc>
          <w:tcPr>
            <w:shd w:fill="f3f7fa" w:val="clear"/>
            <w:vAlign w:val="center"/>
          </w:tcPr>
          <w:p w:rsidR="00000000" w:rsidDel="00000000" w:rsidP="00000000" w:rsidRDefault="00000000" w:rsidRPr="00000000" w14:paraId="0000011E">
            <w:pPr>
              <w:spacing w:after="20" w:before="20" w:lineRule="auto"/>
              <w:rPr>
                <w:color w:val="000000"/>
              </w:rPr>
            </w:pPr>
            <w:r w:rsidDel="00000000" w:rsidR="00000000" w:rsidRPr="00000000">
              <w:rPr>
                <w:color w:val="000000"/>
                <w:sz w:val="14"/>
                <w:szCs w:val="14"/>
                <w:rtl w:val="0"/>
              </w:rPr>
              <w:t xml:space="preserve">Piloto en terreno</w:t>
            </w:r>
            <w:r w:rsidDel="00000000" w:rsidR="00000000" w:rsidRPr="00000000">
              <w:rPr>
                <w:rtl w:val="0"/>
              </w:rPr>
            </w:r>
          </w:p>
        </w:tc>
        <w:tc>
          <w:tcPr>
            <w:shd w:fill="f3f7fa" w:val="clear"/>
            <w:vAlign w:val="center"/>
          </w:tcPr>
          <w:p w:rsidR="00000000" w:rsidDel="00000000" w:rsidP="00000000" w:rsidRDefault="00000000" w:rsidRPr="00000000" w14:paraId="0000011F">
            <w:pPr>
              <w:spacing w:after="20" w:before="20" w:lineRule="auto"/>
              <w:rPr>
                <w:color w:val="000000"/>
              </w:rPr>
            </w:pPr>
            <w:r w:rsidDel="00000000" w:rsidR="00000000" w:rsidRPr="00000000">
              <w:rPr>
                <w:color w:val="000000"/>
                <w:sz w:val="14"/>
                <w:szCs w:val="14"/>
                <w:rtl w:val="0"/>
              </w:rPr>
              <w:t xml:space="preserve">Sesiones de usuarios, latencia, batería y accesibilidad.</w:t>
            </w:r>
            <w:r w:rsidDel="00000000" w:rsidR="00000000" w:rsidRPr="00000000">
              <w:rPr>
                <w:rtl w:val="0"/>
              </w:rPr>
            </w:r>
          </w:p>
        </w:tc>
        <w:tc>
          <w:tcPr>
            <w:shd w:fill="f3f7fa" w:val="clear"/>
            <w:vAlign w:val="center"/>
          </w:tcPr>
          <w:p w:rsidR="00000000" w:rsidDel="00000000" w:rsidP="00000000" w:rsidRDefault="00000000" w:rsidRPr="00000000" w14:paraId="00000120">
            <w:pPr>
              <w:spacing w:after="20" w:before="20" w:lineRule="auto"/>
              <w:rPr>
                <w:color w:val="000000"/>
              </w:rPr>
            </w:pPr>
            <w:r w:rsidDel="00000000" w:rsidR="00000000" w:rsidRPr="00000000">
              <w:rPr>
                <w:color w:val="000000"/>
                <w:sz w:val="14"/>
                <w:szCs w:val="14"/>
                <w:rtl w:val="0"/>
              </w:rPr>
              <w:t xml:space="preserve">No hay piloto acreditado; gates de cohorte cerrados.</w:t>
            </w:r>
            <w:r w:rsidDel="00000000" w:rsidR="00000000" w:rsidRPr="00000000">
              <w:rPr>
                <w:rtl w:val="0"/>
              </w:rPr>
            </w:r>
          </w:p>
        </w:tc>
        <w:tc>
          <w:tcPr>
            <w:shd w:fill="f3f7fa" w:val="clear"/>
            <w:vAlign w:val="center"/>
          </w:tcPr>
          <w:p w:rsidR="00000000" w:rsidDel="00000000" w:rsidP="00000000" w:rsidRDefault="00000000" w:rsidRPr="00000000" w14:paraId="00000121">
            <w:pPr>
              <w:spacing w:after="20" w:before="20" w:lineRule="auto"/>
              <w:rPr>
                <w:color w:val="000000"/>
              </w:rPr>
            </w:pPr>
            <w:r w:rsidDel="00000000" w:rsidR="00000000" w:rsidRPr="00000000">
              <w:rPr>
                <w:color w:val="000000"/>
                <w:sz w:val="14"/>
                <w:szCs w:val="14"/>
                <w:rtl w:val="0"/>
              </w:rPr>
              <w:t xml:space="preserve">Aprobar datos/seguridad/legal y diseñar protocolo.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2">
            <w:pPr>
              <w:spacing w:after="20" w:before="20" w:lineRule="auto"/>
              <w:rPr>
                <w:color w:val="000000"/>
              </w:rPr>
            </w:pPr>
            <w:r w:rsidDel="00000000" w:rsidR="00000000" w:rsidRPr="00000000">
              <w:rPr>
                <w:color w:val="000000"/>
                <w:sz w:val="14"/>
                <w:szCs w:val="14"/>
                <w:rtl w:val="0"/>
              </w:rPr>
              <w:t xml:space="preserve">S7 · Sem. 13–14</w:t>
            </w:r>
            <w:r w:rsidDel="00000000" w:rsidR="00000000" w:rsidRPr="00000000">
              <w:rPr>
                <w:rtl w:val="0"/>
              </w:rPr>
            </w:r>
          </w:p>
        </w:tc>
        <w:tc>
          <w:tcPr>
            <w:vAlign w:val="center"/>
          </w:tcPr>
          <w:p w:rsidR="00000000" w:rsidDel="00000000" w:rsidP="00000000" w:rsidRDefault="00000000" w:rsidRPr="00000000" w14:paraId="00000123">
            <w:pPr>
              <w:spacing w:after="20" w:before="20" w:lineRule="auto"/>
              <w:rPr>
                <w:color w:val="000000"/>
              </w:rPr>
            </w:pPr>
            <w:r w:rsidDel="00000000" w:rsidR="00000000" w:rsidRPr="00000000">
              <w:rPr>
                <w:color w:val="000000"/>
                <w:sz w:val="14"/>
                <w:szCs w:val="14"/>
                <w:rtl w:val="0"/>
              </w:rPr>
              <w:t xml:space="preserve">Estabilización</w:t>
            </w:r>
            <w:r w:rsidDel="00000000" w:rsidR="00000000" w:rsidRPr="00000000">
              <w:rPr>
                <w:rtl w:val="0"/>
              </w:rPr>
            </w:r>
          </w:p>
        </w:tc>
        <w:tc>
          <w:tcPr>
            <w:vAlign w:val="center"/>
          </w:tcPr>
          <w:p w:rsidR="00000000" w:rsidDel="00000000" w:rsidP="00000000" w:rsidRDefault="00000000" w:rsidRPr="00000000" w14:paraId="00000124">
            <w:pPr>
              <w:spacing w:after="20" w:before="20" w:lineRule="auto"/>
              <w:rPr>
                <w:color w:val="000000"/>
              </w:rPr>
            </w:pPr>
            <w:r w:rsidDel="00000000" w:rsidR="00000000" w:rsidRPr="00000000">
              <w:rPr>
                <w:color w:val="000000"/>
                <w:sz w:val="14"/>
                <w:szCs w:val="14"/>
                <w:rtl w:val="0"/>
              </w:rPr>
              <w:t xml:space="preserve">Resolver defectos y publicar build final con manual.</w:t>
            </w:r>
            <w:r w:rsidDel="00000000" w:rsidR="00000000" w:rsidRPr="00000000">
              <w:rPr>
                <w:rtl w:val="0"/>
              </w:rPr>
            </w:r>
          </w:p>
        </w:tc>
        <w:tc>
          <w:tcPr>
            <w:vAlign w:val="center"/>
          </w:tcPr>
          <w:p w:rsidR="00000000" w:rsidDel="00000000" w:rsidP="00000000" w:rsidRDefault="00000000" w:rsidRPr="00000000" w14:paraId="00000125">
            <w:pPr>
              <w:spacing w:after="20" w:before="20" w:lineRule="auto"/>
              <w:rPr>
                <w:color w:val="000000"/>
              </w:rPr>
            </w:pPr>
            <w:r w:rsidDel="00000000" w:rsidR="00000000" w:rsidRPr="00000000">
              <w:rPr>
                <w:color w:val="000000"/>
                <w:sz w:val="14"/>
                <w:szCs w:val="14"/>
                <w:rtl w:val="0"/>
              </w:rPr>
              <w:t xml:space="preserve">No hay publicación acreditada.</w:t>
            </w:r>
            <w:r w:rsidDel="00000000" w:rsidR="00000000" w:rsidRPr="00000000">
              <w:rPr>
                <w:rtl w:val="0"/>
              </w:rPr>
            </w:r>
          </w:p>
        </w:tc>
        <w:tc>
          <w:tcPr>
            <w:vAlign w:val="center"/>
          </w:tcPr>
          <w:p w:rsidR="00000000" w:rsidDel="00000000" w:rsidP="00000000" w:rsidRDefault="00000000" w:rsidRPr="00000000" w14:paraId="00000126">
            <w:pPr>
              <w:spacing w:after="20" w:before="20" w:lineRule="auto"/>
              <w:rPr>
                <w:color w:val="000000"/>
              </w:rPr>
            </w:pPr>
            <w:r w:rsidDel="00000000" w:rsidR="00000000" w:rsidRPr="00000000">
              <w:rPr>
                <w:color w:val="000000"/>
                <w:sz w:val="14"/>
                <w:szCs w:val="14"/>
                <w:rtl w:val="0"/>
              </w:rPr>
              <w:t xml:space="preserve">Validar CI, Docker, release y documentación final.</w:t>
            </w:r>
            <w:r w:rsidDel="00000000" w:rsidR="00000000" w:rsidRPr="00000000">
              <w:rPr>
                <w:rtl w:val="0"/>
              </w:rPr>
            </w:r>
          </w:p>
        </w:tc>
      </w:tr>
    </w:tbl>
    <w:p w:rsidR="00000000" w:rsidDel="00000000" w:rsidP="00000000" w:rsidRDefault="00000000" w:rsidRPr="00000000" w14:paraId="00000127">
      <w:pPr>
        <w:spacing w:after="20" w:lineRule="auto"/>
        <w:rPr/>
      </w:pP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tl w:val="0"/>
        </w:rPr>
        <w:t xml:space="preserve">4.1 Evidencia Scrum/Kanban pendiente</w:t>
      </w:r>
    </w:p>
    <w:p w:rsidR="00000000" w:rsidDel="00000000" w:rsidP="00000000" w:rsidRDefault="00000000" w:rsidRPr="00000000" w14:paraId="00000129">
      <w:pPr>
        <w:rPr>
          <w:color w:val="000000"/>
        </w:rPr>
      </w:pPr>
      <w:r w:rsidDel="00000000" w:rsidR="00000000" w:rsidRPr="00000000">
        <w:rPr>
          <w:color w:val="000000"/>
          <w:rtl w:val="0"/>
        </w:rPr>
        <w:t xml:space="preserve">Agregar por cada sprint las tareas reales e ID de issue, responsable, fecha, pull request/commit, resultado de Sprint Review y acta de Retrospective. Sin esos documentos, esta sección funciona como reconstrucción de alcance, no como historial auditado.</w:t>
      </w:r>
    </w:p>
    <w:p w:rsidR="00000000" w:rsidDel="00000000" w:rsidP="00000000" w:rsidRDefault="00000000" w:rsidRPr="00000000" w14:paraId="0000012A">
      <w:pPr>
        <w:pStyle w:val="Heading1"/>
        <w:rPr/>
      </w:pPr>
      <w:r w:rsidDel="00000000" w:rsidR="00000000" w:rsidRPr="00000000">
        <w:rPr>
          <w:rtl w:val="0"/>
        </w:rPr>
        <w:t xml:space="preserve">5. Definition of Done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Cumplir criterio de aceptación y demostrarlo con salida real o prueba reproducible.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Código integrado en control de versiones, revisado y sin defectos críticos.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Pruebas unitarias y de integración aplicables ejecutadas; documentar incluso resultados fallidos.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Contratos API, permisos, datos y errores actualizados en README y especificación.</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 incidentes, registrar bloqueo server-side cuando falle política o geocerca; geofencing por trazado pendiente.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persistir ubicación, credenciales ni tokens sin autorización y políticas correspondientes.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Demostración repetible en ambiente descrito; si se usa un mock, etiquetarlo expresamente.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sz w:val="16"/>
          <w:szCs w:val="16"/>
        </w:rPr>
      </w:pP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6. Arquitectura y comunicaciones</w:t>
      </w:r>
    </w:p>
    <w:p w:rsidR="00000000" w:rsidDel="00000000" w:rsidP="00000000" w:rsidRDefault="00000000" w:rsidRPr="00000000" w14:paraId="00000135">
      <w:pPr>
        <w:pStyle w:val="Heading2"/>
        <w:rPr/>
      </w:pPr>
      <w:r w:rsidDel="00000000" w:rsidR="00000000" w:rsidRPr="00000000">
        <w:rPr>
          <w:rtl w:val="0"/>
        </w:rPr>
        <w:t xml:space="preserve">6.1 Arquitectura AS-IS — estado identificado en el ZIP</w:t>
      </w:r>
    </w:p>
    <w:p w:rsidR="00000000" w:rsidDel="00000000" w:rsidP="00000000" w:rsidRDefault="00000000" w:rsidRPr="00000000" w14:paraId="00000136">
      <w:pPr>
        <w:jc w:val="center"/>
        <w:rPr/>
      </w:pPr>
      <w:r w:rsidDel="00000000" w:rsidR="00000000" w:rsidRPr="00000000">
        <w:rPr/>
        <w:drawing>
          <wp:inline distB="0" distT="0" distL="114300" distR="114300">
            <wp:extent cx="6089904" cy="2429962"/>
            <wp:effectExtent b="0" l="0" r="0" t="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089904" cy="242996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ptos" w:cs="Aptos" w:eastAsia="Aptos" w:hAnsi="Aptos"/>
          <w:b w:val="0"/>
          <w:bCs w:val="0"/>
          <w:i w:val="1"/>
          <w:iCs w:val="1"/>
          <w:smallCaps w:val="0"/>
          <w:strike w:val="0"/>
          <w:color w:val="5c6c79"/>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8">
      <w:pPr>
        <w:rPr>
          <w:color w:val="000000"/>
        </w:rPr>
      </w:pPr>
      <w:r w:rsidDel="00000000" w:rsidR="00000000" w:rsidRPr="00000000">
        <w:rPr>
          <w:color w:val="000000"/>
          <w:rtl w:val="0"/>
        </w:rPr>
        <w:t xml:space="preserve">La implementación local es un cliente Expo más una API NestJS modular. No debe describirse como microservicios independientes: los módulos del backend comparten una aplicación NestJS. La UI del cliente usa catálogos mock; el endpoint de privacidad se consulta desde el perfil. Hay librerías para cliente API y registro push, pero su presencia no prueba que el flujo final esté conectado.</w:t>
      </w:r>
    </w:p>
    <w:p w:rsidR="00000000" w:rsidDel="00000000" w:rsidP="00000000" w:rsidRDefault="00000000" w:rsidRPr="00000000" w14:paraId="00000139">
      <w:pPr>
        <w:pStyle w:val="Heading2"/>
        <w:rPr/>
      </w:pPr>
      <w:r w:rsidDel="00000000" w:rsidR="00000000" w:rsidRPr="00000000">
        <w:rPr>
          <w:rtl w:val="0"/>
        </w:rPr>
        <w:t xml:space="preserve">6.2 Arquitectura TO-BE — objetivo condicionado</w:t>
      </w:r>
    </w:p>
    <w:p w:rsidR="00000000" w:rsidDel="00000000" w:rsidP="00000000" w:rsidRDefault="00000000" w:rsidRPr="00000000" w14:paraId="0000013A">
      <w:pPr>
        <w:jc w:val="center"/>
        <w:rPr/>
      </w:pPr>
      <w:r w:rsidDel="00000000" w:rsidR="00000000" w:rsidRPr="00000000">
        <w:rPr/>
        <w:drawing>
          <wp:inline distB="0" distT="0" distL="114300" distR="114300">
            <wp:extent cx="6089904" cy="3515821"/>
            <wp:effectExtent b="0" l="0" r="0" t="0"/>
            <wp:docPr id="1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089904" cy="3515821"/>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ptos" w:cs="Aptos" w:eastAsia="Aptos" w:hAnsi="Aptos"/>
          <w:b w:val="0"/>
          <w:bCs w:val="0"/>
          <w:i w:val="1"/>
          <w:iCs w:val="1"/>
          <w:smallCaps w:val="0"/>
          <w:strike w:val="0"/>
          <w:color w:val="5c6c79"/>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C">
      <w:pPr>
        <w:rPr>
          <w:color w:val="000000"/>
        </w:rPr>
      </w:pPr>
      <w:r w:rsidDel="00000000" w:rsidR="00000000" w:rsidRPr="00000000">
        <w:rPr>
          <w:color w:val="000000"/>
          <w:rtl w:val="0"/>
        </w:rPr>
        <w:t xml:space="preserve">La incorporación de PostgreSQL/PostGIS es una meta razonable porque hay migraciones SQL y trigger de proximidad por ruta. El objetivo requiere implementar una capa de repositorios/ORM o consultas SQL, migraciones reproducibles, datos de rutas licenciados y un servicio real de notificaciones. Se conservarán las puertas de seguridad/legal previstas por el propio código.</w:t>
      </w:r>
    </w:p>
    <w:p w:rsidR="00000000" w:rsidDel="00000000" w:rsidP="00000000" w:rsidRDefault="00000000" w:rsidRPr="00000000" w14:paraId="0000013D">
      <w:pPr>
        <w:pStyle w:val="Heading2"/>
        <w:rPr/>
      </w:pPr>
      <w:r w:rsidDel="00000000" w:rsidR="00000000" w:rsidRPr="00000000">
        <w:rPr>
          <w:rtl w:val="0"/>
        </w:rPr>
        <w:t xml:space="preserve">6.3 Componentes del estado actual</w:t>
      </w:r>
    </w:p>
    <w:tbl>
      <w:tblPr>
        <w:tblStyle w:val="Table9"/>
        <w:tblW w:w="96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211"/>
        <w:gridCol w:w="3211"/>
        <w:tblGridChange w:id="0">
          <w:tblGrid>
            <w:gridCol w:w="3211"/>
            <w:gridCol w:w="3211"/>
            <w:gridCol w:w="3211"/>
          </w:tblGrid>
        </w:tblGridChange>
      </w:tblGrid>
      <w:tr>
        <w:trPr>
          <w:cantSplit w:val="0"/>
          <w:tblHeader w:val="1"/>
        </w:trPr>
        <w:tc>
          <w:tcPr>
            <w:shd w:fill="153652" w:val="clear"/>
            <w:vAlign w:val="center"/>
          </w:tcPr>
          <w:p w:rsidR="00000000" w:rsidDel="00000000" w:rsidP="00000000" w:rsidRDefault="00000000" w:rsidRPr="00000000" w14:paraId="0000013E">
            <w:pPr>
              <w:spacing w:after="40" w:lineRule="auto"/>
              <w:rPr/>
            </w:pPr>
            <w:r w:rsidDel="00000000" w:rsidR="00000000" w:rsidRPr="00000000">
              <w:rPr>
                <w:b w:val="1"/>
                <w:bCs w:val="1"/>
                <w:color w:val="ffffff"/>
                <w:sz w:val="16"/>
                <w:szCs w:val="16"/>
                <w:rtl w:val="0"/>
              </w:rPr>
              <w:t xml:space="preserve">Capa</w:t>
            </w:r>
            <w:r w:rsidDel="00000000" w:rsidR="00000000" w:rsidRPr="00000000">
              <w:rPr>
                <w:rtl w:val="0"/>
              </w:rPr>
            </w:r>
          </w:p>
        </w:tc>
        <w:tc>
          <w:tcPr>
            <w:shd w:fill="153652" w:val="clear"/>
            <w:vAlign w:val="center"/>
          </w:tcPr>
          <w:p w:rsidR="00000000" w:rsidDel="00000000" w:rsidP="00000000" w:rsidRDefault="00000000" w:rsidRPr="00000000" w14:paraId="0000013F">
            <w:pPr>
              <w:spacing w:after="40" w:lineRule="auto"/>
              <w:rPr/>
            </w:pPr>
            <w:r w:rsidDel="00000000" w:rsidR="00000000" w:rsidRPr="00000000">
              <w:rPr>
                <w:b w:val="1"/>
                <w:bCs w:val="1"/>
                <w:color w:val="ffffff"/>
                <w:sz w:val="16"/>
                <w:szCs w:val="16"/>
                <w:rtl w:val="0"/>
              </w:rPr>
              <w:t xml:space="preserve">Componente</w:t>
            </w:r>
            <w:r w:rsidDel="00000000" w:rsidR="00000000" w:rsidRPr="00000000">
              <w:rPr>
                <w:rtl w:val="0"/>
              </w:rPr>
            </w:r>
          </w:p>
        </w:tc>
        <w:tc>
          <w:tcPr>
            <w:shd w:fill="153652" w:val="clear"/>
            <w:vAlign w:val="center"/>
          </w:tcPr>
          <w:p w:rsidR="00000000" w:rsidDel="00000000" w:rsidP="00000000" w:rsidRDefault="00000000" w:rsidRPr="00000000" w14:paraId="00000140">
            <w:pPr>
              <w:spacing w:after="40" w:lineRule="auto"/>
              <w:rPr/>
            </w:pPr>
            <w:r w:rsidDel="00000000" w:rsidR="00000000" w:rsidRPr="00000000">
              <w:rPr>
                <w:b w:val="1"/>
                <w:bCs w:val="1"/>
                <w:color w:val="ffffff"/>
                <w:sz w:val="16"/>
                <w:szCs w:val="16"/>
                <w:rtl w:val="0"/>
              </w:rPr>
              <w:t xml:space="preserve">Comprobación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1">
            <w:pPr>
              <w:spacing w:after="20" w:before="20" w:lineRule="auto"/>
              <w:rPr>
                <w:color w:val="000000"/>
              </w:rPr>
            </w:pPr>
            <w:r w:rsidDel="00000000" w:rsidR="00000000" w:rsidRPr="00000000">
              <w:rPr>
                <w:color w:val="000000"/>
                <w:sz w:val="16"/>
                <w:szCs w:val="16"/>
                <w:rtl w:val="0"/>
              </w:rPr>
              <w:t xml:space="preserve">App</w:t>
            </w:r>
            <w:r w:rsidDel="00000000" w:rsidR="00000000" w:rsidRPr="00000000">
              <w:rPr>
                <w:rtl w:val="0"/>
              </w:rPr>
            </w:r>
          </w:p>
        </w:tc>
        <w:tc>
          <w:tcPr>
            <w:vAlign w:val="center"/>
          </w:tcPr>
          <w:p w:rsidR="00000000" w:rsidDel="00000000" w:rsidP="00000000" w:rsidRDefault="00000000" w:rsidRPr="00000000" w14:paraId="00000142">
            <w:pPr>
              <w:spacing w:after="20" w:before="20" w:lineRule="auto"/>
              <w:rPr>
                <w:color w:val="000000"/>
              </w:rPr>
            </w:pPr>
            <w:r w:rsidDel="00000000" w:rsidR="00000000" w:rsidRPr="00000000">
              <w:rPr>
                <w:color w:val="000000"/>
                <w:sz w:val="16"/>
                <w:szCs w:val="16"/>
                <w:rtl w:val="0"/>
              </w:rPr>
              <w:t xml:space="preserve">Expo Router: src/app/index.tsx, home.tsx, profile.tsx.</w:t>
            </w:r>
            <w:r w:rsidDel="00000000" w:rsidR="00000000" w:rsidRPr="00000000">
              <w:rPr>
                <w:rtl w:val="0"/>
              </w:rPr>
            </w:r>
          </w:p>
        </w:tc>
        <w:tc>
          <w:tcPr>
            <w:vAlign w:val="center"/>
          </w:tcPr>
          <w:p w:rsidR="00000000" w:rsidDel="00000000" w:rsidP="00000000" w:rsidRDefault="00000000" w:rsidRPr="00000000" w14:paraId="00000143">
            <w:pPr>
              <w:spacing w:after="20" w:before="20" w:lineRule="auto"/>
              <w:rPr>
                <w:color w:val="000000"/>
              </w:rPr>
            </w:pPr>
            <w:r w:rsidDel="00000000" w:rsidR="00000000" w:rsidRPr="00000000">
              <w:rPr>
                <w:color w:val="000000"/>
                <w:sz w:val="16"/>
                <w:szCs w:val="16"/>
                <w:rtl w:val="0"/>
              </w:rPr>
              <w:t xml:space="preserve">Pantallas y modal; registro y reporte son demo.</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44">
            <w:pPr>
              <w:spacing w:after="20" w:before="20" w:lineRule="auto"/>
              <w:rPr>
                <w:color w:val="000000"/>
              </w:rPr>
            </w:pPr>
            <w:r w:rsidDel="00000000" w:rsidR="00000000" w:rsidRPr="00000000">
              <w:rPr>
                <w:color w:val="000000"/>
                <w:sz w:val="16"/>
                <w:szCs w:val="16"/>
                <w:rtl w:val="0"/>
              </w:rPr>
              <w:t xml:space="preserve">Mapa</w:t>
            </w:r>
            <w:r w:rsidDel="00000000" w:rsidR="00000000" w:rsidRPr="00000000">
              <w:rPr>
                <w:rtl w:val="0"/>
              </w:rPr>
            </w:r>
          </w:p>
        </w:tc>
        <w:tc>
          <w:tcPr>
            <w:shd w:fill="f3f7fa" w:val="clear"/>
            <w:vAlign w:val="center"/>
          </w:tcPr>
          <w:p w:rsidR="00000000" w:rsidDel="00000000" w:rsidP="00000000" w:rsidRDefault="00000000" w:rsidRPr="00000000" w14:paraId="00000145">
            <w:pPr>
              <w:spacing w:after="20" w:before="20" w:lineRule="auto"/>
              <w:rPr>
                <w:color w:val="000000"/>
              </w:rPr>
            </w:pPr>
            <w:r w:rsidDel="00000000" w:rsidR="00000000" w:rsidRPr="00000000">
              <w:rPr>
                <w:color w:val="000000"/>
                <w:sz w:val="16"/>
                <w:szCs w:val="16"/>
                <w:rtl w:val="0"/>
              </w:rPr>
              <w:t xml:space="preserve">MapLibre; OpenFreeMap/OSM; Expo Location.</w:t>
            </w:r>
            <w:r w:rsidDel="00000000" w:rsidR="00000000" w:rsidRPr="00000000">
              <w:rPr>
                <w:rtl w:val="0"/>
              </w:rPr>
            </w:r>
          </w:p>
        </w:tc>
        <w:tc>
          <w:tcPr>
            <w:shd w:fill="f3f7fa" w:val="clear"/>
            <w:vAlign w:val="center"/>
          </w:tcPr>
          <w:p w:rsidR="00000000" w:rsidDel="00000000" w:rsidP="00000000" w:rsidRDefault="00000000" w:rsidRPr="00000000" w14:paraId="00000146">
            <w:pPr>
              <w:spacing w:after="20" w:before="20" w:lineRule="auto"/>
              <w:rPr>
                <w:color w:val="000000"/>
              </w:rPr>
            </w:pPr>
            <w:r w:rsidDel="00000000" w:rsidR="00000000" w:rsidRPr="00000000">
              <w:rPr>
                <w:color w:val="000000"/>
                <w:sz w:val="16"/>
                <w:szCs w:val="16"/>
                <w:rtl w:val="0"/>
              </w:rPr>
              <w:t xml:space="preserve">Mapa base; sin catálogo de recorrido real integrado.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7">
            <w:pPr>
              <w:spacing w:after="20" w:before="20" w:lineRule="auto"/>
              <w:rPr>
                <w:color w:val="000000"/>
              </w:rPr>
            </w:pPr>
            <w:r w:rsidDel="00000000" w:rsidR="00000000" w:rsidRPr="00000000">
              <w:rPr>
                <w:color w:val="000000"/>
                <w:sz w:val="16"/>
                <w:szCs w:val="16"/>
                <w:rtl w:val="0"/>
              </w:rPr>
              <w:t xml:space="preserve">API</w:t>
            </w:r>
            <w:r w:rsidDel="00000000" w:rsidR="00000000" w:rsidRPr="00000000">
              <w:rPr>
                <w:rtl w:val="0"/>
              </w:rPr>
            </w:r>
          </w:p>
        </w:tc>
        <w:tc>
          <w:tcPr>
            <w:vAlign w:val="center"/>
          </w:tcPr>
          <w:p w:rsidR="00000000" w:rsidDel="00000000" w:rsidP="00000000" w:rsidRDefault="00000000" w:rsidRPr="00000000" w14:paraId="00000148">
            <w:pPr>
              <w:spacing w:after="20" w:before="20" w:lineRule="auto"/>
              <w:rPr>
                <w:color w:val="000000"/>
              </w:rPr>
            </w:pPr>
            <w:r w:rsidDel="00000000" w:rsidR="00000000" w:rsidRPr="00000000">
              <w:rPr>
                <w:color w:val="000000"/>
                <w:sz w:val="16"/>
                <w:szCs w:val="16"/>
                <w:rtl w:val="0"/>
              </w:rPr>
              <w:t xml:space="preserve">backend/src/app.module.ts / prefijo /v1.</w:t>
            </w:r>
            <w:r w:rsidDel="00000000" w:rsidR="00000000" w:rsidRPr="00000000">
              <w:rPr>
                <w:rtl w:val="0"/>
              </w:rPr>
            </w:r>
          </w:p>
        </w:tc>
        <w:tc>
          <w:tcPr>
            <w:vAlign w:val="center"/>
          </w:tcPr>
          <w:p w:rsidR="00000000" w:rsidDel="00000000" w:rsidP="00000000" w:rsidRDefault="00000000" w:rsidRPr="00000000" w14:paraId="00000149">
            <w:pPr>
              <w:spacing w:after="20" w:before="20" w:lineRule="auto"/>
              <w:rPr>
                <w:color w:val="000000"/>
              </w:rPr>
            </w:pPr>
            <w:r w:rsidDel="00000000" w:rsidR="00000000" w:rsidRPr="00000000">
              <w:rPr>
                <w:color w:val="000000"/>
                <w:sz w:val="16"/>
                <w:szCs w:val="16"/>
                <w:rtl w:val="0"/>
              </w:rPr>
              <w:t xml:space="preserve">Módulos NestJS importados.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4A">
            <w:pPr>
              <w:spacing w:after="20" w:before="20" w:lineRule="auto"/>
              <w:rPr>
                <w:color w:val="000000"/>
              </w:rPr>
            </w:pPr>
            <w:r w:rsidDel="00000000" w:rsidR="00000000" w:rsidRPr="00000000">
              <w:rPr>
                <w:color w:val="000000"/>
                <w:sz w:val="16"/>
                <w:szCs w:val="16"/>
                <w:rtl w:val="0"/>
              </w:rPr>
              <w:t xml:space="preserve">Dominio</w:t>
            </w:r>
            <w:r w:rsidDel="00000000" w:rsidR="00000000" w:rsidRPr="00000000">
              <w:rPr>
                <w:rtl w:val="0"/>
              </w:rPr>
            </w:r>
          </w:p>
        </w:tc>
        <w:tc>
          <w:tcPr>
            <w:shd w:fill="f3f7fa" w:val="clear"/>
            <w:vAlign w:val="center"/>
          </w:tcPr>
          <w:p w:rsidR="00000000" w:rsidDel="00000000" w:rsidP="00000000" w:rsidRDefault="00000000" w:rsidRPr="00000000" w14:paraId="0000014B">
            <w:pPr>
              <w:spacing w:after="20" w:before="20" w:lineRule="auto"/>
              <w:rPr>
                <w:color w:val="000000"/>
              </w:rPr>
            </w:pPr>
            <w:r w:rsidDel="00000000" w:rsidR="00000000" w:rsidRPr="00000000">
              <w:rPr>
                <w:color w:val="000000"/>
                <w:sz w:val="16"/>
                <w:szCs w:val="16"/>
                <w:rtl w:val="0"/>
              </w:rPr>
              <w:t xml:space="preserve">Identity, Transit, Incidents, Trust, Notifications, Privacy, Pilot Metrics.</w:t>
            </w:r>
            <w:r w:rsidDel="00000000" w:rsidR="00000000" w:rsidRPr="00000000">
              <w:rPr>
                <w:rtl w:val="0"/>
              </w:rPr>
            </w:r>
          </w:p>
        </w:tc>
        <w:tc>
          <w:tcPr>
            <w:shd w:fill="f3f7fa" w:val="clear"/>
            <w:vAlign w:val="center"/>
          </w:tcPr>
          <w:p w:rsidR="00000000" w:rsidDel="00000000" w:rsidP="00000000" w:rsidRDefault="00000000" w:rsidRPr="00000000" w14:paraId="0000014C">
            <w:pPr>
              <w:spacing w:after="20" w:before="20" w:lineRule="auto"/>
              <w:rPr>
                <w:color w:val="000000"/>
              </w:rPr>
            </w:pPr>
            <w:r w:rsidDel="00000000" w:rsidR="00000000" w:rsidRPr="00000000">
              <w:rPr>
                <w:color w:val="000000"/>
                <w:sz w:val="16"/>
                <w:szCs w:val="16"/>
                <w:rtl w:val="0"/>
              </w:rPr>
              <w:t xml:space="preserve">Código presente; estados temporales o gates.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D">
            <w:pPr>
              <w:spacing w:after="20" w:before="20" w:lineRule="auto"/>
              <w:rPr>
                <w:color w:val="000000"/>
              </w:rPr>
            </w:pPr>
            <w:r w:rsidDel="00000000" w:rsidR="00000000" w:rsidRPr="00000000">
              <w:rPr>
                <w:color w:val="000000"/>
                <w:sz w:val="16"/>
                <w:szCs w:val="16"/>
                <w:rtl w:val="0"/>
              </w:rPr>
              <w:t xml:space="preserve">Datos</w:t>
            </w:r>
            <w:r w:rsidDel="00000000" w:rsidR="00000000" w:rsidRPr="00000000">
              <w:rPr>
                <w:rtl w:val="0"/>
              </w:rPr>
            </w:r>
          </w:p>
        </w:tc>
        <w:tc>
          <w:tcPr>
            <w:vAlign w:val="center"/>
          </w:tcPr>
          <w:p w:rsidR="00000000" w:rsidDel="00000000" w:rsidP="00000000" w:rsidRDefault="00000000" w:rsidRPr="00000000" w14:paraId="0000014E">
            <w:pPr>
              <w:spacing w:after="20" w:before="20" w:lineRule="auto"/>
              <w:rPr>
                <w:color w:val="000000"/>
              </w:rPr>
            </w:pPr>
            <w:r w:rsidDel="00000000" w:rsidR="00000000" w:rsidRPr="00000000">
              <w:rPr>
                <w:color w:val="000000"/>
                <w:sz w:val="16"/>
                <w:szCs w:val="16"/>
                <w:rtl w:val="0"/>
              </w:rPr>
              <w:t xml:space="preserve">backend/migrations/001–003.</w:t>
            </w:r>
            <w:r w:rsidDel="00000000" w:rsidR="00000000" w:rsidRPr="00000000">
              <w:rPr>
                <w:rtl w:val="0"/>
              </w:rPr>
            </w:r>
          </w:p>
        </w:tc>
        <w:tc>
          <w:tcPr>
            <w:vAlign w:val="center"/>
          </w:tcPr>
          <w:p w:rsidR="00000000" w:rsidDel="00000000" w:rsidP="00000000" w:rsidRDefault="00000000" w:rsidRPr="00000000" w14:paraId="0000014F">
            <w:pPr>
              <w:spacing w:after="20" w:before="20" w:lineRule="auto"/>
              <w:rPr>
                <w:color w:val="000000"/>
              </w:rPr>
            </w:pPr>
            <w:r w:rsidDel="00000000" w:rsidR="00000000" w:rsidRPr="00000000">
              <w:rPr>
                <w:color w:val="000000"/>
                <w:sz w:val="16"/>
                <w:szCs w:val="16"/>
                <w:rtl w:val="0"/>
              </w:rPr>
              <w:t xml:space="preserve">18 tablas definidas; implementación runtime no verificada.</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50">
            <w:pPr>
              <w:spacing w:after="20" w:before="20" w:lineRule="auto"/>
              <w:rPr>
                <w:color w:val="000000"/>
              </w:rPr>
            </w:pPr>
            <w:r w:rsidDel="00000000" w:rsidR="00000000" w:rsidRPr="00000000">
              <w:rPr>
                <w:color w:val="000000"/>
                <w:sz w:val="16"/>
                <w:szCs w:val="16"/>
                <w:rtl w:val="0"/>
              </w:rPr>
              <w:t xml:space="preserve">Push</w:t>
            </w:r>
            <w:r w:rsidDel="00000000" w:rsidR="00000000" w:rsidRPr="00000000">
              <w:rPr>
                <w:rtl w:val="0"/>
              </w:rPr>
            </w:r>
          </w:p>
        </w:tc>
        <w:tc>
          <w:tcPr>
            <w:shd w:fill="f3f7fa" w:val="clear"/>
            <w:vAlign w:val="center"/>
          </w:tcPr>
          <w:p w:rsidR="00000000" w:rsidDel="00000000" w:rsidP="00000000" w:rsidRDefault="00000000" w:rsidRPr="00000000" w14:paraId="00000151">
            <w:pPr>
              <w:spacing w:after="20" w:before="20" w:lineRule="auto"/>
              <w:rPr>
                <w:color w:val="000000"/>
              </w:rPr>
            </w:pPr>
            <w:r w:rsidDel="00000000" w:rsidR="00000000" w:rsidRPr="00000000">
              <w:rPr>
                <w:color w:val="000000"/>
                <w:sz w:val="16"/>
                <w:szCs w:val="16"/>
                <w:rtl w:val="0"/>
              </w:rPr>
              <w:t xml:space="preserve">Expo Notifications, registro dispositivo y outbox en Map.</w:t>
            </w:r>
            <w:r w:rsidDel="00000000" w:rsidR="00000000" w:rsidRPr="00000000">
              <w:rPr>
                <w:rtl w:val="0"/>
              </w:rPr>
            </w:r>
          </w:p>
        </w:tc>
        <w:tc>
          <w:tcPr>
            <w:shd w:fill="f3f7fa" w:val="clear"/>
            <w:vAlign w:val="center"/>
          </w:tcPr>
          <w:p w:rsidR="00000000" w:rsidDel="00000000" w:rsidP="00000000" w:rsidRDefault="00000000" w:rsidRPr="00000000" w14:paraId="00000152">
            <w:pPr>
              <w:spacing w:after="20" w:before="20" w:lineRule="auto"/>
              <w:rPr>
                <w:color w:val="000000"/>
              </w:rPr>
            </w:pPr>
            <w:r w:rsidDel="00000000" w:rsidR="00000000" w:rsidRPr="00000000">
              <w:rPr>
                <w:color w:val="000000"/>
                <w:sz w:val="16"/>
                <w:szCs w:val="16"/>
                <w:rtl w:val="0"/>
              </w:rPr>
              <w:t xml:space="preserve">Entrega push real no acreditada.</w:t>
            </w:r>
            <w:r w:rsidDel="00000000" w:rsidR="00000000" w:rsidRPr="00000000">
              <w:rPr>
                <w:rtl w:val="0"/>
              </w:rPr>
            </w:r>
          </w:p>
        </w:tc>
      </w:tr>
    </w:tbl>
    <w:p w:rsidR="00000000" w:rsidDel="00000000" w:rsidP="00000000" w:rsidRDefault="00000000" w:rsidRPr="00000000" w14:paraId="00000153">
      <w:pPr>
        <w:spacing w:after="20" w:lineRule="auto"/>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6.4 Comunicación actual vs. prevista</w:t>
      </w:r>
    </w:p>
    <w:p w:rsidR="00000000" w:rsidDel="00000000" w:rsidP="00000000" w:rsidRDefault="00000000" w:rsidRPr="00000000" w14:paraId="00000155">
      <w:pPr>
        <w:jc w:val="center"/>
        <w:rPr/>
      </w:pPr>
      <w:r w:rsidDel="00000000" w:rsidR="00000000" w:rsidRPr="00000000">
        <w:rPr/>
        <w:drawing>
          <wp:inline distB="0" distT="0" distL="114300" distR="114300">
            <wp:extent cx="5852160" cy="1046881"/>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852160" cy="1046881"/>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ptos" w:cs="Aptos" w:eastAsia="Aptos" w:hAnsi="Aptos"/>
          <w:b w:val="0"/>
          <w:bCs w:val="0"/>
          <w:i w:val="1"/>
          <w:iCs w:val="1"/>
          <w:smallCaps w:val="0"/>
          <w:strike w:val="0"/>
          <w:color w:val="5c6c79"/>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7">
      <w:pPr>
        <w:rPr>
          <w:color w:val="000000"/>
        </w:rPr>
      </w:pPr>
      <w:r w:rsidDel="00000000" w:rsidR="00000000" w:rsidRPr="00000000">
        <w:rPr>
          <w:color w:val="000000"/>
          <w:rtl w:val="0"/>
        </w:rPr>
        <w:t xml:space="preserve">La UI no invoca POST /v1/incidents al enviar el modal. En backend, el endpoint existe, exige Bearer de sesión de desarrollo e Idempotency-Key y sólo permite escritura si NODE_ENV=development y múltiples aprobaciones explícitas de política están habilitadas. Después calcula un círculo espacial preliminar de desarrollo, guarda el incidente en Map y no realiza INSERT sobre el trigger PostGIS del trazado.</w:t>
      </w:r>
    </w:p>
    <w:p w:rsidR="00000000" w:rsidDel="00000000" w:rsidP="00000000" w:rsidRDefault="00000000" w:rsidRPr="00000000" w14:paraId="00000158">
      <w:pPr>
        <w:rPr>
          <w:color w:val="000000"/>
        </w:rPr>
      </w:pPr>
      <w:r w:rsidDel="00000000" w:rsidR="00000000" w:rsidRPr="00000000">
        <w:rPr>
          <w:color w:val="000000"/>
          <w:rtl w:val="0"/>
        </w:rPr>
        <w:t xml:space="preserve">El catálogo de rutas en GET /v1/routes responde servicio no disponible hasta aprobar datos/licencias; por ello, la visualización del mapa no equivale a disponer de itinerarios operacionales.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c79"/>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rPr/>
      </w:pPr>
      <w:r w:rsidDel="00000000" w:rsidR="00000000" w:rsidRPr="00000000">
        <w:rPr>
          <w:rtl w:val="0"/>
        </w:rPr>
        <w:t xml:space="preserve">7. Modelo de datos SQL/PostGIS (diseño hallado en migraciones)</w:t>
      </w:r>
    </w:p>
    <w:p w:rsidR="00000000" w:rsidDel="00000000" w:rsidP="00000000" w:rsidRDefault="00000000" w:rsidRPr="00000000" w14:paraId="0000015C">
      <w:pPr>
        <w:rPr>
          <w:color w:val="000000"/>
        </w:rPr>
      </w:pPr>
      <w:r w:rsidDel="00000000" w:rsidR="00000000" w:rsidRPr="00000000">
        <w:rPr>
          <w:color w:val="000000"/>
          <w:rtl w:val="0"/>
        </w:rPr>
        <w:t xml:space="preserve">Corresponde ER clásico porque el repositorio contiene SQL de PostgreSQL/PostGIS. Las tablas siguientes están DEFINIDAS EN MIGRACIONES; no se constató su creación en una BD. No existe evidencia de tablas SQL para favoritos, comentarios ni reputación; hoy esa lógica, cuando aparece, se apoya en estructuras de memoria.</w:t>
      </w:r>
    </w:p>
    <w:p w:rsidR="00000000" w:rsidDel="00000000" w:rsidP="00000000" w:rsidRDefault="00000000" w:rsidRPr="00000000" w14:paraId="0000015D">
      <w:pPr>
        <w:pStyle w:val="Heading2"/>
        <w:rPr/>
      </w:pPr>
      <w:r w:rsidDel="00000000" w:rsidR="00000000" w:rsidRPr="00000000">
        <w:rPr>
          <w:rtl w:val="0"/>
        </w:rPr>
        <w:t xml:space="preserve">7.1 ER del transporte y reportes</w:t>
      </w:r>
    </w:p>
    <w:p w:rsidR="00000000" w:rsidDel="00000000" w:rsidP="00000000" w:rsidRDefault="00000000" w:rsidRPr="00000000" w14:paraId="0000015E">
      <w:pPr>
        <w:jc w:val="center"/>
        <w:rPr/>
      </w:pPr>
      <w:r w:rsidDel="00000000" w:rsidR="00000000" w:rsidRPr="00000000">
        <w:rPr/>
        <w:drawing>
          <wp:inline distB="0" distT="0" distL="114300" distR="114300">
            <wp:extent cx="5989320" cy="4251267"/>
            <wp:effectExtent b="0" l="0" r="0" t="0"/>
            <wp:docPr id="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89320" cy="4251267"/>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ptos" w:cs="Aptos" w:eastAsia="Aptos" w:hAnsi="Aptos"/>
          <w:b w:val="0"/>
          <w:bCs w:val="0"/>
          <w:i w:val="1"/>
          <w:iCs w:val="1"/>
          <w:smallCaps w:val="0"/>
          <w:strike w:val="0"/>
          <w:color w:val="5c6c79"/>
          <w:sz w:val="16"/>
          <w:szCs w:val="16"/>
          <w:u w:val="none"/>
          <w:shd w:fill="auto" w:val="clear"/>
          <w:vertAlign w:val="baseline"/>
        </w:rPr>
      </w:pPr>
      <w:r w:rsidDel="00000000" w:rsidR="00000000" w:rsidRPr="00000000">
        <w:rPr>
          <w:rFonts w:ascii="Aptos" w:cs="Aptos" w:eastAsia="Aptos" w:hAnsi="Aptos"/>
          <w:b w:val="0"/>
          <w:bCs w:val="0"/>
          <w:i w:val="1"/>
          <w:iCs w:val="1"/>
          <w:smallCaps w:val="0"/>
          <w:strike w:val="0"/>
          <w:color w:val="5c6c79"/>
          <w:sz w:val="16"/>
          <w:szCs w:val="16"/>
          <w:u w:val="none"/>
          <w:shd w:fill="auto" w:val="clear"/>
          <w:vertAlign w:val="baseline"/>
          <w:rtl w:val="0"/>
        </w:rPr>
        <w:t xml:space="preserve">Figura  ·  Relaciones derivadas de 001_core_expand.sql y 002_policy_backfill.sql.</w:t>
      </w:r>
    </w:p>
    <w:p w:rsidR="00000000" w:rsidDel="00000000" w:rsidP="00000000" w:rsidRDefault="00000000" w:rsidRPr="00000000" w14:paraId="00000160">
      <w:pPr>
        <w:pStyle w:val="Heading2"/>
        <w:rPr/>
      </w:pPr>
      <w:r w:rsidDel="00000000" w:rsidR="00000000" w:rsidRPr="00000000">
        <w:rPr>
          <w:rtl w:val="0"/>
        </w:rPr>
        <w:t xml:space="preserve">7.2 ER de identidad, legalidad y operación</w:t>
      </w:r>
    </w:p>
    <w:p w:rsidR="00000000" w:rsidDel="00000000" w:rsidP="00000000" w:rsidRDefault="00000000" w:rsidRPr="00000000" w14:paraId="00000161">
      <w:pPr>
        <w:jc w:val="center"/>
        <w:rPr/>
      </w:pPr>
      <w:r w:rsidDel="00000000" w:rsidR="00000000" w:rsidRPr="00000000">
        <w:rPr/>
        <w:drawing>
          <wp:inline distB="0" distT="0" distL="114300" distR="114300">
            <wp:extent cx="5943600" cy="6685419"/>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6685419"/>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ptos" w:cs="Aptos" w:eastAsia="Aptos" w:hAnsi="Aptos"/>
          <w:b w:val="0"/>
          <w:bCs w:val="0"/>
          <w:i w:val="1"/>
          <w:iCs w:val="1"/>
          <w:smallCaps w:val="0"/>
          <w:strike w:val="0"/>
          <w:color w:val="5c6c79"/>
          <w:sz w:val="16"/>
          <w:szCs w:val="16"/>
          <w:u w:val="none"/>
          <w:shd w:fill="auto" w:val="clear"/>
          <w:vertAlign w:val="baseline"/>
        </w:rPr>
      </w:pPr>
      <w:r w:rsidDel="00000000" w:rsidR="00000000" w:rsidRPr="00000000">
        <w:rPr>
          <w:rFonts w:ascii="Aptos" w:cs="Aptos" w:eastAsia="Aptos" w:hAnsi="Aptos"/>
          <w:b w:val="0"/>
          <w:bCs w:val="0"/>
          <w:i w:val="1"/>
          <w:iCs w:val="1"/>
          <w:smallCaps w:val="0"/>
          <w:strike w:val="0"/>
          <w:color w:val="5c6c79"/>
          <w:sz w:val="16"/>
          <w:szCs w:val="16"/>
          <w:u w:val="none"/>
          <w:shd w:fill="auto" w:val="clear"/>
          <w:vertAlign w:val="baseline"/>
          <w:rtl w:val="0"/>
        </w:rPr>
        <w:t xml:space="preserve">Figura  ·  Relaciones y dependencias normativas de 003_core_contract.sql. Líneas punteadas ≠ FK.</w:t>
      </w:r>
    </w:p>
    <w:p w:rsidR="00000000" w:rsidDel="00000000" w:rsidP="00000000" w:rsidRDefault="00000000" w:rsidRPr="00000000" w14:paraId="00000163">
      <w:pPr>
        <w:pStyle w:val="Heading2"/>
        <w:rPr/>
      </w:pPr>
      <w:r w:rsidDel="00000000" w:rsidR="00000000" w:rsidRPr="00000000">
        <w:rPr>
          <w:rtl w:val="0"/>
        </w:rPr>
        <w:t xml:space="preserve">7.3 Inventario íntegro de 18 tablas definidas</w:t>
      </w:r>
    </w:p>
    <w:tbl>
      <w:tblPr>
        <w:tblStyle w:val="Table10"/>
        <w:tblW w:w="96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7"/>
        <w:gridCol w:w="4817"/>
        <w:tblGridChange w:id="0">
          <w:tblGrid>
            <w:gridCol w:w="4817"/>
            <w:gridCol w:w="4817"/>
          </w:tblGrid>
        </w:tblGridChange>
      </w:tblGrid>
      <w:tr>
        <w:trPr>
          <w:cantSplit w:val="0"/>
          <w:tblHeader w:val="1"/>
        </w:trPr>
        <w:tc>
          <w:tcPr>
            <w:shd w:fill="153652" w:val="clear"/>
            <w:vAlign w:val="center"/>
          </w:tcPr>
          <w:p w:rsidR="00000000" w:rsidDel="00000000" w:rsidP="00000000" w:rsidRDefault="00000000" w:rsidRPr="00000000" w14:paraId="00000164">
            <w:pPr>
              <w:spacing w:after="40" w:lineRule="auto"/>
              <w:rPr/>
            </w:pPr>
            <w:r w:rsidDel="00000000" w:rsidR="00000000" w:rsidRPr="00000000">
              <w:rPr>
                <w:b w:val="1"/>
                <w:bCs w:val="1"/>
                <w:color w:val="ffffff"/>
                <w:sz w:val="16"/>
                <w:szCs w:val="16"/>
                <w:rtl w:val="0"/>
              </w:rPr>
              <w:t xml:space="preserve">Migración</w:t>
            </w:r>
            <w:r w:rsidDel="00000000" w:rsidR="00000000" w:rsidRPr="00000000">
              <w:rPr>
                <w:rtl w:val="0"/>
              </w:rPr>
            </w:r>
          </w:p>
        </w:tc>
        <w:tc>
          <w:tcPr>
            <w:shd w:fill="153652" w:val="clear"/>
            <w:vAlign w:val="center"/>
          </w:tcPr>
          <w:p w:rsidR="00000000" w:rsidDel="00000000" w:rsidP="00000000" w:rsidRDefault="00000000" w:rsidRPr="00000000" w14:paraId="00000165">
            <w:pPr>
              <w:spacing w:after="40" w:lineRule="auto"/>
              <w:rPr/>
            </w:pPr>
            <w:r w:rsidDel="00000000" w:rsidR="00000000" w:rsidRPr="00000000">
              <w:rPr>
                <w:b w:val="1"/>
                <w:bCs w:val="1"/>
                <w:color w:val="ffffff"/>
                <w:sz w:val="16"/>
                <w:szCs w:val="16"/>
                <w:rtl w:val="0"/>
              </w:rPr>
              <w:t xml:space="preserve">Tablas / finalidad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6">
            <w:pPr>
              <w:spacing w:after="20" w:before="20" w:lineRule="auto"/>
              <w:rPr>
                <w:color w:val="000000"/>
              </w:rPr>
            </w:pPr>
            <w:r w:rsidDel="00000000" w:rsidR="00000000" w:rsidRPr="00000000">
              <w:rPr>
                <w:color w:val="000000"/>
                <w:sz w:val="16"/>
                <w:szCs w:val="16"/>
                <w:rtl w:val="0"/>
              </w:rPr>
              <w:t xml:space="preserve">001_core_expand.sql (6)</w:t>
            </w:r>
            <w:r w:rsidDel="00000000" w:rsidR="00000000" w:rsidRPr="00000000">
              <w:rPr>
                <w:rtl w:val="0"/>
              </w:rPr>
            </w:r>
          </w:p>
        </w:tc>
        <w:tc>
          <w:tcPr>
            <w:vAlign w:val="center"/>
          </w:tcPr>
          <w:p w:rsidR="00000000" w:rsidDel="00000000" w:rsidP="00000000" w:rsidRDefault="00000000" w:rsidRPr="00000000" w14:paraId="00000167">
            <w:pPr>
              <w:spacing w:after="20" w:before="20" w:lineRule="auto"/>
              <w:rPr>
                <w:color w:val="000000"/>
              </w:rPr>
            </w:pPr>
            <w:r w:rsidDel="00000000" w:rsidR="00000000" w:rsidRPr="00000000">
              <w:rPr>
                <w:color w:val="000000"/>
                <w:sz w:val="16"/>
                <w:szCs w:val="16"/>
                <w:rtl w:val="0"/>
              </w:rPr>
              <w:t xml:space="preserve">transit_sources, route_versions, routes, variants, route_shapes, stops.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68">
            <w:pPr>
              <w:spacing w:after="20" w:before="20" w:lineRule="auto"/>
              <w:rPr>
                <w:color w:val="000000"/>
              </w:rPr>
            </w:pPr>
            <w:r w:rsidDel="00000000" w:rsidR="00000000" w:rsidRPr="00000000">
              <w:rPr>
                <w:color w:val="000000"/>
                <w:sz w:val="16"/>
                <w:szCs w:val="16"/>
                <w:rtl w:val="0"/>
              </w:rPr>
              <w:t xml:space="preserve">002_policy_backfill.sql (3)</w:t>
            </w:r>
            <w:r w:rsidDel="00000000" w:rsidR="00000000" w:rsidRPr="00000000">
              <w:rPr>
                <w:rtl w:val="0"/>
              </w:rPr>
            </w:r>
          </w:p>
        </w:tc>
        <w:tc>
          <w:tcPr>
            <w:shd w:fill="f3f7fa" w:val="clear"/>
            <w:vAlign w:val="center"/>
          </w:tcPr>
          <w:p w:rsidR="00000000" w:rsidDel="00000000" w:rsidP="00000000" w:rsidRDefault="00000000" w:rsidRPr="00000000" w14:paraId="00000169">
            <w:pPr>
              <w:spacing w:after="20" w:before="20" w:lineRule="auto"/>
              <w:rPr>
                <w:color w:val="000000"/>
              </w:rPr>
            </w:pPr>
            <w:r w:rsidDel="00000000" w:rsidR="00000000" w:rsidRPr="00000000">
              <w:rPr>
                <w:color w:val="000000"/>
                <w:sz w:val="16"/>
                <w:szCs w:val="16"/>
                <w:rtl w:val="0"/>
              </w:rPr>
              <w:t xml:space="preserve">policy_config_versions, incidents, idempotency_records.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A">
            <w:pPr>
              <w:spacing w:after="20" w:before="20" w:lineRule="auto"/>
              <w:rPr>
                <w:color w:val="000000"/>
              </w:rPr>
            </w:pPr>
            <w:r w:rsidDel="00000000" w:rsidR="00000000" w:rsidRPr="00000000">
              <w:rPr>
                <w:color w:val="000000"/>
                <w:sz w:val="16"/>
                <w:szCs w:val="16"/>
                <w:rtl w:val="0"/>
              </w:rPr>
              <w:t xml:space="preserve">003_core_contract.sql (9)</w:t>
            </w:r>
            <w:r w:rsidDel="00000000" w:rsidR="00000000" w:rsidRPr="00000000">
              <w:rPr>
                <w:rtl w:val="0"/>
              </w:rPr>
            </w:r>
          </w:p>
        </w:tc>
        <w:tc>
          <w:tcPr>
            <w:vAlign w:val="center"/>
          </w:tcPr>
          <w:p w:rsidR="00000000" w:rsidDel="00000000" w:rsidP="00000000" w:rsidRDefault="00000000" w:rsidRPr="00000000" w14:paraId="0000016B">
            <w:pPr>
              <w:spacing w:after="20" w:before="20" w:lineRule="auto"/>
              <w:rPr>
                <w:color w:val="000000"/>
              </w:rPr>
            </w:pPr>
            <w:r w:rsidDel="00000000" w:rsidR="00000000" w:rsidRPr="00000000">
              <w:rPr>
                <w:color w:val="000000"/>
                <w:sz w:val="16"/>
                <w:szCs w:val="16"/>
                <w:rtl w:val="0"/>
              </w:rPr>
              <w:t xml:space="preserve">users, consents, refresh_sessions, account_restrictions, legal_gate_approvals, security_control_evidence, privacy_rights_requests, device_subscriptions, outbox_events.</w:t>
            </w:r>
            <w:r w:rsidDel="00000000" w:rsidR="00000000" w:rsidRPr="00000000">
              <w:rPr>
                <w:rtl w:val="0"/>
              </w:rPr>
            </w:r>
          </w:p>
        </w:tc>
      </w:tr>
    </w:tbl>
    <w:p w:rsidR="00000000" w:rsidDel="00000000" w:rsidP="00000000" w:rsidRDefault="00000000" w:rsidRPr="00000000" w14:paraId="0000016C">
      <w:pPr>
        <w:spacing w:after="20" w:lineRule="auto"/>
        <w:rPr/>
      </w:pP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tl w:val="0"/>
        </w:rPr>
        <w:t xml:space="preserve">7.4 Condiciones de integridad reales en SQL</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route_shapes.geometry utiliza LineString SRID 4326; stops.geometry e incidents.location utilizan Point SRID 4326. Hay índices GiST sobre geometrías.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route_versions sólo puede activarse con fuente aprobada, procedencia, evidencia de licencia y validación de terreno.</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incidents requiere policy_version_id; trigger enforce_incident_policy comprueba versión aprobada, vigencia, TTL y ST_DWithin sobre route_shapes de la ruta.</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Legal y seguridad registran aprobaciones pending iniciales y triggers de bloqueo para inserts sensibles; éstos NO se han verificado en una BD activa.</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incidents.account_id e idempotency_records.account_id son campos de referencia sin FK a users en el SQL disponible; no atribuir integridad referencial inexistente.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5c6c79"/>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rtl w:val="0"/>
        </w:rPr>
        <w:t xml:space="preserve">8. Diagramas UML mínimos</w:t>
      </w:r>
    </w:p>
    <w:p w:rsidR="00000000" w:rsidDel="00000000" w:rsidP="00000000" w:rsidRDefault="00000000" w:rsidRPr="00000000" w14:paraId="00000175">
      <w:pPr>
        <w:pStyle w:val="Heading2"/>
        <w:rPr/>
      </w:pPr>
      <w:r w:rsidDel="00000000" w:rsidR="00000000" w:rsidRPr="00000000">
        <w:rPr>
          <w:rtl w:val="0"/>
        </w:rPr>
        <w:t xml:space="preserve">8.1 Casos de uso: funcionamiento visible y objetivo</w:t>
      </w:r>
    </w:p>
    <w:p w:rsidR="00000000" w:rsidDel="00000000" w:rsidP="00000000" w:rsidRDefault="00000000" w:rsidRPr="00000000" w14:paraId="00000176">
      <w:pPr>
        <w:jc w:val="center"/>
        <w:rPr/>
      </w:pPr>
      <w:r w:rsidDel="00000000" w:rsidR="00000000" w:rsidRPr="00000000">
        <w:rPr/>
        <w:drawing>
          <wp:inline distB="0" distT="0" distL="114300" distR="114300">
            <wp:extent cx="5760720" cy="5770418"/>
            <wp:effectExtent b="0" l="0" r="0" t="0"/>
            <wp:docPr id="1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60720" cy="5770418"/>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color w:val="000000"/>
        </w:rPr>
      </w:pPr>
      <w:r w:rsidDel="00000000" w:rsidR="00000000" w:rsidRPr="00000000">
        <w:rPr>
          <w:color w:val="000000"/>
          <w:rtl w:val="0"/>
        </w:rPr>
        <w:t xml:space="preserve">Actor principal: Pasajero. En el estado actual puede visualizar mapa, ubicarse si concede permiso, revisar favoritos de demostración y completar un formulario de reporte que no transmite datos. La autenticación real, la publicación de reporte y la recepción push se mantienen como casos objetivos.</w:t>
      </w:r>
    </w:p>
    <w:p w:rsidR="00000000" w:rsidDel="00000000" w:rsidP="00000000" w:rsidRDefault="00000000" w:rsidRPr="00000000" w14:paraId="00000178">
      <w:pPr>
        <w:pStyle w:val="Heading2"/>
        <w:rPr/>
      </w:pPr>
      <w:r w:rsidDel="00000000" w:rsidR="00000000" w:rsidRPr="00000000">
        <w:rPr>
          <w:rtl w:val="0"/>
        </w:rPr>
        <w:t xml:space="preserve">8.2 Clases de implementación identificadas</w:t>
      </w:r>
    </w:p>
    <w:p w:rsidR="00000000" w:rsidDel="00000000" w:rsidP="00000000" w:rsidRDefault="00000000" w:rsidRPr="00000000" w14:paraId="00000179">
      <w:pPr>
        <w:jc w:val="center"/>
        <w:rPr/>
      </w:pPr>
      <w:r w:rsidDel="00000000" w:rsidR="00000000" w:rsidRPr="00000000">
        <w:rPr/>
        <w:drawing>
          <wp:inline distB="0" distT="0" distL="114300" distR="114300">
            <wp:extent cx="6035040" cy="3013790"/>
            <wp:effectExtent b="0" l="0" r="0" t="0"/>
            <wp:docPr id="2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035040" cy="301379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ptos" w:cs="Aptos" w:eastAsia="Aptos" w:hAnsi="Aptos"/>
          <w:b w:val="0"/>
          <w:bCs w:val="0"/>
          <w:i w:val="1"/>
          <w:iCs w:val="1"/>
          <w:smallCaps w:val="0"/>
          <w:strike w:val="0"/>
          <w:color w:val="5c6c79"/>
          <w:sz w:val="16"/>
          <w:szCs w:val="16"/>
          <w:u w:val="none"/>
          <w:shd w:fill="auto" w:val="clear"/>
          <w:vertAlign w:val="baseline"/>
        </w:rPr>
      </w:pPr>
      <w:r w:rsidDel="00000000" w:rsidR="00000000" w:rsidRPr="00000000">
        <w:rPr>
          <w:rFonts w:ascii="Aptos" w:cs="Aptos" w:eastAsia="Aptos" w:hAnsi="Aptos"/>
          <w:b w:val="0"/>
          <w:bCs w:val="0"/>
          <w:i w:val="1"/>
          <w:iCs w:val="1"/>
          <w:smallCaps w:val="0"/>
          <w:strike w:val="0"/>
          <w:color w:val="5c6c79"/>
          <w:sz w:val="16"/>
          <w:szCs w:val="16"/>
          <w:u w:val="none"/>
          <w:shd w:fill="auto" w:val="clear"/>
          <w:vertAlign w:val="baseline"/>
          <w:rtl w:val="0"/>
        </w:rPr>
        <w:t xml:space="preserve">Figura  ·  Controladores y clases NestJS localizados; atributos/métodos resumidos del código.</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i w:val="1"/>
          <w:iCs w:val="1"/>
          <w:color w:val="5c6c79"/>
          <w:sz w:val="16"/>
          <w:szCs w:val="16"/>
        </w:rPr>
      </w:pPr>
      <w:r w:rsidDel="00000000" w:rsidR="00000000" w:rsidRPr="00000000">
        <w:rPr>
          <w:rtl w:val="0"/>
        </w:rPr>
      </w:r>
    </w:p>
    <w:p w:rsidR="00000000" w:rsidDel="00000000" w:rsidP="00000000" w:rsidRDefault="00000000" w:rsidRPr="00000000" w14:paraId="0000017C">
      <w:pPr>
        <w:rPr>
          <w:color w:val="000000"/>
        </w:rPr>
      </w:pPr>
      <w:r w:rsidDel="00000000" w:rsidR="00000000" w:rsidRPr="00000000">
        <w:rPr>
          <w:color w:val="000000"/>
          <w:rtl w:val="0"/>
        </w:rPr>
        <w:t xml:space="preserve">Es un esquema de dependencias de clases reales del backend. Se evita representar entidades de persistencia ORM que todavía no existen en el repositorio. La clase IncidentsService mantiene incidents en Map; IdentityService administra sesiones/favoritos en Map; TrustService administra reacciones y restricciones y NotificationsService conserva suscripciones/outbox en Map.</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t xml:space="preserve">8.3 Secuencia AS-IS: crear reporte desde la pantalla</w:t>
      </w:r>
    </w:p>
    <w:p w:rsidR="00000000" w:rsidDel="00000000" w:rsidP="00000000" w:rsidRDefault="00000000" w:rsidRPr="00000000" w14:paraId="00000184">
      <w:pPr>
        <w:ind w:left="-708.6614173228347" w:firstLine="0"/>
        <w:jc w:val="center"/>
        <w:rPr/>
      </w:pPr>
      <w:r w:rsidDel="00000000" w:rsidR="00000000" w:rsidRPr="00000000">
        <w:rPr/>
        <w:drawing>
          <wp:inline distB="0" distT="0" distL="114300" distR="114300">
            <wp:extent cx="7231062" cy="3590925"/>
            <wp:effectExtent b="0" l="0" r="0" t="0"/>
            <wp:docPr id="1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7231062"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ptos" w:cs="Aptos" w:eastAsia="Aptos" w:hAnsi="Aptos"/>
          <w:b w:val="0"/>
          <w:bCs w:val="0"/>
          <w:i w:val="1"/>
          <w:iCs w:val="1"/>
          <w:smallCaps w:val="0"/>
          <w:strike w:val="0"/>
          <w:color w:val="5c6c79"/>
          <w:sz w:val="16"/>
          <w:szCs w:val="16"/>
          <w:u w:val="none"/>
          <w:shd w:fill="auto" w:val="clear"/>
          <w:vertAlign w:val="baseline"/>
        </w:rPr>
      </w:pPr>
      <w:r w:rsidDel="00000000" w:rsidR="00000000" w:rsidRPr="00000000">
        <w:rPr>
          <w:rFonts w:ascii="Aptos" w:cs="Aptos" w:eastAsia="Aptos" w:hAnsi="Aptos"/>
          <w:b w:val="0"/>
          <w:bCs w:val="0"/>
          <w:i w:val="1"/>
          <w:iCs w:val="1"/>
          <w:smallCaps w:val="0"/>
          <w:strike w:val="0"/>
          <w:color w:val="5c6c79"/>
          <w:sz w:val="16"/>
          <w:szCs w:val="16"/>
          <w:u w:val="none"/>
          <w:shd w:fill="auto" w:val="clear"/>
          <w:vertAlign w:val="baseline"/>
          <w:rtl w:val="0"/>
        </w:rPr>
        <w:t xml:space="preserve">Figura  ·  Comportamiento visible actual: manejo local del formulario y aviso al usuario, sin HTTP.</w:t>
      </w:r>
    </w:p>
    <w:p w:rsidR="00000000" w:rsidDel="00000000" w:rsidP="00000000" w:rsidRDefault="00000000" w:rsidRPr="00000000" w14:paraId="00000186">
      <w:pPr>
        <w:pStyle w:val="Heading2"/>
        <w:rPr/>
      </w:pPr>
      <w:r w:rsidDel="00000000" w:rsidR="00000000" w:rsidRPr="00000000">
        <w:rPr>
          <w:rtl w:val="0"/>
        </w:rPr>
        <w:t xml:space="preserve">8.4 Secuencia TO-BE: reporte seguro por recorrido</w:t>
      </w:r>
    </w:p>
    <w:p w:rsidR="00000000" w:rsidDel="00000000" w:rsidP="00000000" w:rsidRDefault="00000000" w:rsidRPr="00000000" w14:paraId="00000187">
      <w:pPr>
        <w:ind w:left="-708.6614173228347" w:right="-574.7244094488178" w:firstLine="0"/>
        <w:jc w:val="center"/>
        <w:rPr/>
      </w:pPr>
      <w:r w:rsidDel="00000000" w:rsidR="00000000" w:rsidRPr="00000000">
        <w:rPr/>
        <w:drawing>
          <wp:inline distB="0" distT="0" distL="114300" distR="114300">
            <wp:extent cx="7027863" cy="4143375"/>
            <wp:effectExtent b="0" l="0" r="0" t="0"/>
            <wp:docPr id="2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7027863"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rFonts w:ascii="Aptos" w:cs="Aptos" w:eastAsia="Aptos" w:hAnsi="Aptos"/>
          <w:b w:val="0"/>
          <w:bCs w:val="0"/>
          <w:i w:val="1"/>
          <w:iCs w:val="1"/>
          <w:smallCaps w:val="0"/>
          <w:strike w:val="0"/>
          <w:color w:val="5c6c79"/>
          <w:sz w:val="16"/>
          <w:szCs w:val="16"/>
          <w:u w:val="none"/>
          <w:shd w:fill="auto" w:val="clear"/>
          <w:vertAlign w:val="baseline"/>
        </w:rPr>
      </w:pPr>
      <w:r w:rsidDel="00000000" w:rsidR="00000000" w:rsidRPr="00000000">
        <w:rPr>
          <w:rFonts w:ascii="Aptos" w:cs="Aptos" w:eastAsia="Aptos" w:hAnsi="Aptos"/>
          <w:b w:val="0"/>
          <w:bCs w:val="0"/>
          <w:i w:val="1"/>
          <w:iCs w:val="1"/>
          <w:smallCaps w:val="0"/>
          <w:strike w:val="0"/>
          <w:color w:val="5c6c79"/>
          <w:sz w:val="16"/>
          <w:szCs w:val="16"/>
          <w:u w:val="none"/>
          <w:shd w:fill="auto" w:val="clear"/>
          <w:vertAlign w:val="baseline"/>
          <w:rtl w:val="0"/>
        </w:rPr>
        <w:t xml:space="preserve">Figura  ·  Flujo propuesto; no se declara como implementado.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center"/>
        <w:rPr>
          <w:i w:val="1"/>
          <w:iCs w:val="1"/>
          <w:color w:val="5c6c79"/>
          <w:sz w:val="16"/>
          <w:szCs w:val="16"/>
        </w:rPr>
      </w:pPr>
      <w:r w:rsidDel="00000000" w:rsidR="00000000" w:rsidRPr="00000000">
        <w:rPr>
          <w:rtl w:val="0"/>
        </w:rPr>
      </w:r>
    </w:p>
    <w:p w:rsidR="00000000" w:rsidDel="00000000" w:rsidP="00000000" w:rsidRDefault="00000000" w:rsidRPr="00000000" w14:paraId="0000018A">
      <w:pPr>
        <w:rPr>
          <w:color w:val="000000"/>
        </w:rPr>
      </w:pPr>
      <w:r w:rsidDel="00000000" w:rsidR="00000000" w:rsidRPr="00000000">
        <w:rPr>
          <w:color w:val="000000"/>
          <w:rtl w:val="0"/>
        </w:rPr>
        <w:t xml:space="preserve">El flujo previsto empieza con un POST autenticado e idempotente, continúa con controles de política y validación por geometría de ruta, y sólo entonces permite registrar, seleccionar suscriptores y entregar push. La autorización legal y la puerta de seguridad son dependencias explícitas, no decorativas.</w:t>
      </w:r>
    </w:p>
    <w:p w:rsidR="00000000" w:rsidDel="00000000" w:rsidP="00000000" w:rsidRDefault="00000000" w:rsidRPr="00000000" w14:paraId="0000018B">
      <w:pPr>
        <w:pStyle w:val="Heading2"/>
        <w:rPr/>
      </w:pPr>
      <w:r w:rsidDel="00000000" w:rsidR="00000000" w:rsidRPr="00000000">
        <w:rPr>
          <w:rtl w:val="0"/>
        </w:rPr>
        <w:t xml:space="preserve">8.5 UML de componentes</w:t>
      </w:r>
    </w:p>
    <w:p w:rsidR="00000000" w:rsidDel="00000000" w:rsidP="00000000" w:rsidRDefault="00000000" w:rsidRPr="00000000" w14:paraId="0000018C">
      <w:pPr>
        <w:ind w:left="-1133.8582677165355" w:right="-999.9212598425191" w:firstLine="0"/>
        <w:jc w:val="center"/>
        <w:rPr/>
      </w:pPr>
      <w:r w:rsidDel="00000000" w:rsidR="00000000" w:rsidRPr="00000000">
        <w:rPr/>
        <w:drawing>
          <wp:inline distB="0" distT="0" distL="114300" distR="114300">
            <wp:extent cx="7285875" cy="2465071"/>
            <wp:effectExtent b="0" l="0" r="0" t="0"/>
            <wp:docPr id="2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7285875" cy="2465071"/>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rPr/>
      </w:pPr>
      <w:r w:rsidDel="00000000" w:rsidR="00000000" w:rsidRPr="00000000">
        <w:rPr>
          <w:rtl w:val="0"/>
        </w:rPr>
        <w:t xml:space="preserve">9. Requisitos no funcionales y verificación</w:t>
      </w:r>
    </w:p>
    <w:p w:rsidR="00000000" w:rsidDel="00000000" w:rsidP="00000000" w:rsidRDefault="00000000" w:rsidRPr="00000000" w14:paraId="0000018F">
      <w:pPr>
        <w:rPr>
          <w:color w:val="000000"/>
        </w:rPr>
      </w:pPr>
      <w:r w:rsidDel="00000000" w:rsidR="00000000" w:rsidRPr="00000000">
        <w:rPr>
          <w:color w:val="000000"/>
          <w:rtl w:val="0"/>
        </w:rPr>
        <w:t xml:space="preserve">Los umbrales de esta tabla son criterios propuestos para la validación del MVP; no corresponden a mediciones ejecutadas. La política real debe ser aprobada antes del piloto.</w:t>
      </w:r>
    </w:p>
    <w:p w:rsidR="00000000" w:rsidDel="00000000" w:rsidP="00000000" w:rsidRDefault="00000000" w:rsidRPr="00000000" w14:paraId="00000190">
      <w:pPr>
        <w:rPr/>
      </w:pPr>
      <w:r w:rsidDel="00000000" w:rsidR="00000000" w:rsidRPr="00000000">
        <w:rPr>
          <w:rtl w:val="0"/>
        </w:rPr>
      </w:r>
    </w:p>
    <w:tbl>
      <w:tblPr>
        <w:tblStyle w:val="Table11"/>
        <w:tblW w:w="96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8"/>
        <w:gridCol w:w="2408"/>
        <w:gridCol w:w="2408"/>
        <w:gridCol w:w="2408"/>
        <w:tblGridChange w:id="0">
          <w:tblGrid>
            <w:gridCol w:w="2408"/>
            <w:gridCol w:w="2408"/>
            <w:gridCol w:w="2408"/>
            <w:gridCol w:w="2408"/>
          </w:tblGrid>
        </w:tblGridChange>
      </w:tblGrid>
      <w:tr>
        <w:trPr>
          <w:cantSplit w:val="0"/>
          <w:tblHeader w:val="1"/>
        </w:trPr>
        <w:tc>
          <w:tcPr>
            <w:shd w:fill="153652" w:val="clear"/>
            <w:vAlign w:val="center"/>
          </w:tcPr>
          <w:p w:rsidR="00000000" w:rsidDel="00000000" w:rsidP="00000000" w:rsidRDefault="00000000" w:rsidRPr="00000000" w14:paraId="00000191">
            <w:pPr>
              <w:spacing w:after="40"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153652" w:val="clear"/>
            <w:vAlign w:val="center"/>
          </w:tcPr>
          <w:p w:rsidR="00000000" w:rsidDel="00000000" w:rsidP="00000000" w:rsidRDefault="00000000" w:rsidRPr="00000000" w14:paraId="00000192">
            <w:pPr>
              <w:spacing w:after="40" w:lineRule="auto"/>
              <w:rPr/>
            </w:pPr>
            <w:r w:rsidDel="00000000" w:rsidR="00000000" w:rsidRPr="00000000">
              <w:rPr>
                <w:b w:val="1"/>
                <w:bCs w:val="1"/>
                <w:color w:val="ffffff"/>
                <w:sz w:val="14"/>
                <w:szCs w:val="14"/>
                <w:rtl w:val="0"/>
              </w:rPr>
              <w:t xml:space="preserve">Requisito</w:t>
            </w:r>
            <w:r w:rsidDel="00000000" w:rsidR="00000000" w:rsidRPr="00000000">
              <w:rPr>
                <w:rtl w:val="0"/>
              </w:rPr>
            </w:r>
          </w:p>
        </w:tc>
        <w:tc>
          <w:tcPr>
            <w:shd w:fill="153652" w:val="clear"/>
            <w:vAlign w:val="center"/>
          </w:tcPr>
          <w:p w:rsidR="00000000" w:rsidDel="00000000" w:rsidP="00000000" w:rsidRDefault="00000000" w:rsidRPr="00000000" w14:paraId="00000193">
            <w:pPr>
              <w:spacing w:after="40" w:lineRule="auto"/>
              <w:rPr/>
            </w:pPr>
            <w:r w:rsidDel="00000000" w:rsidR="00000000" w:rsidRPr="00000000">
              <w:rPr>
                <w:b w:val="1"/>
                <w:bCs w:val="1"/>
                <w:color w:val="ffffff"/>
                <w:sz w:val="14"/>
                <w:szCs w:val="14"/>
                <w:rtl w:val="0"/>
              </w:rPr>
              <w:t xml:space="preserve">Prueba / meta</w:t>
            </w:r>
            <w:r w:rsidDel="00000000" w:rsidR="00000000" w:rsidRPr="00000000">
              <w:rPr>
                <w:rtl w:val="0"/>
              </w:rPr>
            </w:r>
          </w:p>
        </w:tc>
        <w:tc>
          <w:tcPr>
            <w:shd w:fill="153652" w:val="clear"/>
            <w:vAlign w:val="center"/>
          </w:tcPr>
          <w:p w:rsidR="00000000" w:rsidDel="00000000" w:rsidP="00000000" w:rsidRDefault="00000000" w:rsidRPr="00000000" w14:paraId="00000194">
            <w:pPr>
              <w:spacing w:after="40" w:lineRule="auto"/>
              <w:rPr/>
            </w:pPr>
            <w:r w:rsidDel="00000000" w:rsidR="00000000" w:rsidRPr="00000000">
              <w:rPr>
                <w:b w:val="1"/>
                <w:bCs w:val="1"/>
                <w:color w:val="ffffff"/>
                <w:sz w:val="14"/>
                <w:szCs w:val="14"/>
                <w:rtl w:val="0"/>
              </w:rPr>
              <w:t xml:space="preserve">Estado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5">
            <w:pPr>
              <w:spacing w:after="20" w:before="20" w:lineRule="auto"/>
              <w:rPr>
                <w:color w:val="000000"/>
              </w:rPr>
            </w:pPr>
            <w:r w:rsidDel="00000000" w:rsidR="00000000" w:rsidRPr="00000000">
              <w:rPr>
                <w:color w:val="000000"/>
                <w:sz w:val="14"/>
                <w:szCs w:val="14"/>
                <w:rtl w:val="0"/>
              </w:rPr>
              <w:t xml:space="preserve">RNF-01 Seguridad</w:t>
            </w:r>
            <w:r w:rsidDel="00000000" w:rsidR="00000000" w:rsidRPr="00000000">
              <w:rPr>
                <w:rtl w:val="0"/>
              </w:rPr>
            </w:r>
          </w:p>
        </w:tc>
        <w:tc>
          <w:tcPr>
            <w:vAlign w:val="center"/>
          </w:tcPr>
          <w:p w:rsidR="00000000" w:rsidDel="00000000" w:rsidP="00000000" w:rsidRDefault="00000000" w:rsidRPr="00000000" w14:paraId="00000196">
            <w:pPr>
              <w:spacing w:after="20" w:before="20" w:lineRule="auto"/>
              <w:rPr>
                <w:color w:val="000000"/>
              </w:rPr>
            </w:pPr>
            <w:r w:rsidDel="00000000" w:rsidR="00000000" w:rsidRPr="00000000">
              <w:rPr>
                <w:color w:val="000000"/>
                <w:sz w:val="14"/>
                <w:szCs w:val="14"/>
                <w:rtl w:val="0"/>
              </w:rPr>
              <w:t xml:space="preserve">API con autenticación y autorización por recurso; HTTPS para entornos remotos.</w:t>
            </w:r>
            <w:r w:rsidDel="00000000" w:rsidR="00000000" w:rsidRPr="00000000">
              <w:rPr>
                <w:rtl w:val="0"/>
              </w:rPr>
            </w:r>
          </w:p>
        </w:tc>
        <w:tc>
          <w:tcPr>
            <w:vAlign w:val="center"/>
          </w:tcPr>
          <w:p w:rsidR="00000000" w:rsidDel="00000000" w:rsidP="00000000" w:rsidRDefault="00000000" w:rsidRPr="00000000" w14:paraId="00000197">
            <w:pPr>
              <w:spacing w:after="20" w:before="20" w:lineRule="auto"/>
              <w:rPr>
                <w:color w:val="000000"/>
              </w:rPr>
            </w:pPr>
            <w:r w:rsidDel="00000000" w:rsidR="00000000" w:rsidRPr="00000000">
              <w:rPr>
                <w:color w:val="000000"/>
                <w:sz w:val="14"/>
                <w:szCs w:val="14"/>
                <w:rtl w:val="0"/>
              </w:rPr>
              <w:t xml:space="preserve">API sin token 401/403; pruebas de IDOR; TLS verificado.</w:t>
            </w:r>
            <w:r w:rsidDel="00000000" w:rsidR="00000000" w:rsidRPr="00000000">
              <w:rPr>
                <w:rtl w:val="0"/>
              </w:rPr>
            </w:r>
          </w:p>
        </w:tc>
        <w:tc>
          <w:tcPr>
            <w:vAlign w:val="center"/>
          </w:tcPr>
          <w:p w:rsidR="00000000" w:rsidDel="00000000" w:rsidP="00000000" w:rsidRDefault="00000000" w:rsidRPr="00000000" w14:paraId="00000198">
            <w:pPr>
              <w:spacing w:after="20" w:before="20" w:lineRule="auto"/>
              <w:rPr>
                <w:color w:val="000000"/>
              </w:rPr>
            </w:pPr>
            <w:r w:rsidDel="00000000" w:rsidR="00000000" w:rsidRPr="00000000">
              <w:rPr>
                <w:color w:val="000000"/>
                <w:sz w:val="14"/>
                <w:szCs w:val="14"/>
                <w:rtl w:val="0"/>
              </w:rPr>
              <w:t xml:space="preserve">PARCIAL: tokens dev; sin despliegue TLS.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99">
            <w:pPr>
              <w:spacing w:after="20" w:before="20" w:lineRule="auto"/>
              <w:rPr>
                <w:color w:val="000000"/>
              </w:rPr>
            </w:pPr>
            <w:r w:rsidDel="00000000" w:rsidR="00000000" w:rsidRPr="00000000">
              <w:rPr>
                <w:color w:val="000000"/>
                <w:sz w:val="14"/>
                <w:szCs w:val="14"/>
                <w:rtl w:val="0"/>
              </w:rPr>
              <w:t xml:space="preserve">RNF-02 Privacidad</w:t>
            </w:r>
            <w:r w:rsidDel="00000000" w:rsidR="00000000" w:rsidRPr="00000000">
              <w:rPr>
                <w:rtl w:val="0"/>
              </w:rPr>
            </w:r>
          </w:p>
        </w:tc>
        <w:tc>
          <w:tcPr>
            <w:shd w:fill="f3f7fa" w:val="clear"/>
            <w:vAlign w:val="center"/>
          </w:tcPr>
          <w:p w:rsidR="00000000" w:rsidDel="00000000" w:rsidP="00000000" w:rsidRDefault="00000000" w:rsidRPr="00000000" w14:paraId="0000019A">
            <w:pPr>
              <w:spacing w:after="20" w:before="20" w:lineRule="auto"/>
              <w:rPr>
                <w:color w:val="000000"/>
              </w:rPr>
            </w:pPr>
            <w:r w:rsidDel="00000000" w:rsidR="00000000" w:rsidRPr="00000000">
              <w:rPr>
                <w:color w:val="000000"/>
                <w:sz w:val="14"/>
                <w:szCs w:val="14"/>
                <w:rtl w:val="0"/>
              </w:rPr>
              <w:t xml:space="preserve">GPS foreground sólo con permiso; minimización, retención y uso informados.</w:t>
            </w:r>
            <w:r w:rsidDel="00000000" w:rsidR="00000000" w:rsidRPr="00000000">
              <w:rPr>
                <w:rtl w:val="0"/>
              </w:rPr>
            </w:r>
          </w:p>
        </w:tc>
        <w:tc>
          <w:tcPr>
            <w:shd w:fill="f3f7fa" w:val="clear"/>
            <w:vAlign w:val="center"/>
          </w:tcPr>
          <w:p w:rsidR="00000000" w:rsidDel="00000000" w:rsidP="00000000" w:rsidRDefault="00000000" w:rsidRPr="00000000" w14:paraId="0000019B">
            <w:pPr>
              <w:spacing w:after="20" w:before="20" w:lineRule="auto"/>
              <w:rPr>
                <w:color w:val="000000"/>
              </w:rPr>
            </w:pPr>
            <w:r w:rsidDel="00000000" w:rsidR="00000000" w:rsidRPr="00000000">
              <w:rPr>
                <w:color w:val="000000"/>
                <w:sz w:val="14"/>
                <w:szCs w:val="14"/>
                <w:rtl w:val="0"/>
              </w:rPr>
              <w:t xml:space="preserve">Denegación/revocación de permiso; revisar registros/retención.</w:t>
            </w:r>
            <w:r w:rsidDel="00000000" w:rsidR="00000000" w:rsidRPr="00000000">
              <w:rPr>
                <w:rtl w:val="0"/>
              </w:rPr>
            </w:r>
          </w:p>
        </w:tc>
        <w:tc>
          <w:tcPr>
            <w:shd w:fill="f3f7fa" w:val="clear"/>
            <w:vAlign w:val="center"/>
          </w:tcPr>
          <w:p w:rsidR="00000000" w:rsidDel="00000000" w:rsidP="00000000" w:rsidRDefault="00000000" w:rsidRPr="00000000" w14:paraId="0000019C">
            <w:pPr>
              <w:spacing w:after="20" w:before="20" w:lineRule="auto"/>
              <w:rPr>
                <w:color w:val="000000"/>
              </w:rPr>
            </w:pPr>
            <w:r w:rsidDel="00000000" w:rsidR="00000000" w:rsidRPr="00000000">
              <w:rPr>
                <w:color w:val="000000"/>
                <w:sz w:val="14"/>
                <w:szCs w:val="14"/>
                <w:rtl w:val="0"/>
              </w:rPr>
              <w:t xml:space="preserve">Permiso app; aprobación legal pendiente.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D">
            <w:pPr>
              <w:spacing w:after="20" w:before="20" w:lineRule="auto"/>
              <w:rPr>
                <w:color w:val="000000"/>
              </w:rPr>
            </w:pPr>
            <w:r w:rsidDel="00000000" w:rsidR="00000000" w:rsidRPr="00000000">
              <w:rPr>
                <w:color w:val="000000"/>
                <w:sz w:val="14"/>
                <w:szCs w:val="14"/>
                <w:rtl w:val="0"/>
              </w:rPr>
              <w:t xml:space="preserve">RNF-03 Antiabuso</w:t>
            </w:r>
            <w:r w:rsidDel="00000000" w:rsidR="00000000" w:rsidRPr="00000000">
              <w:rPr>
                <w:rtl w:val="0"/>
              </w:rPr>
            </w:r>
          </w:p>
        </w:tc>
        <w:tc>
          <w:tcPr>
            <w:vAlign w:val="center"/>
          </w:tcPr>
          <w:p w:rsidR="00000000" w:rsidDel="00000000" w:rsidP="00000000" w:rsidRDefault="00000000" w:rsidRPr="00000000" w14:paraId="0000019E">
            <w:pPr>
              <w:spacing w:after="20" w:before="20" w:lineRule="auto"/>
              <w:rPr>
                <w:color w:val="000000"/>
              </w:rPr>
            </w:pPr>
            <w:r w:rsidDel="00000000" w:rsidR="00000000" w:rsidRPr="00000000">
              <w:rPr>
                <w:color w:val="000000"/>
                <w:sz w:val="14"/>
                <w:szCs w:val="14"/>
                <w:rtl w:val="0"/>
              </w:rPr>
              <w:t xml:space="preserve">Política server-side de caducidad, cuota, duplicados e idempotencia.</w:t>
            </w:r>
            <w:r w:rsidDel="00000000" w:rsidR="00000000" w:rsidRPr="00000000">
              <w:rPr>
                <w:rtl w:val="0"/>
              </w:rPr>
            </w:r>
          </w:p>
        </w:tc>
        <w:tc>
          <w:tcPr>
            <w:vAlign w:val="center"/>
          </w:tcPr>
          <w:p w:rsidR="00000000" w:rsidDel="00000000" w:rsidP="00000000" w:rsidRDefault="00000000" w:rsidRPr="00000000" w14:paraId="0000019F">
            <w:pPr>
              <w:spacing w:after="20" w:before="20" w:lineRule="auto"/>
              <w:rPr>
                <w:color w:val="000000"/>
              </w:rPr>
            </w:pPr>
            <w:r w:rsidDel="00000000" w:rsidR="00000000" w:rsidRPr="00000000">
              <w:rPr>
                <w:color w:val="000000"/>
                <w:sz w:val="14"/>
                <w:szCs w:val="14"/>
                <w:rtl w:val="0"/>
              </w:rPr>
              <w:t xml:space="preserve">Entradas alteradas, tasa, repetidos y hora inválida.</w:t>
            </w:r>
            <w:r w:rsidDel="00000000" w:rsidR="00000000" w:rsidRPr="00000000">
              <w:rPr>
                <w:rtl w:val="0"/>
              </w:rPr>
            </w:r>
          </w:p>
        </w:tc>
        <w:tc>
          <w:tcPr>
            <w:vAlign w:val="center"/>
          </w:tcPr>
          <w:p w:rsidR="00000000" w:rsidDel="00000000" w:rsidP="00000000" w:rsidRDefault="00000000" w:rsidRPr="00000000" w14:paraId="000001A0">
            <w:pPr>
              <w:spacing w:after="20" w:before="20" w:lineRule="auto"/>
              <w:rPr>
                <w:color w:val="000000"/>
              </w:rPr>
            </w:pPr>
            <w:r w:rsidDel="00000000" w:rsidR="00000000" w:rsidRPr="00000000">
              <w:rPr>
                <w:color w:val="000000"/>
                <w:sz w:val="14"/>
                <w:szCs w:val="14"/>
                <w:rtl w:val="0"/>
              </w:rPr>
              <w:t xml:space="preserve">Lógica dev condicionada; falta E2E.</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A1">
            <w:pPr>
              <w:spacing w:after="20" w:before="20" w:lineRule="auto"/>
              <w:rPr>
                <w:color w:val="000000"/>
              </w:rPr>
            </w:pPr>
            <w:r w:rsidDel="00000000" w:rsidR="00000000" w:rsidRPr="00000000">
              <w:rPr>
                <w:color w:val="000000"/>
                <w:sz w:val="14"/>
                <w:szCs w:val="14"/>
                <w:rtl w:val="0"/>
              </w:rPr>
              <w:t xml:space="preserve">RNF-04 Geofencing</w:t>
            </w:r>
            <w:r w:rsidDel="00000000" w:rsidR="00000000" w:rsidRPr="00000000">
              <w:rPr>
                <w:rtl w:val="0"/>
              </w:rPr>
            </w:r>
          </w:p>
        </w:tc>
        <w:tc>
          <w:tcPr>
            <w:shd w:fill="f3f7fa" w:val="clear"/>
            <w:vAlign w:val="center"/>
          </w:tcPr>
          <w:p w:rsidR="00000000" w:rsidDel="00000000" w:rsidP="00000000" w:rsidRDefault="00000000" w:rsidRPr="00000000" w14:paraId="000001A2">
            <w:pPr>
              <w:spacing w:after="20" w:before="20" w:lineRule="auto"/>
              <w:rPr>
                <w:color w:val="000000"/>
              </w:rPr>
            </w:pPr>
            <w:r w:rsidDel="00000000" w:rsidR="00000000" w:rsidRPr="00000000">
              <w:rPr>
                <w:color w:val="000000"/>
                <w:sz w:val="14"/>
                <w:szCs w:val="14"/>
                <w:rtl w:val="0"/>
              </w:rPr>
              <w:t xml:space="preserve">ST_DWithin por trazado de ruta con tolerancia aprobada.</w:t>
            </w:r>
            <w:r w:rsidDel="00000000" w:rsidR="00000000" w:rsidRPr="00000000">
              <w:rPr>
                <w:rtl w:val="0"/>
              </w:rPr>
            </w:r>
          </w:p>
        </w:tc>
        <w:tc>
          <w:tcPr>
            <w:shd w:fill="f3f7fa" w:val="clear"/>
            <w:vAlign w:val="center"/>
          </w:tcPr>
          <w:p w:rsidR="00000000" w:rsidDel="00000000" w:rsidP="00000000" w:rsidRDefault="00000000" w:rsidRPr="00000000" w14:paraId="000001A3">
            <w:pPr>
              <w:spacing w:after="20" w:before="20" w:lineRule="auto"/>
              <w:rPr>
                <w:color w:val="000000"/>
              </w:rPr>
            </w:pPr>
            <w:r w:rsidDel="00000000" w:rsidR="00000000" w:rsidRPr="00000000">
              <w:rPr>
                <w:color w:val="000000"/>
                <w:sz w:val="14"/>
                <w:szCs w:val="14"/>
                <w:rtl w:val="0"/>
              </w:rPr>
              <w:t xml:space="preserve">Dentro/fuera/borde/GPS incorrecto.</w:t>
            </w:r>
            <w:r w:rsidDel="00000000" w:rsidR="00000000" w:rsidRPr="00000000">
              <w:rPr>
                <w:rtl w:val="0"/>
              </w:rPr>
            </w:r>
          </w:p>
        </w:tc>
        <w:tc>
          <w:tcPr>
            <w:shd w:fill="f3f7fa" w:val="clear"/>
            <w:vAlign w:val="center"/>
          </w:tcPr>
          <w:p w:rsidR="00000000" w:rsidDel="00000000" w:rsidP="00000000" w:rsidRDefault="00000000" w:rsidRPr="00000000" w14:paraId="000001A4">
            <w:pPr>
              <w:spacing w:after="20" w:before="20" w:lineRule="auto"/>
              <w:rPr>
                <w:color w:val="000000"/>
              </w:rPr>
            </w:pPr>
            <w:r w:rsidDel="00000000" w:rsidR="00000000" w:rsidRPr="00000000">
              <w:rPr>
                <w:color w:val="000000"/>
                <w:sz w:val="14"/>
                <w:szCs w:val="14"/>
                <w:rtl w:val="0"/>
              </w:rPr>
              <w:t xml:space="preserve">DISEÑO SQL; no integrado.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5">
            <w:pPr>
              <w:spacing w:after="20" w:before="20" w:lineRule="auto"/>
              <w:rPr>
                <w:color w:val="000000"/>
              </w:rPr>
            </w:pPr>
            <w:r w:rsidDel="00000000" w:rsidR="00000000" w:rsidRPr="00000000">
              <w:rPr>
                <w:color w:val="000000"/>
                <w:sz w:val="14"/>
                <w:szCs w:val="14"/>
                <w:rtl w:val="0"/>
              </w:rPr>
              <w:t xml:space="preserve">RNF-05 Rendimiento</w:t>
            </w:r>
            <w:r w:rsidDel="00000000" w:rsidR="00000000" w:rsidRPr="00000000">
              <w:rPr>
                <w:rtl w:val="0"/>
              </w:rPr>
            </w:r>
          </w:p>
        </w:tc>
        <w:tc>
          <w:tcPr>
            <w:vAlign w:val="center"/>
          </w:tcPr>
          <w:p w:rsidR="00000000" w:rsidDel="00000000" w:rsidP="00000000" w:rsidRDefault="00000000" w:rsidRPr="00000000" w14:paraId="000001A6">
            <w:pPr>
              <w:spacing w:after="20" w:before="20" w:lineRule="auto"/>
              <w:rPr>
                <w:color w:val="000000"/>
              </w:rPr>
            </w:pPr>
            <w:r w:rsidDel="00000000" w:rsidR="00000000" w:rsidRPr="00000000">
              <w:rPr>
                <w:color w:val="000000"/>
                <w:sz w:val="14"/>
                <w:szCs w:val="14"/>
                <w:rtl w:val="0"/>
              </w:rPr>
              <w:t xml:space="preserve">Consulta de rutas/reportes estable con carga piloto.</w:t>
            </w:r>
            <w:r w:rsidDel="00000000" w:rsidR="00000000" w:rsidRPr="00000000">
              <w:rPr>
                <w:rtl w:val="0"/>
              </w:rPr>
            </w:r>
          </w:p>
        </w:tc>
        <w:tc>
          <w:tcPr>
            <w:vAlign w:val="center"/>
          </w:tcPr>
          <w:p w:rsidR="00000000" w:rsidDel="00000000" w:rsidP="00000000" w:rsidRDefault="00000000" w:rsidRPr="00000000" w14:paraId="000001A7">
            <w:pPr>
              <w:spacing w:after="20" w:before="20" w:lineRule="auto"/>
              <w:rPr>
                <w:color w:val="000000"/>
              </w:rPr>
            </w:pPr>
            <w:r w:rsidDel="00000000" w:rsidR="00000000" w:rsidRPr="00000000">
              <w:rPr>
                <w:color w:val="000000"/>
                <w:sz w:val="14"/>
                <w:szCs w:val="14"/>
                <w:rtl w:val="0"/>
              </w:rPr>
              <w:t xml:space="preserve">Objetivo propuesto: p95 ≤ 2 s/50 VU (acordar hardware).</w:t>
            </w:r>
            <w:r w:rsidDel="00000000" w:rsidR="00000000" w:rsidRPr="00000000">
              <w:rPr>
                <w:rtl w:val="0"/>
              </w:rPr>
            </w:r>
          </w:p>
        </w:tc>
        <w:tc>
          <w:tcPr>
            <w:vAlign w:val="center"/>
          </w:tcPr>
          <w:p w:rsidR="00000000" w:rsidDel="00000000" w:rsidP="00000000" w:rsidRDefault="00000000" w:rsidRPr="00000000" w14:paraId="000001A8">
            <w:pPr>
              <w:spacing w:after="20" w:before="20" w:lineRule="auto"/>
              <w:rPr>
                <w:color w:val="000000"/>
              </w:rPr>
            </w:pPr>
            <w:r w:rsidDel="00000000" w:rsidR="00000000" w:rsidRPr="00000000">
              <w:rPr>
                <w:color w:val="000000"/>
                <w:sz w:val="14"/>
                <w:szCs w:val="14"/>
                <w:rtl w:val="0"/>
              </w:rPr>
              <w:t xml:space="preserve">No medido.</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A9">
            <w:pPr>
              <w:spacing w:after="20" w:before="20" w:lineRule="auto"/>
              <w:rPr>
                <w:color w:val="000000"/>
              </w:rPr>
            </w:pPr>
            <w:r w:rsidDel="00000000" w:rsidR="00000000" w:rsidRPr="00000000">
              <w:rPr>
                <w:color w:val="000000"/>
                <w:sz w:val="14"/>
                <w:szCs w:val="14"/>
                <w:rtl w:val="0"/>
              </w:rPr>
              <w:t xml:space="preserve">RNF-06 Escalabilidad</w:t>
            </w:r>
            <w:r w:rsidDel="00000000" w:rsidR="00000000" w:rsidRPr="00000000">
              <w:rPr>
                <w:rtl w:val="0"/>
              </w:rPr>
            </w:r>
          </w:p>
        </w:tc>
        <w:tc>
          <w:tcPr>
            <w:shd w:fill="f3f7fa" w:val="clear"/>
            <w:vAlign w:val="center"/>
          </w:tcPr>
          <w:p w:rsidR="00000000" w:rsidDel="00000000" w:rsidP="00000000" w:rsidRDefault="00000000" w:rsidRPr="00000000" w14:paraId="000001AA">
            <w:pPr>
              <w:spacing w:after="20" w:before="20" w:lineRule="auto"/>
              <w:rPr>
                <w:color w:val="000000"/>
              </w:rPr>
            </w:pPr>
            <w:r w:rsidDel="00000000" w:rsidR="00000000" w:rsidRPr="00000000">
              <w:rPr>
                <w:color w:val="000000"/>
                <w:sz w:val="14"/>
                <w:szCs w:val="14"/>
                <w:rtl w:val="0"/>
              </w:rPr>
              <w:t xml:space="preserve">Mantener integridad al aumentar usuarios y mensajes.</w:t>
            </w:r>
            <w:r w:rsidDel="00000000" w:rsidR="00000000" w:rsidRPr="00000000">
              <w:rPr>
                <w:rtl w:val="0"/>
              </w:rPr>
            </w:r>
          </w:p>
        </w:tc>
        <w:tc>
          <w:tcPr>
            <w:shd w:fill="f3f7fa" w:val="clear"/>
            <w:vAlign w:val="center"/>
          </w:tcPr>
          <w:p w:rsidR="00000000" w:rsidDel="00000000" w:rsidP="00000000" w:rsidRDefault="00000000" w:rsidRPr="00000000" w14:paraId="000001AB">
            <w:pPr>
              <w:spacing w:after="20" w:before="20" w:lineRule="auto"/>
              <w:rPr>
                <w:color w:val="000000"/>
              </w:rPr>
            </w:pPr>
            <w:r w:rsidDel="00000000" w:rsidR="00000000" w:rsidRPr="00000000">
              <w:rPr>
                <w:color w:val="000000"/>
                <w:sz w:val="14"/>
                <w:szCs w:val="14"/>
                <w:rtl w:val="0"/>
              </w:rPr>
              <w:t xml:space="preserve">Escenarios 25/50/100 virtuales, throughput/errores/CPU.</w:t>
            </w:r>
            <w:r w:rsidDel="00000000" w:rsidR="00000000" w:rsidRPr="00000000">
              <w:rPr>
                <w:rtl w:val="0"/>
              </w:rPr>
            </w:r>
          </w:p>
        </w:tc>
        <w:tc>
          <w:tcPr>
            <w:shd w:fill="f3f7fa" w:val="clear"/>
            <w:vAlign w:val="center"/>
          </w:tcPr>
          <w:p w:rsidR="00000000" w:rsidDel="00000000" w:rsidP="00000000" w:rsidRDefault="00000000" w:rsidRPr="00000000" w14:paraId="000001AC">
            <w:pPr>
              <w:spacing w:after="20" w:before="20" w:lineRule="auto"/>
              <w:rPr>
                <w:color w:val="000000"/>
              </w:rPr>
            </w:pPr>
            <w:r w:rsidDel="00000000" w:rsidR="00000000" w:rsidRPr="00000000">
              <w:rPr>
                <w:color w:val="000000"/>
                <w:sz w:val="14"/>
                <w:szCs w:val="14"/>
                <w:rtl w:val="0"/>
              </w:rPr>
              <w:t xml:space="preserve">No medido.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D">
            <w:pPr>
              <w:spacing w:after="20" w:before="20" w:lineRule="auto"/>
              <w:rPr>
                <w:color w:val="000000"/>
              </w:rPr>
            </w:pPr>
            <w:r w:rsidDel="00000000" w:rsidR="00000000" w:rsidRPr="00000000">
              <w:rPr>
                <w:color w:val="000000"/>
                <w:sz w:val="14"/>
                <w:szCs w:val="14"/>
                <w:rtl w:val="0"/>
              </w:rPr>
              <w:t xml:space="preserve">RNF-07 Disponibilidad</w:t>
            </w:r>
            <w:r w:rsidDel="00000000" w:rsidR="00000000" w:rsidRPr="00000000">
              <w:rPr>
                <w:rtl w:val="0"/>
              </w:rPr>
            </w:r>
          </w:p>
        </w:tc>
        <w:tc>
          <w:tcPr>
            <w:vAlign w:val="center"/>
          </w:tcPr>
          <w:p w:rsidR="00000000" w:rsidDel="00000000" w:rsidP="00000000" w:rsidRDefault="00000000" w:rsidRPr="00000000" w14:paraId="000001AE">
            <w:pPr>
              <w:spacing w:after="20" w:before="20" w:lineRule="auto"/>
              <w:rPr>
                <w:color w:val="000000"/>
              </w:rPr>
            </w:pPr>
            <w:r w:rsidDel="00000000" w:rsidR="00000000" w:rsidRPr="00000000">
              <w:rPr>
                <w:color w:val="000000"/>
                <w:sz w:val="14"/>
                <w:szCs w:val="14"/>
                <w:rtl w:val="0"/>
              </w:rPr>
              <w:t xml:space="preserve">Mostrar errores de red y recuperación de API; no duplicar reintentos.</w:t>
            </w:r>
            <w:r w:rsidDel="00000000" w:rsidR="00000000" w:rsidRPr="00000000">
              <w:rPr>
                <w:rtl w:val="0"/>
              </w:rPr>
            </w:r>
          </w:p>
        </w:tc>
        <w:tc>
          <w:tcPr>
            <w:vAlign w:val="center"/>
          </w:tcPr>
          <w:p w:rsidR="00000000" w:rsidDel="00000000" w:rsidP="00000000" w:rsidRDefault="00000000" w:rsidRPr="00000000" w14:paraId="000001AF">
            <w:pPr>
              <w:spacing w:after="20" w:before="20" w:lineRule="auto"/>
              <w:rPr>
                <w:color w:val="000000"/>
              </w:rPr>
            </w:pPr>
            <w:r w:rsidDel="00000000" w:rsidR="00000000" w:rsidRPr="00000000">
              <w:rPr>
                <w:color w:val="000000"/>
                <w:sz w:val="14"/>
                <w:szCs w:val="14"/>
                <w:rtl w:val="0"/>
              </w:rPr>
              <w:t xml:space="preserve">Interrupción backend/red, fallos de terceros y reinicio.</w:t>
            </w:r>
            <w:r w:rsidDel="00000000" w:rsidR="00000000" w:rsidRPr="00000000">
              <w:rPr>
                <w:rtl w:val="0"/>
              </w:rPr>
            </w:r>
          </w:p>
        </w:tc>
        <w:tc>
          <w:tcPr>
            <w:vAlign w:val="center"/>
          </w:tcPr>
          <w:p w:rsidR="00000000" w:rsidDel="00000000" w:rsidP="00000000" w:rsidRDefault="00000000" w:rsidRPr="00000000" w14:paraId="000001B0">
            <w:pPr>
              <w:spacing w:after="20" w:before="20" w:lineRule="auto"/>
              <w:rPr>
                <w:color w:val="000000"/>
              </w:rPr>
            </w:pPr>
            <w:r w:rsidDel="00000000" w:rsidR="00000000" w:rsidRPr="00000000">
              <w:rPr>
                <w:color w:val="000000"/>
                <w:sz w:val="14"/>
                <w:szCs w:val="14"/>
                <w:rtl w:val="0"/>
              </w:rPr>
              <w:t xml:space="preserve">Sin prueba formal.</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B1">
            <w:pPr>
              <w:spacing w:after="20" w:before="20" w:lineRule="auto"/>
              <w:rPr>
                <w:color w:val="000000"/>
              </w:rPr>
            </w:pPr>
            <w:r w:rsidDel="00000000" w:rsidR="00000000" w:rsidRPr="00000000">
              <w:rPr>
                <w:color w:val="000000"/>
                <w:sz w:val="14"/>
                <w:szCs w:val="14"/>
                <w:rtl w:val="0"/>
              </w:rPr>
              <w:t xml:space="preserve">RNF-08 Portabilidad</w:t>
            </w:r>
            <w:r w:rsidDel="00000000" w:rsidR="00000000" w:rsidRPr="00000000">
              <w:rPr>
                <w:rtl w:val="0"/>
              </w:rPr>
            </w:r>
          </w:p>
        </w:tc>
        <w:tc>
          <w:tcPr>
            <w:shd w:fill="f3f7fa" w:val="clear"/>
            <w:vAlign w:val="center"/>
          </w:tcPr>
          <w:p w:rsidR="00000000" w:rsidDel="00000000" w:rsidP="00000000" w:rsidRDefault="00000000" w:rsidRPr="00000000" w14:paraId="000001B2">
            <w:pPr>
              <w:spacing w:after="20" w:before="20" w:lineRule="auto"/>
              <w:rPr>
                <w:color w:val="000000"/>
              </w:rPr>
            </w:pPr>
            <w:r w:rsidDel="00000000" w:rsidR="00000000" w:rsidRPr="00000000">
              <w:rPr>
                <w:color w:val="000000"/>
                <w:sz w:val="14"/>
                <w:szCs w:val="14"/>
                <w:rtl w:val="0"/>
              </w:rPr>
              <w:t xml:space="preserve">Reproducir backend y BD con Docker Compose; build nativo MapLibre.</w:t>
            </w:r>
            <w:r w:rsidDel="00000000" w:rsidR="00000000" w:rsidRPr="00000000">
              <w:rPr>
                <w:rtl w:val="0"/>
              </w:rPr>
            </w:r>
          </w:p>
        </w:tc>
        <w:tc>
          <w:tcPr>
            <w:shd w:fill="f3f7fa" w:val="clear"/>
            <w:vAlign w:val="center"/>
          </w:tcPr>
          <w:p w:rsidR="00000000" w:rsidDel="00000000" w:rsidP="00000000" w:rsidRDefault="00000000" w:rsidRPr="00000000" w14:paraId="000001B3">
            <w:pPr>
              <w:spacing w:after="20" w:before="20" w:lineRule="auto"/>
              <w:rPr>
                <w:color w:val="000000"/>
              </w:rPr>
            </w:pPr>
            <w:r w:rsidDel="00000000" w:rsidR="00000000" w:rsidRPr="00000000">
              <w:rPr>
                <w:color w:val="000000"/>
                <w:sz w:val="14"/>
                <w:szCs w:val="14"/>
                <w:rtl w:val="0"/>
              </w:rPr>
              <w:t xml:space="preserve">docker compose up / Expo dev build real; versiones.</w:t>
            </w:r>
            <w:r w:rsidDel="00000000" w:rsidR="00000000" w:rsidRPr="00000000">
              <w:rPr>
                <w:rtl w:val="0"/>
              </w:rPr>
            </w:r>
          </w:p>
        </w:tc>
        <w:tc>
          <w:tcPr>
            <w:shd w:fill="f3f7fa" w:val="clear"/>
            <w:vAlign w:val="center"/>
          </w:tcPr>
          <w:p w:rsidR="00000000" w:rsidDel="00000000" w:rsidP="00000000" w:rsidRDefault="00000000" w:rsidRPr="00000000" w14:paraId="000001B4">
            <w:pPr>
              <w:spacing w:after="20" w:before="20" w:lineRule="auto"/>
              <w:rPr>
                <w:color w:val="000000"/>
              </w:rPr>
            </w:pPr>
            <w:r w:rsidDel="00000000" w:rsidR="00000000" w:rsidRPr="00000000">
              <w:rPr>
                <w:color w:val="000000"/>
                <w:sz w:val="14"/>
                <w:szCs w:val="14"/>
                <w:rtl w:val="0"/>
              </w:rPr>
              <w:t xml:space="preserve">Docker pendiente; guía de build presente.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5">
            <w:pPr>
              <w:spacing w:after="20" w:before="20" w:lineRule="auto"/>
              <w:rPr>
                <w:color w:val="000000"/>
              </w:rPr>
            </w:pPr>
            <w:r w:rsidDel="00000000" w:rsidR="00000000" w:rsidRPr="00000000">
              <w:rPr>
                <w:color w:val="000000"/>
                <w:sz w:val="14"/>
                <w:szCs w:val="14"/>
                <w:rtl w:val="0"/>
              </w:rPr>
              <w:t xml:space="preserve">RNF-09 Notificaciones</w:t>
            </w:r>
            <w:r w:rsidDel="00000000" w:rsidR="00000000" w:rsidRPr="00000000">
              <w:rPr>
                <w:rtl w:val="0"/>
              </w:rPr>
            </w:r>
          </w:p>
        </w:tc>
        <w:tc>
          <w:tcPr>
            <w:vAlign w:val="center"/>
          </w:tcPr>
          <w:p w:rsidR="00000000" w:rsidDel="00000000" w:rsidP="00000000" w:rsidRDefault="00000000" w:rsidRPr="00000000" w14:paraId="000001B6">
            <w:pPr>
              <w:spacing w:after="20" w:before="20" w:lineRule="auto"/>
              <w:rPr>
                <w:color w:val="000000"/>
              </w:rPr>
            </w:pPr>
            <w:r w:rsidDel="00000000" w:rsidR="00000000" w:rsidRPr="00000000">
              <w:rPr>
                <w:color w:val="000000"/>
                <w:sz w:val="14"/>
                <w:szCs w:val="14"/>
                <w:rtl w:val="0"/>
              </w:rPr>
              <w:t xml:space="preserve">Enviar sólo a favoritos y consentimientos/horarios vigentes.</w:t>
            </w:r>
            <w:r w:rsidDel="00000000" w:rsidR="00000000" w:rsidRPr="00000000">
              <w:rPr>
                <w:rtl w:val="0"/>
              </w:rPr>
            </w:r>
          </w:p>
        </w:tc>
        <w:tc>
          <w:tcPr>
            <w:vAlign w:val="center"/>
          </w:tcPr>
          <w:p w:rsidR="00000000" w:rsidDel="00000000" w:rsidP="00000000" w:rsidRDefault="00000000" w:rsidRPr="00000000" w14:paraId="000001B7">
            <w:pPr>
              <w:spacing w:after="20" w:before="20" w:lineRule="auto"/>
              <w:rPr>
                <w:color w:val="000000"/>
              </w:rPr>
            </w:pPr>
            <w:r w:rsidDel="00000000" w:rsidR="00000000" w:rsidRPr="00000000">
              <w:rPr>
                <w:color w:val="000000"/>
                <w:sz w:val="14"/>
                <w:szCs w:val="14"/>
                <w:rtl w:val="0"/>
              </w:rPr>
              <w:t xml:space="preserve">Logs de entrega, no entrega fuera ventana, revocación.</w:t>
            </w:r>
            <w:r w:rsidDel="00000000" w:rsidR="00000000" w:rsidRPr="00000000">
              <w:rPr>
                <w:rtl w:val="0"/>
              </w:rPr>
            </w:r>
          </w:p>
        </w:tc>
        <w:tc>
          <w:tcPr>
            <w:vAlign w:val="center"/>
          </w:tcPr>
          <w:p w:rsidR="00000000" w:rsidDel="00000000" w:rsidP="00000000" w:rsidRDefault="00000000" w:rsidRPr="00000000" w14:paraId="000001B8">
            <w:pPr>
              <w:spacing w:after="20" w:before="20" w:lineRule="auto"/>
              <w:rPr>
                <w:color w:val="000000"/>
              </w:rPr>
            </w:pPr>
            <w:r w:rsidDel="00000000" w:rsidR="00000000" w:rsidRPr="00000000">
              <w:rPr>
                <w:color w:val="000000"/>
                <w:sz w:val="14"/>
                <w:szCs w:val="14"/>
                <w:rtl w:val="0"/>
              </w:rPr>
              <w:t xml:space="preserve">Outbox en memoria; push pendiente.</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B9">
            <w:pPr>
              <w:spacing w:after="20" w:before="20" w:lineRule="auto"/>
              <w:rPr>
                <w:color w:val="000000"/>
              </w:rPr>
            </w:pPr>
            <w:r w:rsidDel="00000000" w:rsidR="00000000" w:rsidRPr="00000000">
              <w:rPr>
                <w:color w:val="000000"/>
                <w:sz w:val="14"/>
                <w:szCs w:val="14"/>
                <w:rtl w:val="0"/>
              </w:rPr>
              <w:t xml:space="preserve">RNF-10 Usabilidad</w:t>
            </w:r>
            <w:r w:rsidDel="00000000" w:rsidR="00000000" w:rsidRPr="00000000">
              <w:rPr>
                <w:rtl w:val="0"/>
              </w:rPr>
            </w:r>
          </w:p>
        </w:tc>
        <w:tc>
          <w:tcPr>
            <w:shd w:fill="f3f7fa" w:val="clear"/>
            <w:vAlign w:val="center"/>
          </w:tcPr>
          <w:p w:rsidR="00000000" w:rsidDel="00000000" w:rsidP="00000000" w:rsidRDefault="00000000" w:rsidRPr="00000000" w14:paraId="000001BA">
            <w:pPr>
              <w:spacing w:after="20" w:before="20" w:lineRule="auto"/>
              <w:rPr>
                <w:color w:val="000000"/>
              </w:rPr>
            </w:pPr>
            <w:r w:rsidDel="00000000" w:rsidR="00000000" w:rsidRPr="00000000">
              <w:rPr>
                <w:color w:val="000000"/>
                <w:sz w:val="14"/>
                <w:szCs w:val="14"/>
                <w:rtl w:val="0"/>
              </w:rPr>
              <w:t xml:space="preserve">Interfaz clara y accesible ante error o GPS deshabilitado.</w:t>
            </w:r>
            <w:r w:rsidDel="00000000" w:rsidR="00000000" w:rsidRPr="00000000">
              <w:rPr>
                <w:rtl w:val="0"/>
              </w:rPr>
            </w:r>
          </w:p>
        </w:tc>
        <w:tc>
          <w:tcPr>
            <w:shd w:fill="f3f7fa" w:val="clear"/>
            <w:vAlign w:val="center"/>
          </w:tcPr>
          <w:p w:rsidR="00000000" w:rsidDel="00000000" w:rsidP="00000000" w:rsidRDefault="00000000" w:rsidRPr="00000000" w14:paraId="000001BB">
            <w:pPr>
              <w:spacing w:after="20" w:before="20" w:lineRule="auto"/>
              <w:rPr>
                <w:color w:val="000000"/>
              </w:rPr>
            </w:pPr>
            <w:r w:rsidDel="00000000" w:rsidR="00000000" w:rsidRPr="00000000">
              <w:rPr>
                <w:color w:val="000000"/>
                <w:sz w:val="14"/>
                <w:szCs w:val="14"/>
                <w:rtl w:val="0"/>
              </w:rPr>
              <w:t xml:space="preserve">Recorrido guiado, accesibilidad Android/iOS y registro.</w:t>
            </w:r>
            <w:r w:rsidDel="00000000" w:rsidR="00000000" w:rsidRPr="00000000">
              <w:rPr>
                <w:rtl w:val="0"/>
              </w:rPr>
            </w:r>
          </w:p>
        </w:tc>
        <w:tc>
          <w:tcPr>
            <w:shd w:fill="f3f7fa" w:val="clear"/>
            <w:vAlign w:val="center"/>
          </w:tcPr>
          <w:p w:rsidR="00000000" w:rsidDel="00000000" w:rsidP="00000000" w:rsidRDefault="00000000" w:rsidRPr="00000000" w14:paraId="000001BC">
            <w:pPr>
              <w:spacing w:after="20" w:before="20" w:lineRule="auto"/>
              <w:rPr>
                <w:color w:val="000000"/>
              </w:rPr>
            </w:pPr>
            <w:r w:rsidDel="00000000" w:rsidR="00000000" w:rsidRPr="00000000">
              <w:rPr>
                <w:color w:val="000000"/>
                <w:sz w:val="14"/>
                <w:szCs w:val="14"/>
                <w:rtl w:val="0"/>
              </w:rPr>
              <w:t xml:space="preserve">Accesibilidad estructural histórica, no UX en campo.</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BD">
            <w:pPr>
              <w:spacing w:after="20" w:before="20" w:lineRule="auto"/>
              <w:rPr>
                <w:color w:val="000000"/>
                <w:sz w:val="14"/>
                <w:szCs w:val="14"/>
              </w:rPr>
            </w:pPr>
            <w:r w:rsidDel="00000000" w:rsidR="00000000" w:rsidRPr="00000000">
              <w:rPr>
                <w:color w:val="000000"/>
                <w:sz w:val="14"/>
                <w:szCs w:val="14"/>
                <w:rtl w:val="0"/>
              </w:rPr>
              <w:t xml:space="preserve">RNF-11 Confianza comunitaria</w:t>
            </w:r>
          </w:p>
        </w:tc>
        <w:tc>
          <w:tcPr>
            <w:shd w:fill="f3f7fa" w:val="clear"/>
            <w:vAlign w:val="center"/>
          </w:tcPr>
          <w:p w:rsidR="00000000" w:rsidDel="00000000" w:rsidP="00000000" w:rsidRDefault="00000000" w:rsidRPr="00000000" w14:paraId="000001BE">
            <w:pPr>
              <w:spacing w:after="20" w:before="20" w:lineRule="auto"/>
              <w:rPr>
                <w:color w:val="000000"/>
                <w:sz w:val="14"/>
                <w:szCs w:val="14"/>
              </w:rPr>
            </w:pPr>
            <w:r w:rsidDel="00000000" w:rsidR="00000000" w:rsidRPr="00000000">
              <w:rPr>
                <w:color w:val="000000"/>
                <w:sz w:val="14"/>
                <w:szCs w:val="14"/>
                <w:rtl w:val="0"/>
              </w:rPr>
              <w:t xml:space="preserve">Votos elegibles verificables del lado del servidor, un voto vigente por usuario/reporte, Score de usuario explicable y revisión humana de restricciones.</w:t>
            </w:r>
          </w:p>
        </w:tc>
        <w:tc>
          <w:tcPr>
            <w:shd w:fill="f3f7fa" w:val="clear"/>
            <w:vAlign w:val="center"/>
          </w:tcPr>
          <w:p w:rsidR="00000000" w:rsidDel="00000000" w:rsidP="00000000" w:rsidRDefault="00000000" w:rsidRPr="00000000" w14:paraId="000001BF">
            <w:pPr>
              <w:spacing w:after="20" w:before="20" w:lineRule="auto"/>
              <w:rPr>
                <w:color w:val="000000"/>
                <w:sz w:val="14"/>
                <w:szCs w:val="14"/>
              </w:rPr>
            </w:pPr>
            <w:r w:rsidDel="00000000" w:rsidR="00000000" w:rsidRPr="00000000">
              <w:rPr>
                <w:color w:val="000000"/>
                <w:sz w:val="14"/>
                <w:szCs w:val="14"/>
                <w:rtl w:val="0"/>
              </w:rPr>
              <w:t xml:space="preserve">Casos confirm/reject/outdated, duplicados/reemplazo, auto-voto, proximidad manipulada, recálculo, persistencia, autorización y revisión.</w:t>
            </w:r>
          </w:p>
        </w:tc>
        <w:tc>
          <w:tcPr>
            <w:shd w:fill="f3f7fa" w:val="clear"/>
            <w:vAlign w:val="center"/>
          </w:tcPr>
          <w:p w:rsidR="00000000" w:rsidDel="00000000" w:rsidP="00000000" w:rsidRDefault="00000000" w:rsidRPr="00000000" w14:paraId="000001C0">
            <w:pPr>
              <w:spacing w:after="20" w:before="20" w:lineRule="auto"/>
              <w:rPr>
                <w:color w:val="000000"/>
                <w:sz w:val="14"/>
                <w:szCs w:val="14"/>
              </w:rPr>
            </w:pPr>
            <w:r w:rsidDel="00000000" w:rsidR="00000000" w:rsidRPr="00000000">
              <w:rPr>
                <w:color w:val="000000"/>
                <w:sz w:val="14"/>
                <w:szCs w:val="14"/>
                <w:rtl w:val="0"/>
              </w:rPr>
              <w:t xml:space="preserve">PARCIAL: solo TrustService en Map con política dev; Score usuario e integración E2E pendientes.</w:t>
            </w:r>
          </w:p>
        </w:tc>
      </w:tr>
    </w:tbl>
    <w:p w:rsidR="00000000" w:rsidDel="00000000" w:rsidP="00000000" w:rsidRDefault="00000000" w:rsidRPr="00000000" w14:paraId="000001C1">
      <w:pPr>
        <w:spacing w:after="20" w:lineRule="auto"/>
        <w:rPr/>
      </w:pPr>
      <w:r w:rsidDel="00000000" w:rsidR="00000000" w:rsidRPr="00000000">
        <w:rPr>
          <w:rtl w:val="0"/>
        </w:rPr>
      </w:r>
    </w:p>
    <w:p w:rsidR="00000000" w:rsidDel="00000000" w:rsidP="00000000" w:rsidRDefault="00000000" w:rsidRPr="00000000" w14:paraId="000001C2">
      <w:pPr>
        <w:spacing w:after="20" w:lineRule="auto"/>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9.1 Puertas que no deben omitirse</w:t>
      </w:r>
    </w:p>
    <w:p w:rsidR="00000000" w:rsidDel="00000000" w:rsidP="00000000" w:rsidRDefault="00000000" w:rsidRPr="00000000" w14:paraId="000001C4">
      <w:pPr>
        <w:rPr>
          <w:color w:val="000000"/>
        </w:rPr>
      </w:pPr>
      <w:r w:rsidDel="00000000" w:rsidR="00000000" w:rsidRPr="00000000">
        <w:rPr>
          <w:color w:val="000000"/>
          <w:rtl w:val="0"/>
        </w:rPr>
        <w:t xml:space="preserve">El código/documentos del repositorio indican puertas de datos, legal, seguridad y cohorte cerradas por defecto. Ningún reporte o dato real de pasajero debe incorporarse únicamente ajustando variables de desarrollo. Se exige evidencia de licencias, consentimiento, retención, control de acceso y validación independiente antes de pasar al piloto.</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1"/>
        <w:rPr/>
      </w:pPr>
      <w:r w:rsidDel="00000000" w:rsidR="00000000" w:rsidRPr="00000000">
        <w:rPr>
          <w:rtl w:val="0"/>
        </w:rPr>
        <w:t xml:space="preserve">10. Pruebas y evidencia</w:t>
      </w: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10.1 Verificaciones históricas existentes</w:t>
      </w:r>
    </w:p>
    <w:p w:rsidR="00000000" w:rsidDel="00000000" w:rsidP="00000000" w:rsidRDefault="00000000" w:rsidRPr="00000000" w14:paraId="000001C8">
      <w:pPr>
        <w:rPr/>
      </w:pPr>
      <w:r w:rsidDel="00000000" w:rsidR="00000000" w:rsidRPr="00000000">
        <w:rPr>
          <w:color w:val="000000"/>
          <w:rtl w:val="0"/>
        </w:rPr>
        <w:t xml:space="preserve">docs/verification.md, fechado 04-10-2026, declara estas ejecuciones: npm run lint (salida 0); npm run typecheck (salida 0); npx expo-doctor@latest (21/21); npm run build:backend (salida 0); npx expo export --platform web (seis rutas); smoke test GET /v1/pilot/status HTTP 200; eventos de cohorte cerrada HTTP 503 y rechazo de coordenada en métrica HTTP 400. Son registros históricos del repositorio, no tests repetidos aquí</w:t>
      </w:r>
      <w:r w:rsidDel="00000000" w:rsidR="00000000" w:rsidRPr="00000000">
        <w:rPr>
          <w:rtl w:val="0"/>
        </w:rPr>
        <w:t xml:space="preserve">.</w:t>
      </w:r>
    </w:p>
    <w:p w:rsidR="00000000" w:rsidDel="00000000" w:rsidP="00000000" w:rsidRDefault="00000000" w:rsidRPr="00000000" w14:paraId="000001C9">
      <w:pPr>
        <w:pStyle w:val="Heading2"/>
        <w:rPr/>
      </w:pPr>
      <w:r w:rsidDel="00000000" w:rsidR="00000000" w:rsidRPr="00000000">
        <w:rPr>
          <w:rtl w:val="0"/>
        </w:rPr>
        <w:t xml:space="preserve">10.2 Plan de ejecución por tipo</w:t>
      </w:r>
    </w:p>
    <w:tbl>
      <w:tblPr>
        <w:tblStyle w:val="Table12"/>
        <w:tblW w:w="96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8"/>
        <w:gridCol w:w="2408"/>
        <w:gridCol w:w="2408"/>
        <w:gridCol w:w="2408"/>
        <w:tblGridChange w:id="0">
          <w:tblGrid>
            <w:gridCol w:w="2408"/>
            <w:gridCol w:w="2408"/>
            <w:gridCol w:w="2408"/>
            <w:gridCol w:w="2408"/>
          </w:tblGrid>
        </w:tblGridChange>
      </w:tblGrid>
      <w:tr>
        <w:trPr>
          <w:cantSplit w:val="0"/>
          <w:tblHeader w:val="1"/>
        </w:trPr>
        <w:tc>
          <w:tcPr>
            <w:shd w:fill="153652" w:val="clear"/>
            <w:vAlign w:val="center"/>
          </w:tcPr>
          <w:p w:rsidR="00000000" w:rsidDel="00000000" w:rsidP="00000000" w:rsidRDefault="00000000" w:rsidRPr="00000000" w14:paraId="000001CA">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53652" w:val="clear"/>
            <w:vAlign w:val="center"/>
          </w:tcPr>
          <w:p w:rsidR="00000000" w:rsidDel="00000000" w:rsidP="00000000" w:rsidRDefault="00000000" w:rsidRPr="00000000" w14:paraId="000001CB">
            <w:pPr>
              <w:spacing w:after="40" w:lineRule="auto"/>
              <w:rPr/>
            </w:pPr>
            <w:r w:rsidDel="00000000" w:rsidR="00000000" w:rsidRPr="00000000">
              <w:rPr>
                <w:b w:val="1"/>
                <w:bCs w:val="1"/>
                <w:color w:val="ffffff"/>
                <w:sz w:val="15"/>
                <w:szCs w:val="15"/>
                <w:rtl w:val="0"/>
              </w:rPr>
              <w:t xml:space="preserve">Tipo</w:t>
            </w:r>
            <w:r w:rsidDel="00000000" w:rsidR="00000000" w:rsidRPr="00000000">
              <w:rPr>
                <w:rtl w:val="0"/>
              </w:rPr>
            </w:r>
          </w:p>
        </w:tc>
        <w:tc>
          <w:tcPr>
            <w:shd w:fill="153652" w:val="clear"/>
            <w:vAlign w:val="center"/>
          </w:tcPr>
          <w:p w:rsidR="00000000" w:rsidDel="00000000" w:rsidP="00000000" w:rsidRDefault="00000000" w:rsidRPr="00000000" w14:paraId="000001CC">
            <w:pPr>
              <w:spacing w:after="40" w:lineRule="auto"/>
              <w:rPr/>
            </w:pPr>
            <w:r w:rsidDel="00000000" w:rsidR="00000000" w:rsidRPr="00000000">
              <w:rPr>
                <w:b w:val="1"/>
                <w:bCs w:val="1"/>
                <w:color w:val="ffffff"/>
                <w:sz w:val="15"/>
                <w:szCs w:val="15"/>
                <w:rtl w:val="0"/>
              </w:rPr>
              <w:t xml:space="preserve">Caso</w:t>
            </w:r>
            <w:r w:rsidDel="00000000" w:rsidR="00000000" w:rsidRPr="00000000">
              <w:rPr>
                <w:rtl w:val="0"/>
              </w:rPr>
            </w:r>
          </w:p>
        </w:tc>
        <w:tc>
          <w:tcPr>
            <w:shd w:fill="153652" w:val="clear"/>
            <w:vAlign w:val="center"/>
          </w:tcPr>
          <w:p w:rsidR="00000000" w:rsidDel="00000000" w:rsidP="00000000" w:rsidRDefault="00000000" w:rsidRPr="00000000" w14:paraId="000001CD">
            <w:pPr>
              <w:spacing w:after="40" w:lineRule="auto"/>
              <w:rPr/>
            </w:pPr>
            <w:r w:rsidDel="00000000" w:rsidR="00000000" w:rsidRPr="00000000">
              <w:rPr>
                <w:b w:val="1"/>
                <w:bCs w:val="1"/>
                <w:color w:val="ffffff"/>
                <w:sz w:val="15"/>
                <w:szCs w:val="15"/>
                <w:rtl w:val="0"/>
              </w:rPr>
              <w:t xml:space="preserve">Estado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E">
            <w:pPr>
              <w:spacing w:after="20" w:before="20" w:lineRule="auto"/>
              <w:rPr>
                <w:color w:val="000000"/>
              </w:rPr>
            </w:pPr>
            <w:r w:rsidDel="00000000" w:rsidR="00000000" w:rsidRPr="00000000">
              <w:rPr>
                <w:color w:val="000000"/>
                <w:sz w:val="15"/>
                <w:szCs w:val="15"/>
                <w:rtl w:val="0"/>
              </w:rPr>
              <w:t xml:space="preserve">PU-01</w:t>
            </w:r>
            <w:r w:rsidDel="00000000" w:rsidR="00000000" w:rsidRPr="00000000">
              <w:rPr>
                <w:rtl w:val="0"/>
              </w:rPr>
            </w:r>
          </w:p>
        </w:tc>
        <w:tc>
          <w:tcPr>
            <w:vAlign w:val="center"/>
          </w:tcPr>
          <w:p w:rsidR="00000000" w:rsidDel="00000000" w:rsidP="00000000" w:rsidRDefault="00000000" w:rsidRPr="00000000" w14:paraId="000001CF">
            <w:pPr>
              <w:spacing w:after="20" w:before="20" w:lineRule="auto"/>
              <w:rPr>
                <w:color w:val="000000"/>
              </w:rPr>
            </w:pPr>
            <w:r w:rsidDel="00000000" w:rsidR="00000000" w:rsidRPr="00000000">
              <w:rPr>
                <w:color w:val="000000"/>
                <w:sz w:val="15"/>
                <w:szCs w:val="15"/>
                <w:rtl w:val="0"/>
              </w:rPr>
              <w:t xml:space="preserve">Unitaria</w:t>
            </w:r>
            <w:r w:rsidDel="00000000" w:rsidR="00000000" w:rsidRPr="00000000">
              <w:rPr>
                <w:rtl w:val="0"/>
              </w:rPr>
            </w:r>
          </w:p>
        </w:tc>
        <w:tc>
          <w:tcPr>
            <w:vAlign w:val="center"/>
          </w:tcPr>
          <w:p w:rsidR="00000000" w:rsidDel="00000000" w:rsidP="00000000" w:rsidRDefault="00000000" w:rsidRPr="00000000" w14:paraId="000001D0">
            <w:pPr>
              <w:spacing w:after="20" w:before="20" w:lineRule="auto"/>
              <w:rPr>
                <w:color w:val="000000"/>
              </w:rPr>
            </w:pPr>
            <w:r w:rsidDel="00000000" w:rsidR="00000000" w:rsidRPr="00000000">
              <w:rPr>
                <w:color w:val="000000"/>
                <w:sz w:val="15"/>
                <w:szCs w:val="15"/>
                <w:rtl w:val="0"/>
              </w:rPr>
              <w:t xml:space="preserve">Validación de campos/category/accuracy/timestamp en Incidents.</w:t>
            </w:r>
            <w:r w:rsidDel="00000000" w:rsidR="00000000" w:rsidRPr="00000000">
              <w:rPr>
                <w:rtl w:val="0"/>
              </w:rPr>
            </w:r>
          </w:p>
        </w:tc>
        <w:tc>
          <w:tcPr>
            <w:vAlign w:val="center"/>
          </w:tcPr>
          <w:p w:rsidR="00000000" w:rsidDel="00000000" w:rsidP="00000000" w:rsidRDefault="00000000" w:rsidRPr="00000000" w14:paraId="000001D1">
            <w:pPr>
              <w:spacing w:after="20" w:before="20" w:lineRule="auto"/>
              <w:rPr>
                <w:color w:val="000000"/>
                <w:sz w:val="15"/>
                <w:szCs w:val="15"/>
              </w:rPr>
            </w:pPr>
            <w:r w:rsidDel="00000000" w:rsidR="00000000" w:rsidRPr="00000000">
              <w:rPr>
                <w:color w:val="000000"/>
                <w:sz w:val="15"/>
                <w:szCs w:val="15"/>
                <w:rtl w:val="0"/>
              </w:rPr>
              <w:t xml:space="preserve">Ejecución local aprobada (controller + service).</w:t>
            </w:r>
          </w:p>
        </w:tc>
      </w:tr>
      <w:tr>
        <w:trPr>
          <w:cantSplit w:val="1"/>
          <w:tblHeader w:val="0"/>
        </w:trPr>
        <w:tc>
          <w:tcPr>
            <w:shd w:fill="f3f7fa" w:val="clear"/>
            <w:vAlign w:val="center"/>
          </w:tcPr>
          <w:p w:rsidR="00000000" w:rsidDel="00000000" w:rsidP="00000000" w:rsidRDefault="00000000" w:rsidRPr="00000000" w14:paraId="000001D2">
            <w:pPr>
              <w:spacing w:after="20" w:before="20" w:lineRule="auto"/>
              <w:rPr>
                <w:color w:val="000000"/>
              </w:rPr>
            </w:pPr>
            <w:r w:rsidDel="00000000" w:rsidR="00000000" w:rsidRPr="00000000">
              <w:rPr>
                <w:color w:val="000000"/>
                <w:sz w:val="15"/>
                <w:szCs w:val="15"/>
                <w:rtl w:val="0"/>
              </w:rPr>
              <w:t xml:space="preserve">PU-02</w:t>
            </w:r>
            <w:r w:rsidDel="00000000" w:rsidR="00000000" w:rsidRPr="00000000">
              <w:rPr>
                <w:rtl w:val="0"/>
              </w:rPr>
            </w:r>
          </w:p>
        </w:tc>
        <w:tc>
          <w:tcPr>
            <w:shd w:fill="f3f7fa" w:val="clear"/>
            <w:vAlign w:val="center"/>
          </w:tcPr>
          <w:p w:rsidR="00000000" w:rsidDel="00000000" w:rsidP="00000000" w:rsidRDefault="00000000" w:rsidRPr="00000000" w14:paraId="000001D3">
            <w:pPr>
              <w:spacing w:after="20" w:before="20" w:lineRule="auto"/>
              <w:rPr>
                <w:color w:val="000000"/>
              </w:rPr>
            </w:pPr>
            <w:r w:rsidDel="00000000" w:rsidR="00000000" w:rsidRPr="00000000">
              <w:rPr>
                <w:color w:val="000000"/>
                <w:sz w:val="15"/>
                <w:szCs w:val="15"/>
                <w:rtl w:val="0"/>
              </w:rPr>
              <w:t xml:space="preserve">Unitaria</w:t>
            </w:r>
            <w:r w:rsidDel="00000000" w:rsidR="00000000" w:rsidRPr="00000000">
              <w:rPr>
                <w:rtl w:val="0"/>
              </w:rPr>
            </w:r>
          </w:p>
        </w:tc>
        <w:tc>
          <w:tcPr>
            <w:shd w:fill="f3f7fa" w:val="clear"/>
            <w:vAlign w:val="center"/>
          </w:tcPr>
          <w:p w:rsidR="00000000" w:rsidDel="00000000" w:rsidP="00000000" w:rsidRDefault="00000000" w:rsidRPr="00000000" w14:paraId="000001D4">
            <w:pPr>
              <w:spacing w:after="20" w:before="20" w:lineRule="auto"/>
              <w:rPr>
                <w:color w:val="000000"/>
              </w:rPr>
            </w:pPr>
            <w:r w:rsidDel="00000000" w:rsidR="00000000" w:rsidRPr="00000000">
              <w:rPr>
                <w:color w:val="000000"/>
                <w:sz w:val="15"/>
                <w:szCs w:val="15"/>
                <w:rtl w:val="0"/>
              </w:rPr>
              <w:t xml:space="preserve">Idempotency-Key repetida/mismo cuerpo y cuerpo diferente.</w:t>
            </w:r>
            <w:r w:rsidDel="00000000" w:rsidR="00000000" w:rsidRPr="00000000">
              <w:rPr>
                <w:rtl w:val="0"/>
              </w:rPr>
            </w:r>
          </w:p>
        </w:tc>
        <w:tc>
          <w:tcPr>
            <w:shd w:fill="f3f7fa" w:val="clear"/>
            <w:vAlign w:val="center"/>
          </w:tcPr>
          <w:p w:rsidR="00000000" w:rsidDel="00000000" w:rsidP="00000000" w:rsidRDefault="00000000" w:rsidRPr="00000000" w14:paraId="000001D5">
            <w:pPr>
              <w:spacing w:after="20" w:before="20" w:lineRule="auto"/>
              <w:rPr>
                <w:color w:val="000000"/>
              </w:rPr>
            </w:pPr>
            <w:r w:rsidDel="00000000" w:rsidR="00000000" w:rsidRPr="00000000">
              <w:rPr>
                <w:color w:val="000000"/>
                <w:sz w:val="15"/>
                <w:szCs w:val="15"/>
                <w:rtl w:val="0"/>
              </w:rPr>
              <w:t xml:space="preserve">Aprobada en memoria: idempotencia y conflicto.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6">
            <w:pPr>
              <w:spacing w:after="20" w:before="20" w:lineRule="auto"/>
              <w:rPr>
                <w:color w:val="000000"/>
              </w:rPr>
            </w:pPr>
            <w:r w:rsidDel="00000000" w:rsidR="00000000" w:rsidRPr="00000000">
              <w:rPr>
                <w:color w:val="000000"/>
                <w:sz w:val="15"/>
                <w:szCs w:val="15"/>
                <w:rtl w:val="0"/>
              </w:rPr>
              <w:t xml:space="preserve">PU-03</w:t>
            </w:r>
            <w:r w:rsidDel="00000000" w:rsidR="00000000" w:rsidRPr="00000000">
              <w:rPr>
                <w:rtl w:val="0"/>
              </w:rPr>
            </w:r>
          </w:p>
        </w:tc>
        <w:tc>
          <w:tcPr>
            <w:vAlign w:val="center"/>
          </w:tcPr>
          <w:p w:rsidR="00000000" w:rsidDel="00000000" w:rsidP="00000000" w:rsidRDefault="00000000" w:rsidRPr="00000000" w14:paraId="000001D7">
            <w:pPr>
              <w:spacing w:after="20" w:before="20" w:lineRule="auto"/>
              <w:rPr>
                <w:color w:val="000000"/>
              </w:rPr>
            </w:pPr>
            <w:r w:rsidDel="00000000" w:rsidR="00000000" w:rsidRPr="00000000">
              <w:rPr>
                <w:color w:val="000000"/>
                <w:sz w:val="15"/>
                <w:szCs w:val="15"/>
                <w:rtl w:val="0"/>
              </w:rPr>
              <w:t xml:space="preserve">Unitaria</w:t>
            </w:r>
            <w:r w:rsidDel="00000000" w:rsidR="00000000" w:rsidRPr="00000000">
              <w:rPr>
                <w:rtl w:val="0"/>
              </w:rPr>
            </w:r>
          </w:p>
        </w:tc>
        <w:tc>
          <w:tcPr>
            <w:vAlign w:val="center"/>
          </w:tcPr>
          <w:p w:rsidR="00000000" w:rsidDel="00000000" w:rsidP="00000000" w:rsidRDefault="00000000" w:rsidRPr="00000000" w14:paraId="000001D8">
            <w:pPr>
              <w:spacing w:after="20" w:before="20" w:lineRule="auto"/>
              <w:rPr>
                <w:color w:val="000000"/>
              </w:rPr>
            </w:pPr>
            <w:r w:rsidDel="00000000" w:rsidR="00000000" w:rsidRPr="00000000">
              <w:rPr>
                <w:color w:val="000000"/>
                <w:sz w:val="15"/>
                <w:szCs w:val="15"/>
                <w:rtl w:val="0"/>
              </w:rPr>
              <w:t xml:space="preserve">Sesión temporal, revocación y refresh reutilizado.</w:t>
            </w:r>
            <w:r w:rsidDel="00000000" w:rsidR="00000000" w:rsidRPr="00000000">
              <w:rPr>
                <w:rtl w:val="0"/>
              </w:rPr>
            </w:r>
          </w:p>
        </w:tc>
        <w:tc>
          <w:tcPr>
            <w:vAlign w:val="center"/>
          </w:tcPr>
          <w:p w:rsidR="00000000" w:rsidDel="00000000" w:rsidP="00000000" w:rsidRDefault="00000000" w:rsidRPr="00000000" w14:paraId="000001D9">
            <w:pPr>
              <w:spacing w:after="20" w:before="20" w:lineRule="auto"/>
              <w:rPr>
                <w:color w:val="000000"/>
                <w:sz w:val="15"/>
                <w:szCs w:val="15"/>
              </w:rPr>
            </w:pPr>
            <w:r w:rsidDel="00000000" w:rsidR="00000000" w:rsidRPr="00000000">
              <w:rPr>
                <w:color w:val="000000"/>
                <w:sz w:val="15"/>
                <w:szCs w:val="15"/>
                <w:highlight w:val="white"/>
                <w:rtl w:val="0"/>
              </w:rPr>
              <w:t xml:space="preserve">Aprobada en modo desarrollo; no acredita cuentas reales.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DA">
            <w:pPr>
              <w:spacing w:after="20" w:before="20" w:lineRule="auto"/>
              <w:rPr>
                <w:color w:val="000000"/>
              </w:rPr>
            </w:pPr>
            <w:r w:rsidDel="00000000" w:rsidR="00000000" w:rsidRPr="00000000">
              <w:rPr>
                <w:color w:val="000000"/>
                <w:sz w:val="15"/>
                <w:szCs w:val="15"/>
                <w:rtl w:val="0"/>
              </w:rPr>
              <w:t xml:space="preserve">PU-04</w:t>
            </w:r>
            <w:r w:rsidDel="00000000" w:rsidR="00000000" w:rsidRPr="00000000">
              <w:rPr>
                <w:rtl w:val="0"/>
              </w:rPr>
            </w:r>
          </w:p>
        </w:tc>
        <w:tc>
          <w:tcPr>
            <w:shd w:fill="f3f7fa" w:val="clear"/>
            <w:vAlign w:val="center"/>
          </w:tcPr>
          <w:p w:rsidR="00000000" w:rsidDel="00000000" w:rsidP="00000000" w:rsidRDefault="00000000" w:rsidRPr="00000000" w14:paraId="000001DB">
            <w:pPr>
              <w:spacing w:after="20" w:before="20" w:lineRule="auto"/>
              <w:rPr>
                <w:color w:val="000000"/>
              </w:rPr>
            </w:pPr>
            <w:r w:rsidDel="00000000" w:rsidR="00000000" w:rsidRPr="00000000">
              <w:rPr>
                <w:color w:val="000000"/>
                <w:sz w:val="15"/>
                <w:szCs w:val="15"/>
                <w:rtl w:val="0"/>
              </w:rPr>
              <w:t xml:space="preserve">Unitaria</w:t>
            </w:r>
            <w:r w:rsidDel="00000000" w:rsidR="00000000" w:rsidRPr="00000000">
              <w:rPr>
                <w:rtl w:val="0"/>
              </w:rPr>
            </w:r>
          </w:p>
        </w:tc>
        <w:tc>
          <w:tcPr>
            <w:shd w:fill="f3f7fa" w:val="clear"/>
            <w:vAlign w:val="center"/>
          </w:tcPr>
          <w:p w:rsidR="00000000" w:rsidDel="00000000" w:rsidP="00000000" w:rsidRDefault="00000000" w:rsidRPr="00000000" w14:paraId="000001DC">
            <w:pPr>
              <w:spacing w:after="20" w:before="20" w:lineRule="auto"/>
              <w:rPr>
                <w:color w:val="000000"/>
              </w:rPr>
            </w:pPr>
            <w:r w:rsidDel="00000000" w:rsidR="00000000" w:rsidRPr="00000000">
              <w:rPr>
                <w:color w:val="000000"/>
                <w:sz w:val="15"/>
                <w:szCs w:val="15"/>
                <w:rtl w:val="0"/>
              </w:rPr>
              <w:t xml:space="preserve">Distancia a ruta dentro/fuera/borde GPS impreciso.</w:t>
            </w:r>
            <w:r w:rsidDel="00000000" w:rsidR="00000000" w:rsidRPr="00000000">
              <w:rPr>
                <w:rtl w:val="0"/>
              </w:rPr>
            </w:r>
          </w:p>
        </w:tc>
        <w:tc>
          <w:tcPr>
            <w:shd w:fill="f3f7fa" w:val="clear"/>
            <w:vAlign w:val="center"/>
          </w:tcPr>
          <w:p w:rsidR="00000000" w:rsidDel="00000000" w:rsidP="00000000" w:rsidRDefault="00000000" w:rsidRPr="00000000" w14:paraId="000001DD">
            <w:pPr>
              <w:spacing w:after="20" w:before="20" w:lineRule="auto"/>
              <w:rPr>
                <w:color w:val="000000"/>
                <w:sz w:val="15"/>
                <w:szCs w:val="15"/>
              </w:rPr>
            </w:pPr>
            <w:r w:rsidDel="00000000" w:rsidR="00000000" w:rsidRPr="00000000">
              <w:rPr>
                <w:color w:val="000000"/>
                <w:sz w:val="15"/>
                <w:szCs w:val="15"/>
                <w:shd w:fill="f3f7fa" w:val="clear"/>
                <w:rtl w:val="0"/>
              </w:rPr>
              <w:t xml:space="preserve">PARCIAL: geocerca circular aprobada; 2 hallazgos; PostGIS sin ejecutar.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E">
            <w:pPr>
              <w:spacing w:after="20" w:before="20" w:lineRule="auto"/>
              <w:rPr>
                <w:color w:val="000000"/>
              </w:rPr>
            </w:pPr>
            <w:r w:rsidDel="00000000" w:rsidR="00000000" w:rsidRPr="00000000">
              <w:rPr>
                <w:color w:val="000000"/>
                <w:sz w:val="15"/>
                <w:szCs w:val="15"/>
                <w:rtl w:val="0"/>
              </w:rPr>
              <w:t xml:space="preserve">PI-01</w:t>
            </w:r>
            <w:r w:rsidDel="00000000" w:rsidR="00000000" w:rsidRPr="00000000">
              <w:rPr>
                <w:rtl w:val="0"/>
              </w:rPr>
            </w:r>
          </w:p>
        </w:tc>
        <w:tc>
          <w:tcPr>
            <w:vAlign w:val="center"/>
          </w:tcPr>
          <w:p w:rsidR="00000000" w:rsidDel="00000000" w:rsidP="00000000" w:rsidRDefault="00000000" w:rsidRPr="00000000" w14:paraId="000001DF">
            <w:pPr>
              <w:spacing w:after="20" w:before="20" w:lineRule="auto"/>
              <w:rPr>
                <w:color w:val="000000"/>
              </w:rPr>
            </w:pPr>
            <w:r w:rsidDel="00000000" w:rsidR="00000000" w:rsidRPr="00000000">
              <w:rPr>
                <w:color w:val="000000"/>
                <w:sz w:val="15"/>
                <w:szCs w:val="15"/>
                <w:rtl w:val="0"/>
              </w:rPr>
              <w:t xml:space="preserve">Integración</w:t>
            </w:r>
            <w:r w:rsidDel="00000000" w:rsidR="00000000" w:rsidRPr="00000000">
              <w:rPr>
                <w:rtl w:val="0"/>
              </w:rPr>
            </w:r>
          </w:p>
        </w:tc>
        <w:tc>
          <w:tcPr>
            <w:vAlign w:val="center"/>
          </w:tcPr>
          <w:p w:rsidR="00000000" w:rsidDel="00000000" w:rsidP="00000000" w:rsidRDefault="00000000" w:rsidRPr="00000000" w14:paraId="000001E0">
            <w:pPr>
              <w:spacing w:after="20" w:before="20" w:lineRule="auto"/>
              <w:rPr>
                <w:color w:val="000000"/>
              </w:rPr>
            </w:pPr>
            <w:r w:rsidDel="00000000" w:rsidR="00000000" w:rsidRPr="00000000">
              <w:rPr>
                <w:color w:val="000000"/>
                <w:sz w:val="15"/>
                <w:szCs w:val="15"/>
                <w:rtl w:val="0"/>
              </w:rPr>
              <w:t xml:space="preserve">UI reportar -&gt; POST /v1/incidents -&gt; almacenamiento -&gt; GET.</w:t>
            </w:r>
            <w:r w:rsidDel="00000000" w:rsidR="00000000" w:rsidRPr="00000000">
              <w:rPr>
                <w:rtl w:val="0"/>
              </w:rPr>
            </w:r>
          </w:p>
        </w:tc>
        <w:tc>
          <w:tcPr>
            <w:vAlign w:val="center"/>
          </w:tcPr>
          <w:p w:rsidR="00000000" w:rsidDel="00000000" w:rsidP="00000000" w:rsidRDefault="00000000" w:rsidRPr="00000000" w14:paraId="000001E1">
            <w:pPr>
              <w:spacing w:after="20" w:before="20" w:lineRule="auto"/>
              <w:rPr>
                <w:color w:val="000000"/>
                <w:sz w:val="15"/>
                <w:szCs w:val="15"/>
              </w:rPr>
            </w:pPr>
            <w:r w:rsidDel="00000000" w:rsidR="00000000" w:rsidRPr="00000000">
              <w:rPr>
                <w:color w:val="000000"/>
                <w:sz w:val="15"/>
                <w:szCs w:val="15"/>
                <w:highlight w:val="white"/>
                <w:rtl w:val="0"/>
              </w:rPr>
              <w:t xml:space="preserve">PARCIAL: controller + service; sin UI ni PostgreSQL.</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E2">
            <w:pPr>
              <w:spacing w:after="20" w:before="20" w:lineRule="auto"/>
              <w:rPr>
                <w:color w:val="000000"/>
              </w:rPr>
            </w:pPr>
            <w:r w:rsidDel="00000000" w:rsidR="00000000" w:rsidRPr="00000000">
              <w:rPr>
                <w:color w:val="000000"/>
                <w:sz w:val="15"/>
                <w:szCs w:val="15"/>
                <w:rtl w:val="0"/>
              </w:rPr>
              <w:t xml:space="preserve">PI-02</w:t>
            </w:r>
            <w:r w:rsidDel="00000000" w:rsidR="00000000" w:rsidRPr="00000000">
              <w:rPr>
                <w:rtl w:val="0"/>
              </w:rPr>
            </w:r>
          </w:p>
        </w:tc>
        <w:tc>
          <w:tcPr>
            <w:shd w:fill="f3f7fa" w:val="clear"/>
            <w:vAlign w:val="center"/>
          </w:tcPr>
          <w:p w:rsidR="00000000" w:rsidDel="00000000" w:rsidP="00000000" w:rsidRDefault="00000000" w:rsidRPr="00000000" w14:paraId="000001E3">
            <w:pPr>
              <w:spacing w:after="20" w:before="20" w:lineRule="auto"/>
              <w:rPr>
                <w:color w:val="000000"/>
              </w:rPr>
            </w:pPr>
            <w:r w:rsidDel="00000000" w:rsidR="00000000" w:rsidRPr="00000000">
              <w:rPr>
                <w:color w:val="000000"/>
                <w:sz w:val="15"/>
                <w:szCs w:val="15"/>
                <w:rtl w:val="0"/>
              </w:rPr>
              <w:t xml:space="preserve">Integración</w:t>
            </w:r>
            <w:r w:rsidDel="00000000" w:rsidR="00000000" w:rsidRPr="00000000">
              <w:rPr>
                <w:rtl w:val="0"/>
              </w:rPr>
            </w:r>
          </w:p>
        </w:tc>
        <w:tc>
          <w:tcPr>
            <w:shd w:fill="f3f7fa" w:val="clear"/>
            <w:vAlign w:val="center"/>
          </w:tcPr>
          <w:p w:rsidR="00000000" w:rsidDel="00000000" w:rsidP="00000000" w:rsidRDefault="00000000" w:rsidRPr="00000000" w14:paraId="000001E4">
            <w:pPr>
              <w:spacing w:after="20" w:before="20" w:lineRule="auto"/>
              <w:rPr>
                <w:color w:val="000000"/>
              </w:rPr>
            </w:pPr>
            <w:r w:rsidDel="00000000" w:rsidR="00000000" w:rsidRPr="00000000">
              <w:rPr>
                <w:color w:val="000000"/>
                <w:sz w:val="15"/>
                <w:szCs w:val="15"/>
                <w:rtl w:val="0"/>
              </w:rPr>
              <w:t xml:space="preserve">Aplicar migraciones 001–003 y confirmar triggers.</w:t>
            </w:r>
            <w:r w:rsidDel="00000000" w:rsidR="00000000" w:rsidRPr="00000000">
              <w:rPr>
                <w:rtl w:val="0"/>
              </w:rPr>
            </w:r>
          </w:p>
        </w:tc>
        <w:tc>
          <w:tcPr>
            <w:shd w:fill="f3f7fa" w:val="clear"/>
            <w:vAlign w:val="center"/>
          </w:tcPr>
          <w:p w:rsidR="00000000" w:rsidDel="00000000" w:rsidP="00000000" w:rsidRDefault="00000000" w:rsidRPr="00000000" w14:paraId="000001E5">
            <w:pPr>
              <w:spacing w:after="20" w:before="20" w:lineRule="auto"/>
              <w:rPr>
                <w:color w:val="000000"/>
                <w:sz w:val="15"/>
                <w:szCs w:val="15"/>
              </w:rPr>
            </w:pPr>
            <w:r w:rsidDel="00000000" w:rsidR="00000000" w:rsidRPr="00000000">
              <w:rPr>
                <w:color w:val="000000"/>
                <w:sz w:val="15"/>
                <w:szCs w:val="15"/>
                <w:shd w:fill="f3f7fa" w:val="clear"/>
                <w:rtl w:val="0"/>
              </w:rPr>
              <w:t xml:space="preserve">No ejecutada en BD. Migraciones inspeccionadas.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6">
            <w:pPr>
              <w:spacing w:after="20" w:before="20" w:lineRule="auto"/>
              <w:rPr>
                <w:color w:val="000000"/>
              </w:rPr>
            </w:pPr>
            <w:r w:rsidDel="00000000" w:rsidR="00000000" w:rsidRPr="00000000">
              <w:rPr>
                <w:color w:val="000000"/>
                <w:sz w:val="15"/>
                <w:szCs w:val="15"/>
                <w:rtl w:val="0"/>
              </w:rPr>
              <w:t xml:space="preserve">PI-03</w:t>
            </w:r>
            <w:r w:rsidDel="00000000" w:rsidR="00000000" w:rsidRPr="00000000">
              <w:rPr>
                <w:rtl w:val="0"/>
              </w:rPr>
            </w:r>
          </w:p>
        </w:tc>
        <w:tc>
          <w:tcPr>
            <w:vAlign w:val="center"/>
          </w:tcPr>
          <w:p w:rsidR="00000000" w:rsidDel="00000000" w:rsidP="00000000" w:rsidRDefault="00000000" w:rsidRPr="00000000" w14:paraId="000001E7">
            <w:pPr>
              <w:spacing w:after="20" w:before="20" w:lineRule="auto"/>
              <w:rPr>
                <w:color w:val="000000"/>
              </w:rPr>
            </w:pPr>
            <w:r w:rsidDel="00000000" w:rsidR="00000000" w:rsidRPr="00000000">
              <w:rPr>
                <w:color w:val="000000"/>
                <w:sz w:val="15"/>
                <w:szCs w:val="15"/>
                <w:rtl w:val="0"/>
              </w:rPr>
              <w:t xml:space="preserve">Integración</w:t>
            </w:r>
            <w:r w:rsidDel="00000000" w:rsidR="00000000" w:rsidRPr="00000000">
              <w:rPr>
                <w:rtl w:val="0"/>
              </w:rPr>
            </w:r>
          </w:p>
        </w:tc>
        <w:tc>
          <w:tcPr>
            <w:vAlign w:val="center"/>
          </w:tcPr>
          <w:p w:rsidR="00000000" w:rsidDel="00000000" w:rsidP="00000000" w:rsidRDefault="00000000" w:rsidRPr="00000000" w14:paraId="000001E8">
            <w:pPr>
              <w:spacing w:after="20" w:before="20" w:lineRule="auto"/>
              <w:rPr>
                <w:color w:val="000000"/>
              </w:rPr>
            </w:pPr>
            <w:r w:rsidDel="00000000" w:rsidR="00000000" w:rsidRPr="00000000">
              <w:rPr>
                <w:color w:val="000000"/>
                <w:sz w:val="15"/>
                <w:szCs w:val="15"/>
                <w:rtl w:val="0"/>
              </w:rPr>
              <w:t xml:space="preserve">Registro y entrega push a favorito con consentimiento.</w:t>
            </w:r>
            <w:r w:rsidDel="00000000" w:rsidR="00000000" w:rsidRPr="00000000">
              <w:rPr>
                <w:rtl w:val="0"/>
              </w:rPr>
            </w:r>
          </w:p>
        </w:tc>
        <w:tc>
          <w:tcPr>
            <w:vAlign w:val="center"/>
          </w:tcPr>
          <w:p w:rsidR="00000000" w:rsidDel="00000000" w:rsidP="00000000" w:rsidRDefault="00000000" w:rsidRPr="00000000" w14:paraId="000001E9">
            <w:pPr>
              <w:spacing w:after="20" w:before="20" w:lineRule="auto"/>
              <w:rPr>
                <w:color w:val="000000"/>
                <w:sz w:val="15"/>
                <w:szCs w:val="15"/>
              </w:rPr>
            </w:pPr>
            <w:r w:rsidDel="00000000" w:rsidR="00000000" w:rsidRPr="00000000">
              <w:rPr>
                <w:color w:val="000000"/>
                <w:sz w:val="15"/>
                <w:szCs w:val="15"/>
                <w:highlight w:val="white"/>
                <w:rtl w:val="0"/>
              </w:rPr>
              <w:t xml:space="preserve">PARCIAL: cola y filtros locales; sin envío push.</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EA">
            <w:pPr>
              <w:spacing w:after="20" w:before="20" w:lineRule="auto"/>
              <w:rPr>
                <w:color w:val="000000"/>
              </w:rPr>
            </w:pPr>
            <w:r w:rsidDel="00000000" w:rsidR="00000000" w:rsidRPr="00000000">
              <w:rPr>
                <w:color w:val="000000"/>
                <w:sz w:val="15"/>
                <w:szCs w:val="15"/>
                <w:rtl w:val="0"/>
              </w:rPr>
              <w:t xml:space="preserve">PR-01</w:t>
            </w:r>
            <w:r w:rsidDel="00000000" w:rsidR="00000000" w:rsidRPr="00000000">
              <w:rPr>
                <w:rtl w:val="0"/>
              </w:rPr>
            </w:r>
          </w:p>
        </w:tc>
        <w:tc>
          <w:tcPr>
            <w:shd w:fill="f3f7fa" w:val="clear"/>
            <w:vAlign w:val="center"/>
          </w:tcPr>
          <w:p w:rsidR="00000000" w:rsidDel="00000000" w:rsidP="00000000" w:rsidRDefault="00000000" w:rsidRPr="00000000" w14:paraId="000001EB">
            <w:pPr>
              <w:spacing w:after="20" w:before="20" w:lineRule="auto"/>
              <w:rPr>
                <w:color w:val="000000"/>
              </w:rPr>
            </w:pPr>
            <w:r w:rsidDel="00000000" w:rsidR="00000000" w:rsidRPr="00000000">
              <w:rPr>
                <w:color w:val="000000"/>
                <w:sz w:val="15"/>
                <w:szCs w:val="15"/>
                <w:rtl w:val="0"/>
              </w:rPr>
              <w:t xml:space="preserve">Rendimiento</w:t>
            </w:r>
            <w:r w:rsidDel="00000000" w:rsidR="00000000" w:rsidRPr="00000000">
              <w:rPr>
                <w:rtl w:val="0"/>
              </w:rPr>
            </w:r>
          </w:p>
        </w:tc>
        <w:tc>
          <w:tcPr>
            <w:shd w:fill="f3f7fa" w:val="clear"/>
            <w:vAlign w:val="center"/>
          </w:tcPr>
          <w:p w:rsidR="00000000" w:rsidDel="00000000" w:rsidP="00000000" w:rsidRDefault="00000000" w:rsidRPr="00000000" w14:paraId="000001EC">
            <w:pPr>
              <w:spacing w:after="20" w:before="20" w:lineRule="auto"/>
              <w:rPr>
                <w:color w:val="000000"/>
              </w:rPr>
            </w:pPr>
            <w:r w:rsidDel="00000000" w:rsidR="00000000" w:rsidRPr="00000000">
              <w:rPr>
                <w:color w:val="000000"/>
                <w:sz w:val="15"/>
                <w:szCs w:val="15"/>
                <w:rtl w:val="0"/>
              </w:rPr>
              <w:t xml:space="preserve">GET rutas: 25/50/100 clientes, latencia p95, errores y memoria.</w:t>
            </w:r>
            <w:r w:rsidDel="00000000" w:rsidR="00000000" w:rsidRPr="00000000">
              <w:rPr>
                <w:rtl w:val="0"/>
              </w:rPr>
            </w:r>
          </w:p>
        </w:tc>
        <w:tc>
          <w:tcPr>
            <w:shd w:fill="f3f7fa" w:val="clear"/>
            <w:vAlign w:val="center"/>
          </w:tcPr>
          <w:p w:rsidR="00000000" w:rsidDel="00000000" w:rsidP="00000000" w:rsidRDefault="00000000" w:rsidRPr="00000000" w14:paraId="000001ED">
            <w:pPr>
              <w:spacing w:after="20" w:before="20" w:lineRule="auto"/>
              <w:rPr>
                <w:color w:val="000000"/>
                <w:sz w:val="15"/>
                <w:szCs w:val="15"/>
              </w:rPr>
            </w:pPr>
            <w:r w:rsidDel="00000000" w:rsidR="00000000" w:rsidRPr="00000000">
              <w:rPr>
                <w:color w:val="000000"/>
                <w:sz w:val="15"/>
                <w:szCs w:val="15"/>
                <w:shd w:fill="f3f7fa" w:val="clear"/>
                <w:rtl w:val="0"/>
              </w:rPr>
              <w:t xml:space="preserve">Sin prueba de carga HTTP; solo microbenchmark local.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E">
            <w:pPr>
              <w:spacing w:after="20" w:before="20" w:lineRule="auto"/>
              <w:rPr>
                <w:color w:val="000000"/>
              </w:rPr>
            </w:pPr>
            <w:r w:rsidDel="00000000" w:rsidR="00000000" w:rsidRPr="00000000">
              <w:rPr>
                <w:color w:val="000000"/>
                <w:sz w:val="15"/>
                <w:szCs w:val="15"/>
                <w:rtl w:val="0"/>
              </w:rPr>
              <w:t xml:space="preserve">PR-02</w:t>
            </w:r>
            <w:r w:rsidDel="00000000" w:rsidR="00000000" w:rsidRPr="00000000">
              <w:rPr>
                <w:rtl w:val="0"/>
              </w:rPr>
            </w:r>
          </w:p>
        </w:tc>
        <w:tc>
          <w:tcPr>
            <w:vAlign w:val="center"/>
          </w:tcPr>
          <w:p w:rsidR="00000000" w:rsidDel="00000000" w:rsidP="00000000" w:rsidRDefault="00000000" w:rsidRPr="00000000" w14:paraId="000001EF">
            <w:pPr>
              <w:spacing w:after="20" w:before="20" w:lineRule="auto"/>
              <w:rPr>
                <w:color w:val="000000"/>
              </w:rPr>
            </w:pPr>
            <w:r w:rsidDel="00000000" w:rsidR="00000000" w:rsidRPr="00000000">
              <w:rPr>
                <w:color w:val="000000"/>
                <w:sz w:val="15"/>
                <w:szCs w:val="15"/>
                <w:rtl w:val="0"/>
              </w:rPr>
              <w:t xml:space="preserve">Rendimiento</w:t>
            </w:r>
            <w:r w:rsidDel="00000000" w:rsidR="00000000" w:rsidRPr="00000000">
              <w:rPr>
                <w:rtl w:val="0"/>
              </w:rPr>
            </w:r>
          </w:p>
        </w:tc>
        <w:tc>
          <w:tcPr>
            <w:vAlign w:val="center"/>
          </w:tcPr>
          <w:p w:rsidR="00000000" w:rsidDel="00000000" w:rsidP="00000000" w:rsidRDefault="00000000" w:rsidRPr="00000000" w14:paraId="000001F0">
            <w:pPr>
              <w:spacing w:after="20" w:before="20" w:lineRule="auto"/>
              <w:rPr>
                <w:color w:val="000000"/>
              </w:rPr>
            </w:pPr>
            <w:r w:rsidDel="00000000" w:rsidR="00000000" w:rsidRPr="00000000">
              <w:rPr>
                <w:color w:val="000000"/>
                <w:sz w:val="15"/>
                <w:szCs w:val="15"/>
                <w:rtl w:val="0"/>
              </w:rPr>
              <w:t xml:space="preserve">Reportes concurrentes, cuota, duplicados e idempotencia.</w:t>
            </w:r>
            <w:r w:rsidDel="00000000" w:rsidR="00000000" w:rsidRPr="00000000">
              <w:rPr>
                <w:rtl w:val="0"/>
              </w:rPr>
            </w:r>
          </w:p>
        </w:tc>
        <w:tc>
          <w:tcPr>
            <w:vAlign w:val="center"/>
          </w:tcPr>
          <w:p w:rsidR="00000000" w:rsidDel="00000000" w:rsidP="00000000" w:rsidRDefault="00000000" w:rsidRPr="00000000" w14:paraId="000001F1">
            <w:pPr>
              <w:spacing w:after="20" w:before="20" w:lineRule="auto"/>
              <w:rPr>
                <w:color w:val="000000"/>
                <w:sz w:val="15"/>
                <w:szCs w:val="15"/>
              </w:rPr>
            </w:pPr>
            <w:r w:rsidDel="00000000" w:rsidR="00000000" w:rsidRPr="00000000">
              <w:rPr>
                <w:color w:val="000000"/>
                <w:sz w:val="15"/>
                <w:szCs w:val="15"/>
                <w:highlight w:val="white"/>
                <w:rtl w:val="0"/>
              </w:rPr>
              <w:t xml:space="preserve">Sin concurrencia real; 100 creaciones en memoria.</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F2">
            <w:pPr>
              <w:spacing w:after="20" w:before="20" w:lineRule="auto"/>
              <w:rPr>
                <w:color w:val="000000"/>
              </w:rPr>
            </w:pPr>
            <w:r w:rsidDel="00000000" w:rsidR="00000000" w:rsidRPr="00000000">
              <w:rPr>
                <w:color w:val="000000"/>
                <w:sz w:val="15"/>
                <w:szCs w:val="15"/>
                <w:rtl w:val="0"/>
              </w:rPr>
              <w:t xml:space="preserve">PS-01</w:t>
            </w:r>
            <w:r w:rsidDel="00000000" w:rsidR="00000000" w:rsidRPr="00000000">
              <w:rPr>
                <w:rtl w:val="0"/>
              </w:rPr>
            </w:r>
          </w:p>
        </w:tc>
        <w:tc>
          <w:tcPr>
            <w:shd w:fill="f3f7fa" w:val="clear"/>
            <w:vAlign w:val="center"/>
          </w:tcPr>
          <w:p w:rsidR="00000000" w:rsidDel="00000000" w:rsidP="00000000" w:rsidRDefault="00000000" w:rsidRPr="00000000" w14:paraId="000001F3">
            <w:pPr>
              <w:spacing w:after="20" w:before="20" w:lineRule="auto"/>
              <w:rPr>
                <w:color w:val="000000"/>
              </w:rPr>
            </w:pPr>
            <w:r w:rsidDel="00000000" w:rsidR="00000000" w:rsidRPr="00000000">
              <w:rPr>
                <w:color w:val="000000"/>
                <w:sz w:val="15"/>
                <w:szCs w:val="15"/>
                <w:rtl w:val="0"/>
              </w:rPr>
              <w:t xml:space="preserve">Seguridad</w:t>
            </w:r>
            <w:r w:rsidDel="00000000" w:rsidR="00000000" w:rsidRPr="00000000">
              <w:rPr>
                <w:rtl w:val="0"/>
              </w:rPr>
            </w:r>
          </w:p>
        </w:tc>
        <w:tc>
          <w:tcPr>
            <w:shd w:fill="f3f7fa" w:val="clear"/>
            <w:vAlign w:val="center"/>
          </w:tcPr>
          <w:p w:rsidR="00000000" w:rsidDel="00000000" w:rsidP="00000000" w:rsidRDefault="00000000" w:rsidRPr="00000000" w14:paraId="000001F4">
            <w:pPr>
              <w:spacing w:after="20" w:before="20" w:lineRule="auto"/>
              <w:rPr>
                <w:color w:val="000000"/>
              </w:rPr>
            </w:pPr>
            <w:r w:rsidDel="00000000" w:rsidR="00000000" w:rsidRPr="00000000">
              <w:rPr>
                <w:color w:val="000000"/>
                <w:sz w:val="15"/>
                <w:szCs w:val="15"/>
                <w:rtl w:val="0"/>
              </w:rPr>
              <w:t xml:space="preserve">Acceso cruzado a recurso de otro usuario (IDOR).</w:t>
            </w:r>
            <w:r w:rsidDel="00000000" w:rsidR="00000000" w:rsidRPr="00000000">
              <w:rPr>
                <w:rtl w:val="0"/>
              </w:rPr>
            </w:r>
          </w:p>
        </w:tc>
        <w:tc>
          <w:tcPr>
            <w:shd w:fill="f3f7fa" w:val="clear"/>
            <w:vAlign w:val="center"/>
          </w:tcPr>
          <w:p w:rsidR="00000000" w:rsidDel="00000000" w:rsidP="00000000" w:rsidRDefault="00000000" w:rsidRPr="00000000" w14:paraId="000001F5">
            <w:pPr>
              <w:spacing w:after="20" w:before="20" w:lineRule="auto"/>
              <w:rPr>
                <w:color w:val="000000"/>
                <w:sz w:val="15"/>
                <w:szCs w:val="15"/>
              </w:rPr>
            </w:pPr>
            <w:r w:rsidDel="00000000" w:rsidR="00000000" w:rsidRPr="00000000">
              <w:rPr>
                <w:color w:val="000000"/>
                <w:sz w:val="15"/>
                <w:szCs w:val="15"/>
                <w:shd w:fill="f3f7fa" w:val="clear"/>
                <w:rtl w:val="0"/>
              </w:rPr>
              <w:t xml:space="preserve">PARCIAL: tokens y recursos aislados; falta IDOR E2E.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6">
            <w:pPr>
              <w:spacing w:after="20" w:before="20" w:lineRule="auto"/>
              <w:rPr>
                <w:color w:val="000000"/>
              </w:rPr>
            </w:pPr>
            <w:r w:rsidDel="00000000" w:rsidR="00000000" w:rsidRPr="00000000">
              <w:rPr>
                <w:color w:val="000000"/>
                <w:sz w:val="15"/>
                <w:szCs w:val="15"/>
                <w:rtl w:val="0"/>
              </w:rPr>
              <w:t xml:space="preserve">PS-02</w:t>
            </w:r>
            <w:r w:rsidDel="00000000" w:rsidR="00000000" w:rsidRPr="00000000">
              <w:rPr>
                <w:rtl w:val="0"/>
              </w:rPr>
            </w:r>
          </w:p>
        </w:tc>
        <w:tc>
          <w:tcPr>
            <w:vAlign w:val="center"/>
          </w:tcPr>
          <w:p w:rsidR="00000000" w:rsidDel="00000000" w:rsidP="00000000" w:rsidRDefault="00000000" w:rsidRPr="00000000" w14:paraId="000001F7">
            <w:pPr>
              <w:spacing w:after="20" w:before="20" w:lineRule="auto"/>
              <w:rPr>
                <w:color w:val="000000"/>
              </w:rPr>
            </w:pPr>
            <w:r w:rsidDel="00000000" w:rsidR="00000000" w:rsidRPr="00000000">
              <w:rPr>
                <w:color w:val="000000"/>
                <w:sz w:val="15"/>
                <w:szCs w:val="15"/>
                <w:rtl w:val="0"/>
              </w:rPr>
              <w:t xml:space="preserve">Seguridad</w:t>
            </w:r>
            <w:r w:rsidDel="00000000" w:rsidR="00000000" w:rsidRPr="00000000">
              <w:rPr>
                <w:rtl w:val="0"/>
              </w:rPr>
            </w:r>
          </w:p>
        </w:tc>
        <w:tc>
          <w:tcPr>
            <w:vAlign w:val="center"/>
          </w:tcPr>
          <w:p w:rsidR="00000000" w:rsidDel="00000000" w:rsidP="00000000" w:rsidRDefault="00000000" w:rsidRPr="00000000" w14:paraId="000001F8">
            <w:pPr>
              <w:spacing w:after="20" w:before="20" w:lineRule="auto"/>
              <w:rPr>
                <w:color w:val="000000"/>
              </w:rPr>
            </w:pPr>
            <w:r w:rsidDel="00000000" w:rsidR="00000000" w:rsidRPr="00000000">
              <w:rPr>
                <w:color w:val="000000"/>
                <w:sz w:val="15"/>
                <w:szCs w:val="15"/>
                <w:rtl w:val="0"/>
              </w:rPr>
              <w:t xml:space="preserve">Inyección, límites de carga, rate limit, secretos y tokens.</w:t>
            </w:r>
            <w:r w:rsidDel="00000000" w:rsidR="00000000" w:rsidRPr="00000000">
              <w:rPr>
                <w:rtl w:val="0"/>
              </w:rPr>
            </w:r>
          </w:p>
        </w:tc>
        <w:tc>
          <w:tcPr>
            <w:vAlign w:val="center"/>
          </w:tcPr>
          <w:p w:rsidR="00000000" w:rsidDel="00000000" w:rsidP="00000000" w:rsidRDefault="00000000" w:rsidRPr="00000000" w14:paraId="000001F9">
            <w:pPr>
              <w:spacing w:after="20" w:before="20" w:lineRule="auto"/>
              <w:rPr>
                <w:color w:val="000000"/>
                <w:sz w:val="15"/>
                <w:szCs w:val="15"/>
              </w:rPr>
            </w:pPr>
            <w:r w:rsidDel="00000000" w:rsidR="00000000" w:rsidRPr="00000000">
              <w:rPr>
                <w:color w:val="000000"/>
                <w:sz w:val="15"/>
                <w:szCs w:val="15"/>
                <w:highlight w:val="white"/>
                <w:rtl w:val="0"/>
              </w:rPr>
              <w:t xml:space="preserve">PARCIAL: frecuencia y métrica GPS; faltan inyección y pentest.</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FA">
            <w:pPr>
              <w:spacing w:after="20" w:before="20" w:lineRule="auto"/>
              <w:rPr>
                <w:color w:val="000000"/>
              </w:rPr>
            </w:pPr>
            <w:r w:rsidDel="00000000" w:rsidR="00000000" w:rsidRPr="00000000">
              <w:rPr>
                <w:color w:val="000000"/>
                <w:sz w:val="15"/>
                <w:szCs w:val="15"/>
                <w:rtl w:val="0"/>
              </w:rPr>
              <w:t xml:space="preserve">PS-03</w:t>
            </w:r>
            <w:r w:rsidDel="00000000" w:rsidR="00000000" w:rsidRPr="00000000">
              <w:rPr>
                <w:rtl w:val="0"/>
              </w:rPr>
            </w:r>
          </w:p>
        </w:tc>
        <w:tc>
          <w:tcPr>
            <w:shd w:fill="f3f7fa" w:val="clear"/>
            <w:vAlign w:val="center"/>
          </w:tcPr>
          <w:p w:rsidR="00000000" w:rsidDel="00000000" w:rsidP="00000000" w:rsidRDefault="00000000" w:rsidRPr="00000000" w14:paraId="000001FB">
            <w:pPr>
              <w:spacing w:after="20" w:before="20" w:lineRule="auto"/>
              <w:rPr>
                <w:color w:val="000000"/>
              </w:rPr>
            </w:pPr>
            <w:r w:rsidDel="00000000" w:rsidR="00000000" w:rsidRPr="00000000">
              <w:rPr>
                <w:color w:val="000000"/>
                <w:sz w:val="15"/>
                <w:szCs w:val="15"/>
                <w:rtl w:val="0"/>
              </w:rPr>
              <w:t xml:space="preserve">Seguridad</w:t>
            </w:r>
            <w:r w:rsidDel="00000000" w:rsidR="00000000" w:rsidRPr="00000000">
              <w:rPr>
                <w:rtl w:val="0"/>
              </w:rPr>
            </w:r>
          </w:p>
        </w:tc>
        <w:tc>
          <w:tcPr>
            <w:shd w:fill="f3f7fa" w:val="clear"/>
            <w:vAlign w:val="center"/>
          </w:tcPr>
          <w:p w:rsidR="00000000" w:rsidDel="00000000" w:rsidP="00000000" w:rsidRDefault="00000000" w:rsidRPr="00000000" w14:paraId="000001FC">
            <w:pPr>
              <w:spacing w:after="20" w:before="20" w:lineRule="auto"/>
              <w:rPr>
                <w:color w:val="000000"/>
              </w:rPr>
            </w:pPr>
            <w:r w:rsidDel="00000000" w:rsidR="00000000" w:rsidRPr="00000000">
              <w:rPr>
                <w:color w:val="000000"/>
                <w:sz w:val="15"/>
                <w:szCs w:val="15"/>
                <w:rtl w:val="0"/>
              </w:rPr>
              <w:t xml:space="preserve">Ubicación manipulada/simulada y controles legales.</w:t>
            </w:r>
            <w:r w:rsidDel="00000000" w:rsidR="00000000" w:rsidRPr="00000000">
              <w:rPr>
                <w:rtl w:val="0"/>
              </w:rPr>
            </w:r>
          </w:p>
        </w:tc>
        <w:tc>
          <w:tcPr>
            <w:shd w:fill="f3f7fa" w:val="clear"/>
            <w:vAlign w:val="center"/>
          </w:tcPr>
          <w:p w:rsidR="00000000" w:rsidDel="00000000" w:rsidP="00000000" w:rsidRDefault="00000000" w:rsidRPr="00000000" w14:paraId="000001FD">
            <w:pPr>
              <w:spacing w:after="20" w:before="20" w:lineRule="auto"/>
              <w:rPr>
                <w:color w:val="000000"/>
                <w:sz w:val="15"/>
                <w:szCs w:val="15"/>
              </w:rPr>
            </w:pPr>
            <w:r w:rsidDel="00000000" w:rsidR="00000000" w:rsidRPr="00000000">
              <w:rPr>
                <w:color w:val="000000"/>
                <w:sz w:val="15"/>
                <w:szCs w:val="15"/>
                <w:shd w:fill="f3f7fa" w:val="clear"/>
                <w:rtl w:val="0"/>
              </w:rPr>
              <w:t xml:space="preserve">PARCIAL: control de rangos GPS; sin spoofing real.</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1FE">
            <w:pPr>
              <w:spacing w:after="20" w:before="20" w:lineRule="auto"/>
              <w:rPr>
                <w:color w:val="000000"/>
                <w:sz w:val="15"/>
                <w:szCs w:val="15"/>
              </w:rPr>
            </w:pPr>
            <w:r w:rsidDel="00000000" w:rsidR="00000000" w:rsidRPr="00000000">
              <w:rPr>
                <w:color w:val="000000"/>
                <w:sz w:val="15"/>
                <w:szCs w:val="15"/>
                <w:rtl w:val="0"/>
              </w:rPr>
              <w:t xml:space="preserve">PU-04</w:t>
            </w:r>
          </w:p>
        </w:tc>
        <w:tc>
          <w:tcPr>
            <w:shd w:fill="f3f7fa" w:val="clear"/>
            <w:vAlign w:val="center"/>
          </w:tcPr>
          <w:p w:rsidR="00000000" w:rsidDel="00000000" w:rsidP="00000000" w:rsidRDefault="00000000" w:rsidRPr="00000000" w14:paraId="000001FF">
            <w:pPr>
              <w:spacing w:after="20" w:before="20" w:lineRule="auto"/>
              <w:rPr>
                <w:color w:val="000000"/>
                <w:sz w:val="15"/>
                <w:szCs w:val="15"/>
              </w:rPr>
            </w:pPr>
            <w:r w:rsidDel="00000000" w:rsidR="00000000" w:rsidRPr="00000000">
              <w:rPr>
                <w:color w:val="000000"/>
                <w:sz w:val="15"/>
                <w:szCs w:val="15"/>
                <w:rtl w:val="0"/>
              </w:rPr>
              <w:t xml:space="preserve">Integración</w:t>
            </w:r>
          </w:p>
        </w:tc>
        <w:tc>
          <w:tcPr>
            <w:shd w:fill="f3f7fa" w:val="clear"/>
            <w:vAlign w:val="center"/>
          </w:tcPr>
          <w:p w:rsidR="00000000" w:rsidDel="00000000" w:rsidP="00000000" w:rsidRDefault="00000000" w:rsidRPr="00000000" w14:paraId="00000200">
            <w:pPr>
              <w:spacing w:after="20" w:before="20" w:lineRule="auto"/>
              <w:rPr>
                <w:color w:val="000000"/>
                <w:sz w:val="15"/>
                <w:szCs w:val="15"/>
              </w:rPr>
            </w:pPr>
            <w:r w:rsidDel="00000000" w:rsidR="00000000" w:rsidRPr="00000000">
              <w:rPr>
                <w:color w:val="000000"/>
                <w:sz w:val="15"/>
                <w:szCs w:val="15"/>
                <w:rtl w:val="0"/>
              </w:rPr>
              <w:t xml:space="preserve">UI → API Trust → persistencia de votos → recalcular Score de USUARIO → mostrar reputación.</w:t>
            </w:r>
          </w:p>
        </w:tc>
        <w:tc>
          <w:tcPr>
            <w:shd w:fill="f3f7fa" w:val="clear"/>
            <w:vAlign w:val="center"/>
          </w:tcPr>
          <w:p w:rsidR="00000000" w:rsidDel="00000000" w:rsidP="00000000" w:rsidRDefault="00000000" w:rsidRPr="00000000" w14:paraId="00000201">
            <w:pPr>
              <w:spacing w:after="20" w:before="20" w:lineRule="auto"/>
              <w:rPr>
                <w:color w:val="000000"/>
                <w:sz w:val="15"/>
                <w:szCs w:val="15"/>
                <w:shd w:fill="f3f7fa" w:val="clear"/>
              </w:rPr>
            </w:pPr>
            <w:r w:rsidDel="00000000" w:rsidR="00000000" w:rsidRPr="00000000">
              <w:rPr>
                <w:color w:val="000000"/>
                <w:sz w:val="15"/>
                <w:szCs w:val="15"/>
                <w:rtl w:val="0"/>
              </w:rPr>
              <w:t xml:space="preserve">BLOQUEADA: sin UI vinculada, esquema SQL de reacciones/reputación ni persistencia verificada.</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202">
            <w:pPr>
              <w:spacing w:after="20" w:before="20" w:lineRule="auto"/>
              <w:rPr>
                <w:color w:val="000000"/>
                <w:sz w:val="15"/>
                <w:szCs w:val="15"/>
              </w:rPr>
            </w:pPr>
            <w:r w:rsidDel="00000000" w:rsidR="00000000" w:rsidRPr="00000000">
              <w:rPr>
                <w:color w:val="000000"/>
                <w:sz w:val="15"/>
                <w:szCs w:val="15"/>
                <w:rtl w:val="0"/>
              </w:rPr>
              <w:t xml:space="preserve">PU-04</w:t>
            </w:r>
          </w:p>
        </w:tc>
        <w:tc>
          <w:tcPr>
            <w:shd w:fill="f3f7fa" w:val="clear"/>
            <w:vAlign w:val="center"/>
          </w:tcPr>
          <w:p w:rsidR="00000000" w:rsidDel="00000000" w:rsidP="00000000" w:rsidRDefault="00000000" w:rsidRPr="00000000" w14:paraId="00000203">
            <w:pPr>
              <w:spacing w:after="20" w:before="20" w:lineRule="auto"/>
              <w:rPr>
                <w:color w:val="000000"/>
                <w:sz w:val="15"/>
                <w:szCs w:val="15"/>
              </w:rPr>
            </w:pPr>
            <w:r w:rsidDel="00000000" w:rsidR="00000000" w:rsidRPr="00000000">
              <w:rPr>
                <w:color w:val="000000"/>
                <w:sz w:val="15"/>
                <w:szCs w:val="15"/>
                <w:rtl w:val="0"/>
              </w:rPr>
              <w:t xml:space="preserve">Seguridad</w:t>
            </w:r>
          </w:p>
        </w:tc>
        <w:tc>
          <w:tcPr>
            <w:shd w:fill="f3f7fa" w:val="clear"/>
            <w:vAlign w:val="center"/>
          </w:tcPr>
          <w:p w:rsidR="00000000" w:rsidDel="00000000" w:rsidP="00000000" w:rsidRDefault="00000000" w:rsidRPr="00000000" w14:paraId="00000204">
            <w:pPr>
              <w:spacing w:after="20" w:before="20" w:lineRule="auto"/>
              <w:rPr>
                <w:color w:val="000000"/>
                <w:sz w:val="15"/>
                <w:szCs w:val="15"/>
              </w:rPr>
            </w:pPr>
            <w:r w:rsidDel="00000000" w:rsidR="00000000" w:rsidRPr="00000000">
              <w:rPr>
                <w:color w:val="000000"/>
                <w:sz w:val="15"/>
                <w:szCs w:val="15"/>
                <w:rtl w:val="0"/>
              </w:rPr>
              <w:t xml:space="preserve">Manipulación de distancia del votante, votos múltiples, permisos de revisión y restricciones abusivas.</w:t>
            </w:r>
          </w:p>
        </w:tc>
        <w:tc>
          <w:tcPr>
            <w:shd w:fill="f3f7fa" w:val="clear"/>
            <w:vAlign w:val="center"/>
          </w:tcPr>
          <w:p w:rsidR="00000000" w:rsidDel="00000000" w:rsidP="00000000" w:rsidRDefault="00000000" w:rsidRPr="00000000" w14:paraId="00000205">
            <w:pPr>
              <w:spacing w:after="20" w:before="20" w:lineRule="auto"/>
              <w:rPr>
                <w:color w:val="000000"/>
                <w:sz w:val="15"/>
                <w:szCs w:val="15"/>
                <w:shd w:fill="f3f7fa" w:val="clear"/>
              </w:rPr>
            </w:pPr>
            <w:r w:rsidDel="00000000" w:rsidR="00000000" w:rsidRPr="00000000">
              <w:rPr>
                <w:color w:val="000000"/>
                <w:sz w:val="15"/>
                <w:szCs w:val="15"/>
                <w:rtl w:val="0"/>
              </w:rPr>
              <w:t xml:space="preserve">PENDIENTE: distancia provista por cliente y controles de desarrollo no acreditan geolocalización server-side.</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206">
            <w:pPr>
              <w:spacing w:after="20" w:before="20" w:lineRule="auto"/>
              <w:rPr>
                <w:color w:val="000000"/>
                <w:sz w:val="15"/>
                <w:szCs w:val="15"/>
              </w:rPr>
            </w:pPr>
            <w:r w:rsidDel="00000000" w:rsidR="00000000" w:rsidRPr="00000000">
              <w:rPr>
                <w:color w:val="000000"/>
                <w:sz w:val="15"/>
                <w:szCs w:val="15"/>
                <w:rtl w:val="0"/>
              </w:rPr>
              <w:t xml:space="preserve">PU-05</w:t>
            </w:r>
          </w:p>
        </w:tc>
        <w:tc>
          <w:tcPr>
            <w:shd w:fill="f3f7fa" w:val="clear"/>
            <w:vAlign w:val="center"/>
          </w:tcPr>
          <w:p w:rsidR="00000000" w:rsidDel="00000000" w:rsidP="00000000" w:rsidRDefault="00000000" w:rsidRPr="00000000" w14:paraId="00000207">
            <w:pPr>
              <w:spacing w:after="20" w:before="20" w:lineRule="auto"/>
              <w:rPr>
                <w:color w:val="000000"/>
                <w:sz w:val="15"/>
                <w:szCs w:val="15"/>
              </w:rPr>
            </w:pPr>
            <w:r w:rsidDel="00000000" w:rsidR="00000000" w:rsidRPr="00000000">
              <w:rPr>
                <w:color w:val="000000"/>
                <w:sz w:val="15"/>
                <w:szCs w:val="15"/>
                <w:rtl w:val="0"/>
              </w:rPr>
              <w:t xml:space="preserve">Unitaria</w:t>
            </w:r>
          </w:p>
        </w:tc>
        <w:tc>
          <w:tcPr>
            <w:shd w:fill="f3f7fa" w:val="clear"/>
            <w:vAlign w:val="center"/>
          </w:tcPr>
          <w:p w:rsidR="00000000" w:rsidDel="00000000" w:rsidP="00000000" w:rsidRDefault="00000000" w:rsidRPr="00000000" w14:paraId="00000208">
            <w:pPr>
              <w:spacing w:after="20" w:before="20" w:lineRule="auto"/>
              <w:rPr>
                <w:color w:val="000000"/>
                <w:sz w:val="15"/>
                <w:szCs w:val="15"/>
              </w:rPr>
            </w:pPr>
            <w:r w:rsidDel="00000000" w:rsidR="00000000" w:rsidRPr="00000000">
              <w:rPr>
                <w:color w:val="000000"/>
                <w:sz w:val="15"/>
                <w:szCs w:val="15"/>
                <w:rtl w:val="0"/>
              </w:rPr>
              <w:t xml:space="preserve">Reemplazar reacción, prohibir auto-voto y recalcular score por INCIDENTE; validar señal y políticas.</w:t>
            </w:r>
          </w:p>
        </w:tc>
        <w:tc>
          <w:tcPr>
            <w:shd w:fill="f3f7fa" w:val="clear"/>
            <w:vAlign w:val="center"/>
          </w:tcPr>
          <w:p w:rsidR="00000000" w:rsidDel="00000000" w:rsidP="00000000" w:rsidRDefault="00000000" w:rsidRPr="00000000" w14:paraId="00000209">
            <w:pPr>
              <w:spacing w:after="20" w:before="20" w:lineRule="auto"/>
              <w:rPr>
                <w:color w:val="000000"/>
                <w:sz w:val="15"/>
                <w:szCs w:val="15"/>
                <w:shd w:fill="f3f7fa" w:val="clear"/>
              </w:rPr>
            </w:pPr>
            <w:r w:rsidDel="00000000" w:rsidR="00000000" w:rsidRPr="00000000">
              <w:rPr>
                <w:color w:val="000000"/>
                <w:sz w:val="15"/>
                <w:szCs w:val="15"/>
                <w:shd w:fill="f3f7fa" w:val="clear"/>
                <w:rtl w:val="0"/>
              </w:rPr>
              <w:t xml:space="preserve">PENDIENTE DE EJECUCIÓN EN ESTE PLAN: existe lógica TrustService y verificación histórica del repositorio, sin nueva prueba E2E.</w:t>
            </w:r>
          </w:p>
        </w:tc>
      </w:tr>
    </w:tbl>
    <w:p w:rsidR="00000000" w:rsidDel="00000000" w:rsidP="00000000" w:rsidRDefault="00000000" w:rsidRPr="00000000" w14:paraId="0000020A">
      <w:pPr>
        <w:spacing w:after="20" w:lineRule="auto"/>
        <w:rPr/>
      </w:pPr>
      <w:r w:rsidDel="00000000" w:rsidR="00000000" w:rsidRPr="00000000">
        <w:rPr>
          <w:rtl w:val="0"/>
        </w:rPr>
      </w:r>
    </w:p>
    <w:p w:rsidR="00000000" w:rsidDel="00000000" w:rsidP="00000000" w:rsidRDefault="00000000" w:rsidRPr="00000000" w14:paraId="0000020B">
      <w:pPr>
        <w:pStyle w:val="Heading2"/>
        <w:rPr/>
      </w:pPr>
      <w:r w:rsidDel="00000000" w:rsidR="00000000" w:rsidRPr="00000000">
        <w:rPr>
          <w:rtl w:val="0"/>
        </w:rPr>
        <w:t xml:space="preserve">10.3 Ficha de evidencia por prueba</w:t>
      </w:r>
    </w:p>
    <w:tbl>
      <w:tblPr>
        <w:tblStyle w:val="Table13"/>
        <w:tblW w:w="96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7"/>
        <w:gridCol w:w="4817"/>
        <w:tblGridChange w:id="0">
          <w:tblGrid>
            <w:gridCol w:w="4817"/>
            <w:gridCol w:w="4817"/>
          </w:tblGrid>
        </w:tblGridChange>
      </w:tblGrid>
      <w:tr>
        <w:trPr>
          <w:cantSplit w:val="0"/>
          <w:tblHeader w:val="1"/>
        </w:trPr>
        <w:tc>
          <w:tcPr>
            <w:shd w:fill="153652" w:val="clear"/>
            <w:vAlign w:val="center"/>
          </w:tcPr>
          <w:p w:rsidR="00000000" w:rsidDel="00000000" w:rsidP="00000000" w:rsidRDefault="00000000" w:rsidRPr="00000000" w14:paraId="0000020C">
            <w:pPr>
              <w:spacing w:after="40" w:lineRule="auto"/>
              <w:rPr/>
            </w:pPr>
            <w:r w:rsidDel="00000000" w:rsidR="00000000" w:rsidRPr="00000000">
              <w:rPr>
                <w:b w:val="1"/>
                <w:bCs w:val="1"/>
                <w:color w:val="ffffff"/>
                <w:sz w:val="16"/>
                <w:szCs w:val="16"/>
                <w:rtl w:val="0"/>
              </w:rPr>
              <w:t xml:space="preserve">Dato</w:t>
            </w:r>
            <w:r w:rsidDel="00000000" w:rsidR="00000000" w:rsidRPr="00000000">
              <w:rPr>
                <w:rtl w:val="0"/>
              </w:rPr>
            </w:r>
          </w:p>
        </w:tc>
        <w:tc>
          <w:tcPr>
            <w:shd w:fill="153652" w:val="clear"/>
            <w:vAlign w:val="center"/>
          </w:tcPr>
          <w:p w:rsidR="00000000" w:rsidDel="00000000" w:rsidP="00000000" w:rsidRDefault="00000000" w:rsidRPr="00000000" w14:paraId="0000020D">
            <w:pPr>
              <w:spacing w:after="40" w:lineRule="auto"/>
              <w:rPr/>
            </w:pPr>
            <w:r w:rsidDel="00000000" w:rsidR="00000000" w:rsidRPr="00000000">
              <w:rPr>
                <w:b w:val="1"/>
                <w:bCs w:val="1"/>
                <w:color w:val="ffffff"/>
                <w:sz w:val="16"/>
                <w:szCs w:val="16"/>
                <w:rtl w:val="0"/>
              </w:rPr>
              <w:t xml:space="preserve">Completar con</w:t>
            </w:r>
            <w:r w:rsidDel="00000000" w:rsidR="00000000" w:rsidRPr="00000000">
              <w:rPr>
                <w:rtl w:val="0"/>
              </w:rPr>
            </w:r>
          </w:p>
        </w:tc>
      </w:tr>
      <w:tr>
        <w:trPr>
          <w:cantSplit w:val="1"/>
          <w:trHeight w:val="238.98437500000003" w:hRule="atLeast"/>
          <w:tblHeader w:val="0"/>
        </w:trPr>
        <w:tc>
          <w:tcPr>
            <w:vAlign w:val="center"/>
          </w:tcPr>
          <w:p w:rsidR="00000000" w:rsidDel="00000000" w:rsidP="00000000" w:rsidRDefault="00000000" w:rsidRPr="00000000" w14:paraId="0000020E">
            <w:pPr>
              <w:spacing w:after="20" w:before="20" w:lineRule="auto"/>
              <w:rPr>
                <w:color w:val="000000"/>
              </w:rPr>
            </w:pPr>
            <w:r w:rsidDel="00000000" w:rsidR="00000000" w:rsidRPr="00000000">
              <w:rPr>
                <w:color w:val="000000"/>
                <w:sz w:val="16"/>
                <w:szCs w:val="16"/>
                <w:rtl w:val="0"/>
              </w:rPr>
              <w:t xml:space="preserve">ID y sprint</w:t>
            </w:r>
            <w:r w:rsidDel="00000000" w:rsidR="00000000" w:rsidRPr="00000000">
              <w:rPr>
                <w:rtl w:val="0"/>
              </w:rPr>
            </w:r>
          </w:p>
        </w:tc>
        <w:tc>
          <w:tcPr>
            <w:vAlign w:val="center"/>
          </w:tcPr>
          <w:p w:rsidR="00000000" w:rsidDel="00000000" w:rsidP="00000000" w:rsidRDefault="00000000" w:rsidRPr="00000000" w14:paraId="0000020F">
            <w:pPr>
              <w:spacing w:after="20" w:before="20" w:lineRule="auto"/>
              <w:rPr>
                <w:color w:val="000000"/>
              </w:rPr>
            </w:pPr>
            <w:r w:rsidDel="00000000" w:rsidR="00000000" w:rsidRPr="00000000">
              <w:rPr>
                <w:color w:val="000000"/>
                <w:sz w:val="16"/>
                <w:szCs w:val="16"/>
                <w:rtl w:val="0"/>
              </w:rPr>
              <w:t xml:space="preserve">PU/PI/PR/PS, historia e iteración.</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210">
            <w:pPr>
              <w:spacing w:after="20" w:before="20" w:lineRule="auto"/>
              <w:rPr>
                <w:color w:val="000000"/>
              </w:rPr>
            </w:pPr>
            <w:r w:rsidDel="00000000" w:rsidR="00000000" w:rsidRPr="00000000">
              <w:rPr>
                <w:color w:val="000000"/>
                <w:sz w:val="16"/>
                <w:szCs w:val="16"/>
                <w:rtl w:val="0"/>
              </w:rPr>
              <w:t xml:space="preserve">Entorno</w:t>
            </w:r>
            <w:r w:rsidDel="00000000" w:rsidR="00000000" w:rsidRPr="00000000">
              <w:rPr>
                <w:rtl w:val="0"/>
              </w:rPr>
            </w:r>
          </w:p>
        </w:tc>
        <w:tc>
          <w:tcPr>
            <w:shd w:fill="f3f7fa" w:val="clear"/>
            <w:vAlign w:val="center"/>
          </w:tcPr>
          <w:p w:rsidR="00000000" w:rsidDel="00000000" w:rsidP="00000000" w:rsidRDefault="00000000" w:rsidRPr="00000000" w14:paraId="00000211">
            <w:pPr>
              <w:spacing w:after="20" w:before="20" w:lineRule="auto"/>
              <w:rPr>
                <w:color w:val="000000"/>
              </w:rPr>
            </w:pPr>
            <w:r w:rsidDel="00000000" w:rsidR="00000000" w:rsidRPr="00000000">
              <w:rPr>
                <w:color w:val="000000"/>
                <w:sz w:val="16"/>
                <w:szCs w:val="16"/>
                <w:rtl w:val="0"/>
              </w:rPr>
              <w:t xml:space="preserve">Commit/tag, SO, dispositivo, versión móvil/backend/DB y datos sintéticos.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2">
            <w:pPr>
              <w:spacing w:after="20" w:before="20" w:lineRule="auto"/>
              <w:rPr>
                <w:color w:val="000000"/>
              </w:rPr>
            </w:pPr>
            <w:r w:rsidDel="00000000" w:rsidR="00000000" w:rsidRPr="00000000">
              <w:rPr>
                <w:color w:val="000000"/>
                <w:sz w:val="16"/>
                <w:szCs w:val="16"/>
                <w:rtl w:val="0"/>
              </w:rPr>
              <w:t xml:space="preserve">Entrada y pasos</w:t>
            </w:r>
            <w:r w:rsidDel="00000000" w:rsidR="00000000" w:rsidRPr="00000000">
              <w:rPr>
                <w:rtl w:val="0"/>
              </w:rPr>
            </w:r>
          </w:p>
        </w:tc>
        <w:tc>
          <w:tcPr>
            <w:vAlign w:val="center"/>
          </w:tcPr>
          <w:p w:rsidR="00000000" w:rsidDel="00000000" w:rsidP="00000000" w:rsidRDefault="00000000" w:rsidRPr="00000000" w14:paraId="00000213">
            <w:pPr>
              <w:spacing w:after="20" w:before="20" w:lineRule="auto"/>
              <w:rPr>
                <w:color w:val="000000"/>
              </w:rPr>
            </w:pPr>
            <w:r w:rsidDel="00000000" w:rsidR="00000000" w:rsidRPr="00000000">
              <w:rPr>
                <w:color w:val="000000"/>
                <w:sz w:val="16"/>
                <w:szCs w:val="16"/>
                <w:rtl w:val="0"/>
              </w:rPr>
              <w:t xml:space="preserve">Petición/caso concreto, precondiciones, ruta y coordenadas no identificables.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214">
            <w:pPr>
              <w:spacing w:after="20" w:before="20" w:lineRule="auto"/>
              <w:rPr>
                <w:color w:val="000000"/>
              </w:rPr>
            </w:pPr>
            <w:r w:rsidDel="00000000" w:rsidR="00000000" w:rsidRPr="00000000">
              <w:rPr>
                <w:color w:val="000000"/>
                <w:sz w:val="16"/>
                <w:szCs w:val="16"/>
                <w:rtl w:val="0"/>
              </w:rPr>
              <w:t xml:space="preserve">Resultado</w:t>
            </w:r>
            <w:r w:rsidDel="00000000" w:rsidR="00000000" w:rsidRPr="00000000">
              <w:rPr>
                <w:rtl w:val="0"/>
              </w:rPr>
            </w:r>
          </w:p>
        </w:tc>
        <w:tc>
          <w:tcPr>
            <w:shd w:fill="f3f7fa" w:val="clear"/>
            <w:vAlign w:val="center"/>
          </w:tcPr>
          <w:p w:rsidR="00000000" w:rsidDel="00000000" w:rsidP="00000000" w:rsidRDefault="00000000" w:rsidRPr="00000000" w14:paraId="00000215">
            <w:pPr>
              <w:spacing w:after="20" w:before="20" w:lineRule="auto"/>
              <w:rPr>
                <w:color w:val="000000"/>
              </w:rPr>
            </w:pPr>
            <w:r w:rsidDel="00000000" w:rsidR="00000000" w:rsidRPr="00000000">
              <w:rPr>
                <w:color w:val="000000"/>
                <w:sz w:val="16"/>
                <w:szCs w:val="16"/>
                <w:rtl w:val="0"/>
              </w:rPr>
              <w:t xml:space="preserve">Esperado, obtenido, aprobado/rechazado/bloqueado, defecto y responsable.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6">
            <w:pPr>
              <w:spacing w:after="20" w:before="20" w:lineRule="auto"/>
              <w:rPr>
                <w:color w:val="000000"/>
              </w:rPr>
            </w:pPr>
            <w:r w:rsidDel="00000000" w:rsidR="00000000" w:rsidRPr="00000000">
              <w:rPr>
                <w:color w:val="000000"/>
                <w:sz w:val="16"/>
                <w:szCs w:val="16"/>
                <w:rtl w:val="0"/>
              </w:rPr>
              <w:t xml:space="preserve">Adjuntos</w:t>
            </w:r>
            <w:r w:rsidDel="00000000" w:rsidR="00000000" w:rsidRPr="00000000">
              <w:rPr>
                <w:rtl w:val="0"/>
              </w:rPr>
            </w:r>
          </w:p>
        </w:tc>
        <w:tc>
          <w:tcPr>
            <w:vAlign w:val="center"/>
          </w:tcPr>
          <w:p w:rsidR="00000000" w:rsidDel="00000000" w:rsidP="00000000" w:rsidRDefault="00000000" w:rsidRPr="00000000" w14:paraId="00000217">
            <w:pPr>
              <w:spacing w:after="20" w:before="20" w:lineRule="auto"/>
              <w:rPr>
                <w:color w:val="000000"/>
              </w:rPr>
            </w:pPr>
            <w:r w:rsidDel="00000000" w:rsidR="00000000" w:rsidRPr="00000000">
              <w:rPr>
                <w:color w:val="000000"/>
                <w:sz w:val="16"/>
                <w:szCs w:val="16"/>
                <w:rtl w:val="0"/>
              </w:rPr>
              <w:t xml:space="preserve">Captura, log anonimizado, salida CI o reporte de herramienta.</w:t>
            </w:r>
            <w:r w:rsidDel="00000000" w:rsidR="00000000" w:rsidRPr="00000000">
              <w:rPr>
                <w:rtl w:val="0"/>
              </w:rPr>
            </w:r>
          </w:p>
        </w:tc>
      </w:tr>
    </w:tbl>
    <w:p w:rsidR="00000000" w:rsidDel="00000000" w:rsidP="00000000" w:rsidRDefault="00000000" w:rsidRPr="00000000" w14:paraId="00000218">
      <w:pPr>
        <w:spacing w:after="20" w:lineRule="auto"/>
        <w:rPr/>
      </w:pPr>
      <w:r w:rsidDel="00000000" w:rsidR="00000000" w:rsidRPr="00000000">
        <w:rPr>
          <w:rtl w:val="0"/>
        </w:rPr>
      </w:r>
    </w:p>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rPr/>
      </w:pPr>
      <w:r w:rsidDel="00000000" w:rsidR="00000000" w:rsidRPr="00000000">
        <w:rPr>
          <w:rtl w:val="0"/>
        </w:rPr>
        <w:t xml:space="preserve">11. Docker, despliegue y README</w:t>
      </w:r>
    </w:p>
    <w:p w:rsidR="00000000" w:rsidDel="00000000" w:rsidP="00000000" w:rsidRDefault="00000000" w:rsidRPr="00000000" w14:paraId="0000021B">
      <w:pPr>
        <w:rPr>
          <w:color w:val="000000"/>
        </w:rPr>
      </w:pPr>
      <w:r w:rsidDel="00000000" w:rsidR="00000000" w:rsidRPr="00000000">
        <w:rPr>
          <w:color w:val="000000"/>
          <w:rtl w:val="0"/>
        </w:rPr>
        <w:t xml:space="preserve">El ZIP NO contiene Dockerfile, compose.yml, docker-compose.yml ni workflow CI. Por lo tanto, lo siguiente es una plantilla de despliegue por implementar, no un manual de infraestructura comprobada. Además, NestJS aún no utiliza PostgreSQL en runtime, por lo que ejecutar ambos contenedores no crea por sí mismo una aplicación persistente.</w:t>
      </w:r>
    </w:p>
    <w:p w:rsidR="00000000" w:rsidDel="00000000" w:rsidP="00000000" w:rsidRDefault="00000000" w:rsidRPr="00000000" w14:paraId="0000021C">
      <w:pPr>
        <w:pStyle w:val="Heading2"/>
        <w:rPr/>
      </w:pPr>
      <w:r w:rsidDel="00000000" w:rsidR="00000000" w:rsidRPr="00000000">
        <w:rPr>
          <w:rtl w:val="0"/>
        </w:rPr>
        <w:t xml:space="preserve">11.1 Estructura real identificada</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mirutapp-main/</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package.json + package-lock.json    # workspace npm</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src/app/                       # pantallas Expo</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src/shared/                    # API, sesión, push, SQLite local</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backend/package.json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backend/src/                   # API NestJS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backend/migrations/            # 001, 002 y 003 SQL</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README.md + docs/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rPr/>
      </w:pPr>
      <w:r w:rsidDel="00000000" w:rsidR="00000000" w:rsidRPr="00000000">
        <w:rPr>
          <w:rtl w:val="0"/>
        </w:rPr>
        <w:t xml:space="preserve">11.2 Dockerfile de referencia — backend (propuesta)</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Archivo FUTURO: backend/Dockerfile (no presente en el ZIP)</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FROM node:22-bookworm-slim</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WORKDIR /app</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COPY package.json package-lock.json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COPY backend/package.json ./backend/package.json</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RUN npm ci --workspace @mirutapp/backend</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COPY backend ./backend</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RUN npm run build:backend</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EXPOSE 3000</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CMD ["node", "backend/dist/main.js"]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rPr/>
      </w:pPr>
      <w:r w:rsidDel="00000000" w:rsidR="00000000" w:rsidRPr="00000000">
        <w:rPr>
          <w:rtl w:val="0"/>
        </w:rPr>
        <w:t xml:space="preserve">11.3 compose.yaml de referencia — no ejecutado</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services: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api:</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build:</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context: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dockerfile: backend/Dockerfile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ports: ["${API_PORT:-3000}:3000"]</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environment:</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NODE_ENV: production</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PORT: 3000</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 API aún no utiliza db: conexión futura por implementar.</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db:</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image: postgis/postgis:16-3.4</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environment:</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POSTGRES_DB: ${POSTGRES_DB}</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POSTGRES_USER: ${POSTGRES_USER}</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POSTGRES_PASSWORD: ${POSTGRES_PASSWORD}</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volumes: ["pgdata:/var/lib/postgresql/data"]</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volumes: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pgdata:</w:t>
      </w:r>
    </w:p>
    <w:p w:rsidR="00000000" w:rsidDel="00000000" w:rsidP="00000000" w:rsidRDefault="00000000" w:rsidRPr="00000000" w14:paraId="00000246">
      <w:pPr>
        <w:rPr>
          <w:color w:val="000000"/>
        </w:rPr>
      </w:pPr>
      <w:r w:rsidDel="00000000" w:rsidR="00000000" w:rsidRPr="00000000">
        <w:rPr>
          <w:rtl w:val="0"/>
        </w:rPr>
      </w:r>
    </w:p>
    <w:p w:rsidR="00000000" w:rsidDel="00000000" w:rsidP="00000000" w:rsidRDefault="00000000" w:rsidRPr="00000000" w14:paraId="00000247">
      <w:pPr>
        <w:pStyle w:val="Heading2"/>
        <w:rPr/>
      </w:pPr>
      <w:r w:rsidDel="00000000" w:rsidR="00000000" w:rsidRPr="00000000">
        <w:rPr>
          <w:rtl w:val="0"/>
        </w:rPr>
        <w:t xml:space="preserve">11.4 Variables de entorno ejemplo</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.env.example PROPUESTO, nunca secretos reales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API_PORT=3000</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POSTGRES_DB=mirutapp</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POSTGRES_USER=mirutapp_dev</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POSTGRES_PASSWORD=COLOCAR_SECRETO_FUERA_DE_GIT</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Las puertas de incidentes permanecen cerradas por defecto.</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No habilitar flags de desarrollo para datos reales.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11.5 Ejecución actual de desarrollo según el repositorio</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npm ci</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npm run start:backend       # terminal A: API NestJS /v1</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npm start                    # terminal B: cliente Expo</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MapLibre móvil requiere development build (no Expo Go):</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npx expo prebuild</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npx expo run:android</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En Mac con Xcode: npx expo run:ios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 Verificaciones históricas documentadas: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npm run lint</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npm run typecheck</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4"/>
          <w:szCs w:val="14"/>
          <w:u w:val="none"/>
          <w:shd w:fill="auto" w:val="clear"/>
          <w:vertAlign w:val="baseline"/>
          <w:rtl w:val="0"/>
        </w:rPr>
        <w:t xml:space="preserve">npm run build:backend</w:t>
      </w:r>
    </w:p>
    <w:p w:rsidR="00000000" w:rsidDel="00000000" w:rsidP="00000000" w:rsidRDefault="00000000" w:rsidRPr="00000000" w14:paraId="0000025C">
      <w:pPr>
        <w:rPr>
          <w:color w:val="000000"/>
        </w:rPr>
      </w:pPr>
      <w:r w:rsidDel="00000000" w:rsidR="00000000" w:rsidRPr="00000000">
        <w:rPr>
          <w:rtl w:val="0"/>
        </w:rPr>
      </w:r>
    </w:p>
    <w:p w:rsidR="00000000" w:rsidDel="00000000" w:rsidP="00000000" w:rsidRDefault="00000000" w:rsidRPr="00000000" w14:paraId="0000025D">
      <w:pPr>
        <w:rPr>
          <w:color w:val="000000"/>
        </w:rPr>
      </w:pPr>
      <w:r w:rsidDel="00000000" w:rsidR="00000000" w:rsidRPr="00000000">
        <w:rPr>
          <w:color w:val="000000"/>
          <w:rtl w:val="0"/>
        </w:rPr>
        <w:t xml:space="preserve">La API tiene prefijo global /v1 y puerto 3000 por defecto. No hay garantías sobre URL remota, CORS, provisión de datos, Android/iOS nativos o conectividad externa sin comprobación. Docker Compose y las migraciones deben ensayarse en ambiente aislado, sin exponer datos reales ni omitir las puertas de seguridad.</w:t>
      </w:r>
    </w:p>
    <w:p w:rsidR="00000000" w:rsidDel="00000000" w:rsidP="00000000" w:rsidRDefault="00000000" w:rsidRPr="00000000" w14:paraId="0000025E">
      <w:pPr>
        <w:pStyle w:val="Heading2"/>
        <w:rPr/>
      </w:pPr>
      <w:r w:rsidDel="00000000" w:rsidR="00000000" w:rsidRPr="00000000">
        <w:rPr>
          <w:rtl w:val="0"/>
        </w:rPr>
        <w:t xml:space="preserve">11.6 Elementos obligatorios del README</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Nombre, descripción, público objetivo, problema y alcance del piloto.</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Integrantes/roles, metodología Scrum + Kanban, calendario y estado de sprint.</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Stack real: Expo/React Native, MapLibre/OpenFreeMap, NestJS; PostGIS definido sólo en migraciones.</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Comandos reales desde raíz, dev build MapLibre, variables, permisos, requisitos y ejecución de verificaciones.</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Limitaciones: rutas/favoritos mock; reportes no enviados; geofencing, push, PostgreSQL y Docker sin completar.</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Arquitectura aprobada con enlaces a diagramas; normas de seguridad, licencias, privacidad y evidencia QA.</w:t>
      </w:r>
    </w:p>
    <w:p w:rsidR="00000000" w:rsidDel="00000000" w:rsidP="00000000" w:rsidRDefault="00000000" w:rsidRPr="00000000" w14:paraId="00000265">
      <w:pPr>
        <w:rPr/>
      </w:pPr>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1"/>
        <w:rPr/>
      </w:pPr>
      <w:r w:rsidDel="00000000" w:rsidR="00000000" w:rsidRPr="00000000">
        <w:rPr>
          <w:rtl w:val="0"/>
        </w:rPr>
        <w:t xml:space="preserve">12. Retrospectivas y riesgos de iteración</w:t>
      </w:r>
    </w:p>
    <w:p w:rsidR="00000000" w:rsidDel="00000000" w:rsidP="00000000" w:rsidRDefault="00000000" w:rsidRPr="00000000" w14:paraId="00000267">
      <w:pPr>
        <w:rPr/>
      </w:pPr>
      <w:r w:rsidDel="00000000" w:rsidR="00000000" w:rsidRPr="00000000">
        <w:rPr>
          <w:rtl w:val="0"/>
        </w:rPr>
      </w:r>
    </w:p>
    <w:tbl>
      <w:tblPr>
        <w:tblStyle w:val="Table14"/>
        <w:tblW w:w="96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211"/>
        <w:gridCol w:w="3211"/>
        <w:tblGridChange w:id="0">
          <w:tblGrid>
            <w:gridCol w:w="3211"/>
            <w:gridCol w:w="3211"/>
            <w:gridCol w:w="3211"/>
          </w:tblGrid>
        </w:tblGridChange>
      </w:tblGrid>
      <w:tr>
        <w:trPr>
          <w:cantSplit w:val="0"/>
          <w:tblHeader w:val="1"/>
        </w:trPr>
        <w:tc>
          <w:tcPr>
            <w:shd w:fill="153652" w:val="clear"/>
            <w:vAlign w:val="center"/>
          </w:tcPr>
          <w:p w:rsidR="00000000" w:rsidDel="00000000" w:rsidP="00000000" w:rsidRDefault="00000000" w:rsidRPr="00000000" w14:paraId="00000268">
            <w:pPr>
              <w:spacing w:after="40" w:lineRule="auto"/>
              <w:rPr/>
            </w:pPr>
            <w:r w:rsidDel="00000000" w:rsidR="00000000" w:rsidRPr="00000000">
              <w:rPr>
                <w:b w:val="1"/>
                <w:bCs w:val="1"/>
                <w:color w:val="ffffff"/>
                <w:sz w:val="16"/>
                <w:szCs w:val="16"/>
                <w:rtl w:val="0"/>
              </w:rPr>
              <w:t xml:space="preserve">Sprint</w:t>
            </w:r>
            <w:r w:rsidDel="00000000" w:rsidR="00000000" w:rsidRPr="00000000">
              <w:rPr>
                <w:rtl w:val="0"/>
              </w:rPr>
            </w:r>
          </w:p>
        </w:tc>
        <w:tc>
          <w:tcPr>
            <w:shd w:fill="153652" w:val="clear"/>
            <w:vAlign w:val="center"/>
          </w:tcPr>
          <w:p w:rsidR="00000000" w:rsidDel="00000000" w:rsidP="00000000" w:rsidRDefault="00000000" w:rsidRPr="00000000" w14:paraId="00000269">
            <w:pPr>
              <w:spacing w:after="40" w:lineRule="auto"/>
              <w:rPr/>
            </w:pPr>
            <w:r w:rsidDel="00000000" w:rsidR="00000000" w:rsidRPr="00000000">
              <w:rPr>
                <w:b w:val="1"/>
                <w:bCs w:val="1"/>
                <w:color w:val="ffffff"/>
                <w:sz w:val="16"/>
                <w:szCs w:val="16"/>
                <w:rtl w:val="0"/>
              </w:rPr>
              <w:t xml:space="preserve">Tema para indagar en retrospectiva</w:t>
            </w:r>
            <w:r w:rsidDel="00000000" w:rsidR="00000000" w:rsidRPr="00000000">
              <w:rPr>
                <w:rtl w:val="0"/>
              </w:rPr>
            </w:r>
          </w:p>
        </w:tc>
        <w:tc>
          <w:tcPr>
            <w:shd w:fill="153652" w:val="clear"/>
            <w:vAlign w:val="center"/>
          </w:tcPr>
          <w:p w:rsidR="00000000" w:rsidDel="00000000" w:rsidP="00000000" w:rsidRDefault="00000000" w:rsidRPr="00000000" w14:paraId="0000026A">
            <w:pPr>
              <w:spacing w:after="40" w:lineRule="auto"/>
              <w:rPr/>
            </w:pPr>
            <w:r w:rsidDel="00000000" w:rsidR="00000000" w:rsidRPr="00000000">
              <w:rPr>
                <w:b w:val="1"/>
                <w:bCs w:val="1"/>
                <w:color w:val="ffffff"/>
                <w:sz w:val="16"/>
                <w:szCs w:val="16"/>
                <w:rtl w:val="0"/>
              </w:rPr>
              <w:t xml:space="preserve">Evidencia por solicitar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B">
            <w:pPr>
              <w:spacing w:after="20" w:before="20" w:lineRule="auto"/>
              <w:rPr/>
            </w:pPr>
            <w:r w:rsidDel="00000000" w:rsidR="00000000" w:rsidRPr="00000000">
              <w:rPr>
                <w:color w:val="103a5e"/>
                <w:sz w:val="16"/>
                <w:szCs w:val="16"/>
                <w:rtl w:val="0"/>
              </w:rPr>
              <w:t xml:space="preserve">S1</w:t>
            </w:r>
            <w:r w:rsidDel="00000000" w:rsidR="00000000" w:rsidRPr="00000000">
              <w:rPr>
                <w:rtl w:val="0"/>
              </w:rPr>
            </w:r>
          </w:p>
        </w:tc>
        <w:tc>
          <w:tcPr>
            <w:vAlign w:val="center"/>
          </w:tcPr>
          <w:p w:rsidR="00000000" w:rsidDel="00000000" w:rsidP="00000000" w:rsidRDefault="00000000" w:rsidRPr="00000000" w14:paraId="0000026C">
            <w:pPr>
              <w:spacing w:after="20" w:before="20" w:lineRule="auto"/>
              <w:rPr/>
            </w:pPr>
            <w:r w:rsidDel="00000000" w:rsidR="00000000" w:rsidRPr="00000000">
              <w:rPr>
                <w:color w:val="103a5e"/>
                <w:sz w:val="16"/>
                <w:szCs w:val="16"/>
                <w:rtl w:val="0"/>
              </w:rPr>
              <w:t xml:space="preserve">Fuente de rutas y disponibilidad/licencia.</w:t>
            </w:r>
            <w:r w:rsidDel="00000000" w:rsidR="00000000" w:rsidRPr="00000000">
              <w:rPr>
                <w:rtl w:val="0"/>
              </w:rPr>
            </w:r>
          </w:p>
        </w:tc>
        <w:tc>
          <w:tcPr>
            <w:vAlign w:val="center"/>
          </w:tcPr>
          <w:p w:rsidR="00000000" w:rsidDel="00000000" w:rsidP="00000000" w:rsidRDefault="00000000" w:rsidRPr="00000000" w14:paraId="0000026D">
            <w:pPr>
              <w:spacing w:after="20" w:before="20" w:lineRule="auto"/>
              <w:rPr/>
            </w:pPr>
            <w:r w:rsidDel="00000000" w:rsidR="00000000" w:rsidRPr="00000000">
              <w:rPr>
                <w:color w:val="103a5e"/>
                <w:sz w:val="16"/>
                <w:szCs w:val="16"/>
                <w:rtl w:val="0"/>
              </w:rPr>
              <w:t xml:space="preserve">Decisión registrada y responsable de datos.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26E">
            <w:pPr>
              <w:spacing w:after="20" w:before="20" w:lineRule="auto"/>
              <w:rPr/>
            </w:pPr>
            <w:r w:rsidDel="00000000" w:rsidR="00000000" w:rsidRPr="00000000">
              <w:rPr>
                <w:color w:val="103a5e"/>
                <w:sz w:val="16"/>
                <w:szCs w:val="16"/>
                <w:rtl w:val="0"/>
              </w:rPr>
              <w:t xml:space="preserve">S2</w:t>
            </w:r>
            <w:r w:rsidDel="00000000" w:rsidR="00000000" w:rsidRPr="00000000">
              <w:rPr>
                <w:rtl w:val="0"/>
              </w:rPr>
            </w:r>
          </w:p>
        </w:tc>
        <w:tc>
          <w:tcPr>
            <w:shd w:fill="f3f7fa" w:val="clear"/>
            <w:vAlign w:val="center"/>
          </w:tcPr>
          <w:p w:rsidR="00000000" w:rsidDel="00000000" w:rsidP="00000000" w:rsidRDefault="00000000" w:rsidRPr="00000000" w14:paraId="0000026F">
            <w:pPr>
              <w:spacing w:after="20" w:before="20" w:lineRule="auto"/>
              <w:rPr/>
            </w:pPr>
            <w:r w:rsidDel="00000000" w:rsidR="00000000" w:rsidRPr="00000000">
              <w:rPr>
                <w:color w:val="103a5e"/>
                <w:sz w:val="16"/>
                <w:szCs w:val="16"/>
                <w:rtl w:val="0"/>
              </w:rPr>
              <w:t xml:space="preserve">Avance de UI frente a conexión API.</w:t>
            </w:r>
            <w:r w:rsidDel="00000000" w:rsidR="00000000" w:rsidRPr="00000000">
              <w:rPr>
                <w:rtl w:val="0"/>
              </w:rPr>
            </w:r>
          </w:p>
        </w:tc>
        <w:tc>
          <w:tcPr>
            <w:shd w:fill="f3f7fa" w:val="clear"/>
            <w:vAlign w:val="center"/>
          </w:tcPr>
          <w:p w:rsidR="00000000" w:rsidDel="00000000" w:rsidP="00000000" w:rsidRDefault="00000000" w:rsidRPr="00000000" w14:paraId="00000270">
            <w:pPr>
              <w:spacing w:after="20" w:before="20" w:lineRule="auto"/>
              <w:rPr/>
            </w:pPr>
            <w:r w:rsidDel="00000000" w:rsidR="00000000" w:rsidRPr="00000000">
              <w:rPr>
                <w:color w:val="103a5e"/>
                <w:sz w:val="16"/>
                <w:szCs w:val="16"/>
                <w:rtl w:val="0"/>
              </w:rPr>
              <w:t xml:space="preserve">Screenshots, issues y acciones correctivas.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1">
            <w:pPr>
              <w:spacing w:after="20" w:before="20" w:lineRule="auto"/>
              <w:rPr/>
            </w:pPr>
            <w:r w:rsidDel="00000000" w:rsidR="00000000" w:rsidRPr="00000000">
              <w:rPr>
                <w:color w:val="103a5e"/>
                <w:sz w:val="16"/>
                <w:szCs w:val="16"/>
                <w:rtl w:val="0"/>
              </w:rPr>
              <w:t xml:space="preserve">S3</w:t>
            </w:r>
            <w:r w:rsidDel="00000000" w:rsidR="00000000" w:rsidRPr="00000000">
              <w:rPr>
                <w:rtl w:val="0"/>
              </w:rPr>
            </w:r>
          </w:p>
        </w:tc>
        <w:tc>
          <w:tcPr>
            <w:vAlign w:val="center"/>
          </w:tcPr>
          <w:p w:rsidR="00000000" w:rsidDel="00000000" w:rsidP="00000000" w:rsidRDefault="00000000" w:rsidRPr="00000000" w14:paraId="00000272">
            <w:pPr>
              <w:spacing w:after="20" w:before="20" w:lineRule="auto"/>
              <w:rPr/>
            </w:pPr>
            <w:r w:rsidDel="00000000" w:rsidR="00000000" w:rsidRPr="00000000">
              <w:rPr>
                <w:color w:val="103a5e"/>
                <w:sz w:val="16"/>
                <w:szCs w:val="16"/>
                <w:rtl w:val="0"/>
              </w:rPr>
              <w:t xml:space="preserve">Geocerca por trazado y políticas pendientes.</w:t>
            </w:r>
            <w:r w:rsidDel="00000000" w:rsidR="00000000" w:rsidRPr="00000000">
              <w:rPr>
                <w:rtl w:val="0"/>
              </w:rPr>
            </w:r>
          </w:p>
        </w:tc>
        <w:tc>
          <w:tcPr>
            <w:vAlign w:val="center"/>
          </w:tcPr>
          <w:p w:rsidR="00000000" w:rsidDel="00000000" w:rsidP="00000000" w:rsidRDefault="00000000" w:rsidRPr="00000000" w14:paraId="00000273">
            <w:pPr>
              <w:spacing w:after="20" w:before="20" w:lineRule="auto"/>
              <w:rPr/>
            </w:pPr>
            <w:r w:rsidDel="00000000" w:rsidR="00000000" w:rsidRPr="00000000">
              <w:rPr>
                <w:color w:val="103a5e"/>
                <w:sz w:val="16"/>
                <w:szCs w:val="16"/>
                <w:rtl w:val="0"/>
              </w:rPr>
              <w:t xml:space="preserve">Bloqueo técnico, causa y plan de resolución.</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274">
            <w:pPr>
              <w:spacing w:after="20" w:before="20" w:lineRule="auto"/>
              <w:rPr/>
            </w:pPr>
            <w:r w:rsidDel="00000000" w:rsidR="00000000" w:rsidRPr="00000000">
              <w:rPr>
                <w:color w:val="103a5e"/>
                <w:sz w:val="16"/>
                <w:szCs w:val="16"/>
                <w:rtl w:val="0"/>
              </w:rPr>
              <w:t xml:space="preserve">S4</w:t>
            </w:r>
            <w:r w:rsidDel="00000000" w:rsidR="00000000" w:rsidRPr="00000000">
              <w:rPr>
                <w:rtl w:val="0"/>
              </w:rPr>
            </w:r>
          </w:p>
        </w:tc>
        <w:tc>
          <w:tcPr>
            <w:shd w:fill="f3f7fa" w:val="clear"/>
            <w:vAlign w:val="center"/>
          </w:tcPr>
          <w:p w:rsidR="00000000" w:rsidDel="00000000" w:rsidP="00000000" w:rsidRDefault="00000000" w:rsidRPr="00000000" w14:paraId="00000275">
            <w:pPr>
              <w:spacing w:after="20" w:before="20" w:lineRule="auto"/>
              <w:rPr/>
            </w:pPr>
            <w:r w:rsidDel="00000000" w:rsidR="00000000" w:rsidRPr="00000000">
              <w:rPr>
                <w:color w:val="103a5e"/>
                <w:sz w:val="16"/>
                <w:szCs w:val="16"/>
                <w:rtl w:val="0"/>
              </w:rPr>
              <w:t xml:space="preserve">Gates de notificaciones y reputación.</w:t>
            </w:r>
            <w:r w:rsidDel="00000000" w:rsidR="00000000" w:rsidRPr="00000000">
              <w:rPr>
                <w:rtl w:val="0"/>
              </w:rPr>
            </w:r>
          </w:p>
        </w:tc>
        <w:tc>
          <w:tcPr>
            <w:shd w:fill="f3f7fa" w:val="clear"/>
            <w:vAlign w:val="center"/>
          </w:tcPr>
          <w:p w:rsidR="00000000" w:rsidDel="00000000" w:rsidP="00000000" w:rsidRDefault="00000000" w:rsidRPr="00000000" w14:paraId="00000276">
            <w:pPr>
              <w:spacing w:after="20" w:before="20" w:lineRule="auto"/>
              <w:rPr/>
            </w:pPr>
            <w:r w:rsidDel="00000000" w:rsidR="00000000" w:rsidRPr="00000000">
              <w:rPr>
                <w:color w:val="103a5e"/>
                <w:sz w:val="16"/>
                <w:szCs w:val="16"/>
                <w:rtl w:val="0"/>
              </w:rPr>
              <w:t xml:space="preserve">Defectos, prioridades y tareas para S5.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7">
            <w:pPr>
              <w:spacing w:after="20" w:before="20" w:lineRule="auto"/>
              <w:rPr/>
            </w:pPr>
            <w:r w:rsidDel="00000000" w:rsidR="00000000" w:rsidRPr="00000000">
              <w:rPr>
                <w:color w:val="103a5e"/>
                <w:sz w:val="16"/>
                <w:szCs w:val="16"/>
                <w:rtl w:val="0"/>
              </w:rPr>
              <w:t xml:space="preserve">S5</w:t>
            </w:r>
            <w:r w:rsidDel="00000000" w:rsidR="00000000" w:rsidRPr="00000000">
              <w:rPr>
                <w:rtl w:val="0"/>
              </w:rPr>
            </w:r>
          </w:p>
        </w:tc>
        <w:tc>
          <w:tcPr>
            <w:vAlign w:val="center"/>
          </w:tcPr>
          <w:p w:rsidR="00000000" w:rsidDel="00000000" w:rsidP="00000000" w:rsidRDefault="00000000" w:rsidRPr="00000000" w14:paraId="00000278">
            <w:pPr>
              <w:spacing w:after="20" w:before="20" w:lineRule="auto"/>
              <w:rPr/>
            </w:pPr>
            <w:r w:rsidDel="00000000" w:rsidR="00000000" w:rsidRPr="00000000">
              <w:rPr>
                <w:color w:val="103a5e"/>
                <w:sz w:val="16"/>
                <w:szCs w:val="16"/>
                <w:rtl w:val="0"/>
              </w:rPr>
              <w:t xml:space="preserve">Estrategia de integración, QA, carga y permisos.</w:t>
            </w:r>
            <w:r w:rsidDel="00000000" w:rsidR="00000000" w:rsidRPr="00000000">
              <w:rPr>
                <w:rtl w:val="0"/>
              </w:rPr>
            </w:r>
          </w:p>
        </w:tc>
        <w:tc>
          <w:tcPr>
            <w:vAlign w:val="center"/>
          </w:tcPr>
          <w:p w:rsidR="00000000" w:rsidDel="00000000" w:rsidP="00000000" w:rsidRDefault="00000000" w:rsidRPr="00000000" w14:paraId="00000279">
            <w:pPr>
              <w:spacing w:after="20" w:before="20" w:lineRule="auto"/>
              <w:rPr/>
            </w:pPr>
            <w:r w:rsidDel="00000000" w:rsidR="00000000" w:rsidRPr="00000000">
              <w:rPr>
                <w:color w:val="103a5e"/>
                <w:sz w:val="16"/>
                <w:szCs w:val="16"/>
                <w:rtl w:val="0"/>
              </w:rPr>
              <w:t xml:space="preserve">Capturas, reportes y backlog recalculado.</w:t>
            </w:r>
            <w:r w:rsidDel="00000000" w:rsidR="00000000" w:rsidRPr="00000000">
              <w:rPr>
                <w:rtl w:val="0"/>
              </w:rPr>
            </w:r>
          </w:p>
        </w:tc>
      </w:tr>
    </w:tbl>
    <w:p w:rsidR="00000000" w:rsidDel="00000000" w:rsidP="00000000" w:rsidRDefault="00000000" w:rsidRPr="00000000" w14:paraId="0000027A">
      <w:pPr>
        <w:spacing w:after="20" w:lineRule="auto"/>
        <w:rPr/>
      </w:pPr>
      <w:r w:rsidDel="00000000" w:rsidR="00000000" w:rsidRPr="00000000">
        <w:rPr>
          <w:rtl w:val="0"/>
        </w:rPr>
      </w:r>
    </w:p>
    <w:p w:rsidR="00000000" w:rsidDel="00000000" w:rsidP="00000000" w:rsidRDefault="00000000" w:rsidRPr="00000000" w14:paraId="0000027B">
      <w:pPr>
        <w:pStyle w:val="Heading1"/>
        <w:rPr/>
      </w:pPr>
      <w:r w:rsidDel="00000000" w:rsidR="00000000" w:rsidRPr="00000000">
        <w:rPr>
          <w:rtl w:val="0"/>
        </w:rPr>
        <w:t xml:space="preserve">13. Innovación, respuesta a la pauta</w:t>
      </w:r>
    </w:p>
    <w:p w:rsidR="00000000" w:rsidDel="00000000" w:rsidP="00000000" w:rsidRDefault="00000000" w:rsidRPr="00000000" w14:paraId="0000027C">
      <w:pPr>
        <w:pStyle w:val="Heading2"/>
        <w:rPr/>
      </w:pPr>
      <w:r w:rsidDel="00000000" w:rsidR="00000000" w:rsidRPr="00000000">
        <w:rPr>
          <w:rtl w:val="0"/>
        </w:rPr>
        <w:t xml:space="preserve">13.1 ¿Qué problema resuelve?</w:t>
      </w:r>
    </w:p>
    <w:p w:rsidR="00000000" w:rsidDel="00000000" w:rsidP="00000000" w:rsidRDefault="00000000" w:rsidRPr="00000000" w14:paraId="0000027D">
      <w:pPr>
        <w:rPr>
          <w:color w:val="000000"/>
        </w:rPr>
      </w:pPr>
      <w:r w:rsidDel="00000000" w:rsidR="00000000" w:rsidRPr="00000000">
        <w:rPr>
          <w:color w:val="000000"/>
          <w:rtl w:val="0"/>
        </w:rPr>
        <w:t xml:space="preserve">Atiende la falta de información integrada y contextual sobre incidencias que afectan rutas rurales/interurbanas fuera de la cobertura de plataformas del transporte urbano. El objetivo es disminuir la incertidumbre de viaje para pasajeros del piloto Peñaflor–Santiago.</w:t>
      </w:r>
    </w:p>
    <w:p w:rsidR="00000000" w:rsidDel="00000000" w:rsidP="00000000" w:rsidRDefault="00000000" w:rsidRPr="00000000" w14:paraId="0000027E">
      <w:pPr>
        <w:pStyle w:val="Heading2"/>
        <w:rPr/>
      </w:pPr>
      <w:r w:rsidDel="00000000" w:rsidR="00000000" w:rsidRPr="00000000">
        <w:rPr>
          <w:rtl w:val="0"/>
        </w:rPr>
        <w:t xml:space="preserve">13.2 ¿Qué hace diferente a la solución?</w:t>
      </w:r>
    </w:p>
    <w:p w:rsidR="00000000" w:rsidDel="00000000" w:rsidP="00000000" w:rsidRDefault="00000000" w:rsidRPr="00000000" w14:paraId="0000027F">
      <w:pPr>
        <w:rPr>
          <w:color w:val="000000"/>
        </w:rPr>
      </w:pPr>
      <w:r w:rsidDel="00000000" w:rsidR="00000000" w:rsidRPr="00000000">
        <w:rPr>
          <w:color w:val="000000"/>
          <w:rtl w:val="0"/>
        </w:rPr>
        <w:t xml:space="preserve">Su visión combina tramos y líneas rurales, alertas creadas por pasajeros, rutas favoritas, horarios y evaluación comunitaria. El distintivo técnico previsto es validar la cercanía a la geometría completa del recorrido, no sólo a un paradero. En el corte actual este diferencial sólo está especificado en migración SQL y pendiente de integración real.</w:t>
      </w:r>
    </w:p>
    <w:p w:rsidR="00000000" w:rsidDel="00000000" w:rsidP="00000000" w:rsidRDefault="00000000" w:rsidRPr="00000000" w14:paraId="00000280">
      <w:pPr>
        <w:pStyle w:val="Heading2"/>
        <w:rPr/>
      </w:pPr>
      <w:r w:rsidDel="00000000" w:rsidR="00000000" w:rsidRPr="00000000">
        <w:rPr>
          <w:rtl w:val="0"/>
        </w:rPr>
        <w:t xml:space="preserve">13.3 ¿Qué valor agrega?</w:t>
      </w:r>
    </w:p>
    <w:p w:rsidR="00000000" w:rsidDel="00000000" w:rsidP="00000000" w:rsidRDefault="00000000" w:rsidRPr="00000000" w14:paraId="00000281">
      <w:pPr>
        <w:rPr>
          <w:color w:val="000000"/>
        </w:rPr>
      </w:pPr>
      <w:r w:rsidDel="00000000" w:rsidR="00000000" w:rsidRPr="00000000">
        <w:rPr>
          <w:color w:val="000000"/>
          <w:rtl w:val="0"/>
        </w:rPr>
        <w:t xml:space="preserve">Aporta una propuesta de coordinación entre viajeros, contextualización geográfica de avisos y priorización personalizable. La interfaz navegable permite ensayar comprensión y usabilidad; el valor efectivo sobre tiempos, ahorro, confianza o adopción deberá demostrarse con pilotos autorizados, nunca inferirse de la existencia del prototipo.</w:t>
      </w:r>
    </w:p>
    <w:p w:rsidR="00000000" w:rsidDel="00000000" w:rsidP="00000000" w:rsidRDefault="00000000" w:rsidRPr="00000000" w14:paraId="00000282">
      <w:pPr>
        <w:pStyle w:val="Heading2"/>
        <w:rPr/>
      </w:pPr>
      <w:r w:rsidDel="00000000" w:rsidR="00000000" w:rsidRPr="00000000">
        <w:rPr>
          <w:rtl w:val="0"/>
        </w:rPr>
        <w:t xml:space="preserve">13.4 Riesgo y condición de validación</w:t>
      </w:r>
    </w:p>
    <w:p w:rsidR="00000000" w:rsidDel="00000000" w:rsidP="00000000" w:rsidRDefault="00000000" w:rsidRPr="00000000" w14:paraId="00000283">
      <w:pPr>
        <w:rPr>
          <w:color w:val="000000"/>
        </w:rPr>
      </w:pPr>
      <w:r w:rsidDel="00000000" w:rsidR="00000000" w:rsidRPr="00000000">
        <w:rPr>
          <w:color w:val="000000"/>
          <w:rtl w:val="0"/>
        </w:rPr>
        <w:t xml:space="preserve">Las alertas comunitarias pueden desinformar si no hay fuente autorizada, validación espacial, limitación de abuso y moderación. El producto debe mantener las puertas por defecto cerradas hasta superar revisión legal, de seguridad, calidad de datos y pruebas técnicas.</w:t>
      </w:r>
    </w:p>
    <w:p w:rsidR="00000000" w:rsidDel="00000000" w:rsidP="00000000" w:rsidRDefault="00000000" w:rsidRPr="00000000" w14:paraId="00000284">
      <w:pPr>
        <w:pStyle w:val="Heading1"/>
        <w:rPr/>
      </w:pPr>
      <w:r w:rsidDel="00000000" w:rsidR="00000000" w:rsidRPr="00000000">
        <w:rPr>
          <w:rtl w:val="0"/>
        </w:rPr>
        <w:t xml:space="preserve">14. Matriz de cumplimiento APT y próximos pasos</w:t>
      </w:r>
    </w:p>
    <w:tbl>
      <w:tblPr>
        <w:tblStyle w:val="Table15"/>
        <w:tblW w:w="96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211"/>
        <w:gridCol w:w="3211"/>
        <w:tblGridChange w:id="0">
          <w:tblGrid>
            <w:gridCol w:w="3211"/>
            <w:gridCol w:w="3211"/>
            <w:gridCol w:w="3211"/>
          </w:tblGrid>
        </w:tblGridChange>
      </w:tblGrid>
      <w:tr>
        <w:trPr>
          <w:cantSplit w:val="0"/>
          <w:tblHeader w:val="1"/>
        </w:trPr>
        <w:tc>
          <w:tcPr>
            <w:shd w:fill="153652" w:val="clear"/>
            <w:vAlign w:val="center"/>
          </w:tcPr>
          <w:p w:rsidR="00000000" w:rsidDel="00000000" w:rsidP="00000000" w:rsidRDefault="00000000" w:rsidRPr="00000000" w14:paraId="00000285">
            <w:pPr>
              <w:spacing w:after="40" w:lineRule="auto"/>
              <w:rPr/>
            </w:pPr>
            <w:r w:rsidDel="00000000" w:rsidR="00000000" w:rsidRPr="00000000">
              <w:rPr>
                <w:b w:val="1"/>
                <w:bCs w:val="1"/>
                <w:color w:val="ffffff"/>
                <w:sz w:val="14"/>
                <w:szCs w:val="14"/>
                <w:rtl w:val="0"/>
              </w:rPr>
              <w:t xml:space="preserve">Requisito</w:t>
            </w:r>
            <w:r w:rsidDel="00000000" w:rsidR="00000000" w:rsidRPr="00000000">
              <w:rPr>
                <w:rtl w:val="0"/>
              </w:rPr>
            </w:r>
          </w:p>
        </w:tc>
        <w:tc>
          <w:tcPr>
            <w:shd w:fill="153652" w:val="clear"/>
            <w:vAlign w:val="center"/>
          </w:tcPr>
          <w:p w:rsidR="00000000" w:rsidDel="00000000" w:rsidP="00000000" w:rsidRDefault="00000000" w:rsidRPr="00000000" w14:paraId="00000286">
            <w:pPr>
              <w:spacing w:after="40" w:lineRule="auto"/>
              <w:rPr/>
            </w:pPr>
            <w:r w:rsidDel="00000000" w:rsidR="00000000" w:rsidRPr="00000000">
              <w:rPr>
                <w:b w:val="1"/>
                <w:bCs w:val="1"/>
                <w:color w:val="ffffff"/>
                <w:sz w:val="14"/>
                <w:szCs w:val="14"/>
                <w:rtl w:val="0"/>
              </w:rPr>
              <w:t xml:space="preserve">Ubicación</w:t>
            </w:r>
            <w:r w:rsidDel="00000000" w:rsidR="00000000" w:rsidRPr="00000000">
              <w:rPr>
                <w:rtl w:val="0"/>
              </w:rPr>
            </w:r>
          </w:p>
        </w:tc>
        <w:tc>
          <w:tcPr>
            <w:shd w:fill="153652" w:val="clear"/>
            <w:vAlign w:val="center"/>
          </w:tcPr>
          <w:p w:rsidR="00000000" w:rsidDel="00000000" w:rsidP="00000000" w:rsidRDefault="00000000" w:rsidRPr="00000000" w14:paraId="00000287">
            <w:pPr>
              <w:spacing w:after="40" w:lineRule="auto"/>
              <w:rPr/>
            </w:pPr>
            <w:r w:rsidDel="00000000" w:rsidR="00000000" w:rsidRPr="00000000">
              <w:rPr>
                <w:b w:val="1"/>
                <w:bCs w:val="1"/>
                <w:color w:val="ffffff"/>
                <w:sz w:val="14"/>
                <w:szCs w:val="14"/>
                <w:rtl w:val="0"/>
              </w:rPr>
              <w:t xml:space="preserve">Situación de esta versión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8">
            <w:pPr>
              <w:spacing w:after="20" w:before="20" w:lineRule="auto"/>
              <w:rPr>
                <w:color w:val="000000"/>
              </w:rPr>
            </w:pPr>
            <w:r w:rsidDel="00000000" w:rsidR="00000000" w:rsidRPr="00000000">
              <w:rPr>
                <w:color w:val="000000"/>
                <w:sz w:val="14"/>
                <w:szCs w:val="14"/>
                <w:rtl w:val="0"/>
              </w:rPr>
              <w:t xml:space="preserve">Product Vision (2 pp)</w:t>
            </w:r>
            <w:r w:rsidDel="00000000" w:rsidR="00000000" w:rsidRPr="00000000">
              <w:rPr>
                <w:rtl w:val="0"/>
              </w:rPr>
            </w:r>
          </w:p>
        </w:tc>
        <w:tc>
          <w:tcPr>
            <w:vAlign w:val="center"/>
          </w:tcPr>
          <w:p w:rsidR="00000000" w:rsidDel="00000000" w:rsidP="00000000" w:rsidRDefault="00000000" w:rsidRPr="00000000" w14:paraId="00000289">
            <w:pPr>
              <w:spacing w:after="20" w:before="20" w:lineRule="auto"/>
              <w:rPr>
                <w:color w:val="000000"/>
              </w:rPr>
            </w:pPr>
            <w:r w:rsidDel="00000000" w:rsidR="00000000" w:rsidRPr="00000000">
              <w:rPr>
                <w:color w:val="000000"/>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28A">
            <w:pPr>
              <w:spacing w:after="20" w:before="20" w:lineRule="auto"/>
              <w:rPr>
                <w:color w:val="000000"/>
              </w:rPr>
            </w:pPr>
            <w:r w:rsidDel="00000000" w:rsidR="00000000" w:rsidRPr="00000000">
              <w:rPr>
                <w:color w:val="000000"/>
                <w:sz w:val="14"/>
                <w:szCs w:val="14"/>
                <w:rtl w:val="0"/>
              </w:rPr>
              <w:t xml:space="preserve">Desarrollada, diferenciando realizado/objetivo.</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28B">
            <w:pPr>
              <w:spacing w:after="20" w:before="20" w:lineRule="auto"/>
              <w:rPr>
                <w:color w:val="000000"/>
              </w:rPr>
            </w:pPr>
            <w:r w:rsidDel="00000000" w:rsidR="00000000" w:rsidRPr="00000000">
              <w:rPr>
                <w:color w:val="000000"/>
                <w:sz w:val="14"/>
                <w:szCs w:val="14"/>
                <w:rtl w:val="0"/>
              </w:rPr>
              <w:t xml:space="preserve">Product Backlog</w:t>
            </w:r>
            <w:r w:rsidDel="00000000" w:rsidR="00000000" w:rsidRPr="00000000">
              <w:rPr>
                <w:rtl w:val="0"/>
              </w:rPr>
            </w:r>
          </w:p>
        </w:tc>
        <w:tc>
          <w:tcPr>
            <w:shd w:fill="f3f7fa" w:val="clear"/>
            <w:vAlign w:val="center"/>
          </w:tcPr>
          <w:p w:rsidR="00000000" w:rsidDel="00000000" w:rsidP="00000000" w:rsidRDefault="00000000" w:rsidRPr="00000000" w14:paraId="0000028C">
            <w:pPr>
              <w:spacing w:after="20" w:before="20" w:lineRule="auto"/>
              <w:rPr>
                <w:color w:val="000000"/>
              </w:rPr>
            </w:pPr>
            <w:r w:rsidDel="00000000" w:rsidR="00000000" w:rsidRPr="00000000">
              <w:rPr>
                <w:color w:val="000000"/>
                <w:sz w:val="14"/>
                <w:szCs w:val="14"/>
                <w:rtl w:val="0"/>
              </w:rPr>
              <w:t xml:space="preserve">§3</w:t>
            </w:r>
            <w:r w:rsidDel="00000000" w:rsidR="00000000" w:rsidRPr="00000000">
              <w:rPr>
                <w:rtl w:val="0"/>
              </w:rPr>
            </w:r>
          </w:p>
        </w:tc>
        <w:tc>
          <w:tcPr>
            <w:shd w:fill="f3f7fa" w:val="clear"/>
            <w:vAlign w:val="center"/>
          </w:tcPr>
          <w:p w:rsidR="00000000" w:rsidDel="00000000" w:rsidP="00000000" w:rsidRDefault="00000000" w:rsidRPr="00000000" w14:paraId="0000028D">
            <w:pPr>
              <w:spacing w:after="20" w:before="20" w:lineRule="auto"/>
              <w:rPr>
                <w:color w:val="000000"/>
              </w:rPr>
            </w:pPr>
            <w:r w:rsidDel="00000000" w:rsidR="00000000" w:rsidRPr="00000000">
              <w:rPr>
                <w:color w:val="000000"/>
                <w:sz w:val="14"/>
                <w:szCs w:val="14"/>
                <w:rtl w:val="0"/>
              </w:rPr>
              <w:t xml:space="preserve">Priorizado con estados; falta tablero real.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E">
            <w:pPr>
              <w:spacing w:after="20" w:before="20" w:lineRule="auto"/>
              <w:rPr>
                <w:color w:val="000000"/>
              </w:rPr>
            </w:pPr>
            <w:r w:rsidDel="00000000" w:rsidR="00000000" w:rsidRPr="00000000">
              <w:rPr>
                <w:color w:val="000000"/>
                <w:sz w:val="14"/>
                <w:szCs w:val="14"/>
                <w:rtl w:val="0"/>
              </w:rPr>
              <w:t xml:space="preserve">Sprint Backlog</w:t>
            </w:r>
            <w:r w:rsidDel="00000000" w:rsidR="00000000" w:rsidRPr="00000000">
              <w:rPr>
                <w:rtl w:val="0"/>
              </w:rPr>
            </w:r>
          </w:p>
        </w:tc>
        <w:tc>
          <w:tcPr>
            <w:vAlign w:val="center"/>
          </w:tcPr>
          <w:p w:rsidR="00000000" w:rsidDel="00000000" w:rsidP="00000000" w:rsidRDefault="00000000" w:rsidRPr="00000000" w14:paraId="0000028F">
            <w:pPr>
              <w:spacing w:after="20" w:before="20" w:lineRule="auto"/>
              <w:rPr>
                <w:color w:val="000000"/>
              </w:rPr>
            </w:pPr>
            <w:r w:rsidDel="00000000" w:rsidR="00000000" w:rsidRPr="00000000">
              <w:rPr>
                <w:color w:val="000000"/>
                <w:sz w:val="14"/>
                <w:szCs w:val="14"/>
                <w:rtl w:val="0"/>
              </w:rPr>
              <w:t xml:space="preserve">§4</w:t>
            </w:r>
            <w:r w:rsidDel="00000000" w:rsidR="00000000" w:rsidRPr="00000000">
              <w:rPr>
                <w:rtl w:val="0"/>
              </w:rPr>
            </w:r>
          </w:p>
        </w:tc>
        <w:tc>
          <w:tcPr>
            <w:vAlign w:val="center"/>
          </w:tcPr>
          <w:p w:rsidR="00000000" w:rsidDel="00000000" w:rsidP="00000000" w:rsidRDefault="00000000" w:rsidRPr="00000000" w14:paraId="00000290">
            <w:pPr>
              <w:spacing w:after="20" w:before="20" w:lineRule="auto"/>
              <w:rPr>
                <w:color w:val="000000"/>
              </w:rPr>
            </w:pPr>
            <w:r w:rsidDel="00000000" w:rsidR="00000000" w:rsidRPr="00000000">
              <w:rPr>
                <w:color w:val="000000"/>
                <w:sz w:val="14"/>
                <w:szCs w:val="14"/>
                <w:rtl w:val="0"/>
              </w:rPr>
              <w:t xml:space="preserve">Por sprint, basado en plan; faltan tarjetas y responsables históricos.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291">
            <w:pPr>
              <w:spacing w:after="20" w:before="20" w:lineRule="auto"/>
              <w:rPr>
                <w:color w:val="000000"/>
              </w:rPr>
            </w:pPr>
            <w:r w:rsidDel="00000000" w:rsidR="00000000" w:rsidRPr="00000000">
              <w:rPr>
                <w:color w:val="000000"/>
                <w:sz w:val="14"/>
                <w:szCs w:val="14"/>
                <w:rtl w:val="0"/>
              </w:rPr>
              <w:t xml:space="preserve">Definition of Done</w:t>
            </w:r>
            <w:r w:rsidDel="00000000" w:rsidR="00000000" w:rsidRPr="00000000">
              <w:rPr>
                <w:rtl w:val="0"/>
              </w:rPr>
            </w:r>
          </w:p>
        </w:tc>
        <w:tc>
          <w:tcPr>
            <w:shd w:fill="f3f7fa" w:val="clear"/>
            <w:vAlign w:val="center"/>
          </w:tcPr>
          <w:p w:rsidR="00000000" w:rsidDel="00000000" w:rsidP="00000000" w:rsidRDefault="00000000" w:rsidRPr="00000000" w14:paraId="00000292">
            <w:pPr>
              <w:spacing w:after="20" w:before="20" w:lineRule="auto"/>
              <w:rPr>
                <w:color w:val="000000"/>
              </w:rPr>
            </w:pPr>
            <w:r w:rsidDel="00000000" w:rsidR="00000000" w:rsidRPr="00000000">
              <w:rPr>
                <w:color w:val="000000"/>
                <w:sz w:val="14"/>
                <w:szCs w:val="14"/>
                <w:rtl w:val="0"/>
              </w:rPr>
              <w:t xml:space="preserve">§5</w:t>
            </w:r>
            <w:r w:rsidDel="00000000" w:rsidR="00000000" w:rsidRPr="00000000">
              <w:rPr>
                <w:rtl w:val="0"/>
              </w:rPr>
            </w:r>
          </w:p>
        </w:tc>
        <w:tc>
          <w:tcPr>
            <w:shd w:fill="f3f7fa" w:val="clear"/>
            <w:vAlign w:val="center"/>
          </w:tcPr>
          <w:p w:rsidR="00000000" w:rsidDel="00000000" w:rsidP="00000000" w:rsidRDefault="00000000" w:rsidRPr="00000000" w14:paraId="00000293">
            <w:pPr>
              <w:spacing w:after="20" w:before="20" w:lineRule="auto"/>
              <w:rPr>
                <w:color w:val="000000"/>
              </w:rPr>
            </w:pPr>
            <w:r w:rsidDel="00000000" w:rsidR="00000000" w:rsidRPr="00000000">
              <w:rPr>
                <w:color w:val="000000"/>
                <w:sz w:val="14"/>
                <w:szCs w:val="14"/>
                <w:rtl w:val="0"/>
              </w:rPr>
              <w:t xml:space="preserve">Criterios definidos; faltan ejecuciones.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4">
            <w:pPr>
              <w:spacing w:after="20" w:before="20" w:lineRule="auto"/>
              <w:rPr>
                <w:color w:val="000000"/>
              </w:rPr>
            </w:pPr>
            <w:r w:rsidDel="00000000" w:rsidR="00000000" w:rsidRPr="00000000">
              <w:rPr>
                <w:color w:val="000000"/>
                <w:sz w:val="14"/>
                <w:szCs w:val="14"/>
                <w:rtl w:val="0"/>
              </w:rPr>
              <w:t xml:space="preserve">Documento de diseño</w:t>
            </w:r>
            <w:r w:rsidDel="00000000" w:rsidR="00000000" w:rsidRPr="00000000">
              <w:rPr>
                <w:rtl w:val="0"/>
              </w:rPr>
            </w:r>
          </w:p>
        </w:tc>
        <w:tc>
          <w:tcPr>
            <w:vAlign w:val="center"/>
          </w:tcPr>
          <w:p w:rsidR="00000000" w:rsidDel="00000000" w:rsidP="00000000" w:rsidRDefault="00000000" w:rsidRPr="00000000" w14:paraId="00000295">
            <w:pPr>
              <w:spacing w:after="20" w:before="20" w:lineRule="auto"/>
              <w:rPr>
                <w:color w:val="000000"/>
              </w:rPr>
            </w:pPr>
            <w:r w:rsidDel="00000000" w:rsidR="00000000" w:rsidRPr="00000000">
              <w:rPr>
                <w:color w:val="000000"/>
                <w:sz w:val="14"/>
                <w:szCs w:val="14"/>
                <w:rtl w:val="0"/>
              </w:rPr>
              <w:t xml:space="preserve">§6–8</w:t>
            </w:r>
            <w:r w:rsidDel="00000000" w:rsidR="00000000" w:rsidRPr="00000000">
              <w:rPr>
                <w:rtl w:val="0"/>
              </w:rPr>
            </w:r>
          </w:p>
        </w:tc>
        <w:tc>
          <w:tcPr>
            <w:vAlign w:val="center"/>
          </w:tcPr>
          <w:p w:rsidR="00000000" w:rsidDel="00000000" w:rsidP="00000000" w:rsidRDefault="00000000" w:rsidRPr="00000000" w14:paraId="00000296">
            <w:pPr>
              <w:spacing w:after="20" w:before="20" w:lineRule="auto"/>
              <w:rPr>
                <w:color w:val="000000"/>
              </w:rPr>
            </w:pPr>
            <w:r w:rsidDel="00000000" w:rsidR="00000000" w:rsidRPr="00000000">
              <w:rPr>
                <w:color w:val="000000"/>
                <w:sz w:val="14"/>
                <w:szCs w:val="14"/>
                <w:rtl w:val="0"/>
              </w:rPr>
              <w:t xml:space="preserve">AS-IS basado en código + TO-BE explicitado; diagramas a aprobar.</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297">
            <w:pPr>
              <w:spacing w:after="20" w:before="20" w:lineRule="auto"/>
              <w:rPr>
                <w:color w:val="000000"/>
              </w:rPr>
            </w:pPr>
            <w:r w:rsidDel="00000000" w:rsidR="00000000" w:rsidRPr="00000000">
              <w:rPr>
                <w:color w:val="000000"/>
                <w:sz w:val="14"/>
                <w:szCs w:val="14"/>
                <w:rtl w:val="0"/>
              </w:rPr>
              <w:t xml:space="preserve">Retrospectivas</w:t>
            </w:r>
            <w:r w:rsidDel="00000000" w:rsidR="00000000" w:rsidRPr="00000000">
              <w:rPr>
                <w:rtl w:val="0"/>
              </w:rPr>
            </w:r>
          </w:p>
        </w:tc>
        <w:tc>
          <w:tcPr>
            <w:shd w:fill="f3f7fa" w:val="clear"/>
            <w:vAlign w:val="center"/>
          </w:tcPr>
          <w:p w:rsidR="00000000" w:rsidDel="00000000" w:rsidP="00000000" w:rsidRDefault="00000000" w:rsidRPr="00000000" w14:paraId="00000298">
            <w:pPr>
              <w:spacing w:after="20" w:before="20" w:lineRule="auto"/>
              <w:rPr>
                <w:color w:val="000000"/>
              </w:rPr>
            </w:pPr>
            <w:r w:rsidDel="00000000" w:rsidR="00000000" w:rsidRPr="00000000">
              <w:rPr>
                <w:color w:val="000000"/>
                <w:sz w:val="14"/>
                <w:szCs w:val="14"/>
                <w:rtl w:val="0"/>
              </w:rPr>
              <w:t xml:space="preserve">§12</w:t>
            </w:r>
            <w:r w:rsidDel="00000000" w:rsidR="00000000" w:rsidRPr="00000000">
              <w:rPr>
                <w:rtl w:val="0"/>
              </w:rPr>
            </w:r>
          </w:p>
        </w:tc>
        <w:tc>
          <w:tcPr>
            <w:shd w:fill="f3f7fa" w:val="clear"/>
            <w:vAlign w:val="center"/>
          </w:tcPr>
          <w:p w:rsidR="00000000" w:rsidDel="00000000" w:rsidP="00000000" w:rsidRDefault="00000000" w:rsidRPr="00000000" w14:paraId="00000299">
            <w:pPr>
              <w:spacing w:after="20" w:before="20" w:lineRule="auto"/>
              <w:rPr>
                <w:color w:val="000000"/>
              </w:rPr>
            </w:pPr>
            <w:r w:rsidDel="00000000" w:rsidR="00000000" w:rsidRPr="00000000">
              <w:rPr>
                <w:color w:val="000000"/>
                <w:sz w:val="14"/>
                <w:szCs w:val="14"/>
                <w:rtl w:val="0"/>
              </w:rPr>
              <w:t xml:space="preserve">Guía sin actas; falta evidencia histórica.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A">
            <w:pPr>
              <w:spacing w:after="20" w:before="20" w:lineRule="auto"/>
              <w:rPr>
                <w:color w:val="000000"/>
              </w:rPr>
            </w:pPr>
            <w:r w:rsidDel="00000000" w:rsidR="00000000" w:rsidRPr="00000000">
              <w:rPr>
                <w:color w:val="000000"/>
                <w:sz w:val="14"/>
                <w:szCs w:val="14"/>
                <w:rtl w:val="0"/>
              </w:rPr>
              <w:t xml:space="preserve">Pruebas y evidencias</w:t>
            </w:r>
            <w:r w:rsidDel="00000000" w:rsidR="00000000" w:rsidRPr="00000000">
              <w:rPr>
                <w:rtl w:val="0"/>
              </w:rPr>
            </w:r>
          </w:p>
        </w:tc>
        <w:tc>
          <w:tcPr>
            <w:vAlign w:val="center"/>
          </w:tcPr>
          <w:p w:rsidR="00000000" w:rsidDel="00000000" w:rsidP="00000000" w:rsidRDefault="00000000" w:rsidRPr="00000000" w14:paraId="0000029B">
            <w:pPr>
              <w:spacing w:after="20" w:before="20" w:lineRule="auto"/>
              <w:rPr>
                <w:color w:val="000000"/>
              </w:rPr>
            </w:pPr>
            <w:r w:rsidDel="00000000" w:rsidR="00000000" w:rsidRPr="00000000">
              <w:rPr>
                <w:color w:val="000000"/>
                <w:sz w:val="14"/>
                <w:szCs w:val="14"/>
                <w:rtl w:val="0"/>
              </w:rPr>
              <w:t xml:space="preserve">§10</w:t>
            </w:r>
            <w:r w:rsidDel="00000000" w:rsidR="00000000" w:rsidRPr="00000000">
              <w:rPr>
                <w:rtl w:val="0"/>
              </w:rPr>
            </w:r>
          </w:p>
        </w:tc>
        <w:tc>
          <w:tcPr>
            <w:vAlign w:val="center"/>
          </w:tcPr>
          <w:p w:rsidR="00000000" w:rsidDel="00000000" w:rsidP="00000000" w:rsidRDefault="00000000" w:rsidRPr="00000000" w14:paraId="0000029C">
            <w:pPr>
              <w:spacing w:after="20" w:before="20" w:lineRule="auto"/>
              <w:rPr>
                <w:color w:val="000000"/>
              </w:rPr>
            </w:pPr>
            <w:r w:rsidDel="00000000" w:rsidR="00000000" w:rsidRPr="00000000">
              <w:rPr>
                <w:color w:val="000000"/>
                <w:sz w:val="14"/>
                <w:szCs w:val="14"/>
                <w:rtl w:val="0"/>
              </w:rPr>
              <w:t xml:space="preserve">Plan + registros históricos limitados; no confundir con pruebas aprobadas.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29D">
            <w:pPr>
              <w:spacing w:after="20" w:before="20" w:lineRule="auto"/>
              <w:rPr>
                <w:color w:val="000000"/>
              </w:rPr>
            </w:pPr>
            <w:r w:rsidDel="00000000" w:rsidR="00000000" w:rsidRPr="00000000">
              <w:rPr>
                <w:color w:val="000000"/>
                <w:sz w:val="14"/>
                <w:szCs w:val="14"/>
                <w:rtl w:val="0"/>
              </w:rPr>
              <w:t xml:space="preserve">Manual técnico/Docker</w:t>
            </w:r>
            <w:r w:rsidDel="00000000" w:rsidR="00000000" w:rsidRPr="00000000">
              <w:rPr>
                <w:rtl w:val="0"/>
              </w:rPr>
            </w:r>
          </w:p>
        </w:tc>
        <w:tc>
          <w:tcPr>
            <w:shd w:fill="f3f7fa" w:val="clear"/>
            <w:vAlign w:val="center"/>
          </w:tcPr>
          <w:p w:rsidR="00000000" w:rsidDel="00000000" w:rsidP="00000000" w:rsidRDefault="00000000" w:rsidRPr="00000000" w14:paraId="0000029E">
            <w:pPr>
              <w:spacing w:after="20" w:before="20" w:lineRule="auto"/>
              <w:rPr>
                <w:color w:val="000000"/>
              </w:rPr>
            </w:pPr>
            <w:r w:rsidDel="00000000" w:rsidR="00000000" w:rsidRPr="00000000">
              <w:rPr>
                <w:color w:val="000000"/>
                <w:sz w:val="14"/>
                <w:szCs w:val="14"/>
                <w:rtl w:val="0"/>
              </w:rPr>
              <w:t xml:space="preserve">§11</w:t>
            </w:r>
            <w:r w:rsidDel="00000000" w:rsidR="00000000" w:rsidRPr="00000000">
              <w:rPr>
                <w:rtl w:val="0"/>
              </w:rPr>
            </w:r>
          </w:p>
        </w:tc>
        <w:tc>
          <w:tcPr>
            <w:shd w:fill="f3f7fa" w:val="clear"/>
            <w:vAlign w:val="center"/>
          </w:tcPr>
          <w:p w:rsidR="00000000" w:rsidDel="00000000" w:rsidP="00000000" w:rsidRDefault="00000000" w:rsidRPr="00000000" w14:paraId="0000029F">
            <w:pPr>
              <w:spacing w:after="20" w:before="20" w:lineRule="auto"/>
              <w:rPr>
                <w:color w:val="000000"/>
              </w:rPr>
            </w:pPr>
            <w:r w:rsidDel="00000000" w:rsidR="00000000" w:rsidRPr="00000000">
              <w:rPr>
                <w:color w:val="000000"/>
                <w:sz w:val="14"/>
                <w:szCs w:val="14"/>
                <w:rtl w:val="0"/>
              </w:rPr>
              <w:t xml:space="preserve">Comandos actuales + Docker de ejemplo sin ejecutar.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0">
            <w:pPr>
              <w:spacing w:after="20" w:before="20" w:lineRule="auto"/>
              <w:rPr>
                <w:color w:val="000000"/>
              </w:rPr>
            </w:pPr>
            <w:r w:rsidDel="00000000" w:rsidR="00000000" w:rsidRPr="00000000">
              <w:rPr>
                <w:color w:val="000000"/>
                <w:sz w:val="14"/>
                <w:szCs w:val="14"/>
                <w:rtl w:val="0"/>
              </w:rPr>
              <w:t xml:space="preserve">Arquitectura/comunicación</w:t>
            </w:r>
            <w:r w:rsidDel="00000000" w:rsidR="00000000" w:rsidRPr="00000000">
              <w:rPr>
                <w:rtl w:val="0"/>
              </w:rPr>
            </w:r>
          </w:p>
        </w:tc>
        <w:tc>
          <w:tcPr>
            <w:vAlign w:val="center"/>
          </w:tcPr>
          <w:p w:rsidR="00000000" w:rsidDel="00000000" w:rsidP="00000000" w:rsidRDefault="00000000" w:rsidRPr="00000000" w14:paraId="000002A1">
            <w:pPr>
              <w:spacing w:after="20" w:before="20" w:lineRule="auto"/>
              <w:rPr>
                <w:color w:val="000000"/>
              </w:rPr>
            </w:pPr>
            <w:r w:rsidDel="00000000" w:rsidR="00000000" w:rsidRPr="00000000">
              <w:rPr>
                <w:color w:val="000000"/>
                <w:sz w:val="14"/>
                <w:szCs w:val="14"/>
                <w:rtl w:val="0"/>
              </w:rPr>
              <w:t xml:space="preserve">§6</w:t>
            </w:r>
            <w:r w:rsidDel="00000000" w:rsidR="00000000" w:rsidRPr="00000000">
              <w:rPr>
                <w:rtl w:val="0"/>
              </w:rPr>
            </w:r>
          </w:p>
        </w:tc>
        <w:tc>
          <w:tcPr>
            <w:vAlign w:val="center"/>
          </w:tcPr>
          <w:p w:rsidR="00000000" w:rsidDel="00000000" w:rsidP="00000000" w:rsidRDefault="00000000" w:rsidRPr="00000000" w14:paraId="000002A2">
            <w:pPr>
              <w:spacing w:after="20" w:before="20" w:lineRule="auto"/>
              <w:rPr>
                <w:color w:val="000000"/>
              </w:rPr>
            </w:pPr>
            <w:r w:rsidDel="00000000" w:rsidR="00000000" w:rsidRPr="00000000">
              <w:rPr>
                <w:color w:val="000000"/>
                <w:sz w:val="14"/>
                <w:szCs w:val="14"/>
                <w:rtl w:val="0"/>
              </w:rPr>
              <w:t xml:space="preserve">Diagrama actual, objetivo, servicios.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2A3">
            <w:pPr>
              <w:spacing w:after="20" w:before="20" w:lineRule="auto"/>
              <w:rPr>
                <w:color w:val="000000"/>
              </w:rPr>
            </w:pPr>
            <w:r w:rsidDel="00000000" w:rsidR="00000000" w:rsidRPr="00000000">
              <w:rPr>
                <w:color w:val="000000"/>
                <w:sz w:val="14"/>
                <w:szCs w:val="14"/>
                <w:rtl w:val="0"/>
              </w:rPr>
              <w:t xml:space="preserve">ER SQL</w:t>
            </w:r>
            <w:r w:rsidDel="00000000" w:rsidR="00000000" w:rsidRPr="00000000">
              <w:rPr>
                <w:rtl w:val="0"/>
              </w:rPr>
            </w:r>
          </w:p>
        </w:tc>
        <w:tc>
          <w:tcPr>
            <w:shd w:fill="f3f7fa" w:val="clear"/>
            <w:vAlign w:val="center"/>
          </w:tcPr>
          <w:p w:rsidR="00000000" w:rsidDel="00000000" w:rsidP="00000000" w:rsidRDefault="00000000" w:rsidRPr="00000000" w14:paraId="000002A4">
            <w:pPr>
              <w:spacing w:after="20" w:before="20" w:lineRule="auto"/>
              <w:rPr>
                <w:color w:val="000000"/>
              </w:rPr>
            </w:pPr>
            <w:r w:rsidDel="00000000" w:rsidR="00000000" w:rsidRPr="00000000">
              <w:rPr>
                <w:color w:val="000000"/>
                <w:sz w:val="14"/>
                <w:szCs w:val="14"/>
                <w:rtl w:val="0"/>
              </w:rPr>
              <w:t xml:space="preserve">§7</w:t>
            </w:r>
            <w:r w:rsidDel="00000000" w:rsidR="00000000" w:rsidRPr="00000000">
              <w:rPr>
                <w:rtl w:val="0"/>
              </w:rPr>
            </w:r>
          </w:p>
        </w:tc>
        <w:tc>
          <w:tcPr>
            <w:shd w:fill="f3f7fa" w:val="clear"/>
            <w:vAlign w:val="center"/>
          </w:tcPr>
          <w:p w:rsidR="00000000" w:rsidDel="00000000" w:rsidP="00000000" w:rsidRDefault="00000000" w:rsidRPr="00000000" w14:paraId="000002A5">
            <w:pPr>
              <w:spacing w:after="20" w:before="20" w:lineRule="auto"/>
              <w:rPr>
                <w:color w:val="000000"/>
              </w:rPr>
            </w:pPr>
            <w:r w:rsidDel="00000000" w:rsidR="00000000" w:rsidRPr="00000000">
              <w:rPr>
                <w:color w:val="000000"/>
                <w:sz w:val="14"/>
                <w:szCs w:val="14"/>
                <w:rtl w:val="0"/>
              </w:rPr>
              <w:t xml:space="preserve">18 tablas leídas de SQL; no DB aplicada.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6">
            <w:pPr>
              <w:spacing w:after="20" w:before="20" w:lineRule="auto"/>
              <w:rPr>
                <w:color w:val="000000"/>
              </w:rPr>
            </w:pPr>
            <w:r w:rsidDel="00000000" w:rsidR="00000000" w:rsidRPr="00000000">
              <w:rPr>
                <w:color w:val="000000"/>
                <w:sz w:val="14"/>
                <w:szCs w:val="14"/>
                <w:rtl w:val="0"/>
              </w:rPr>
              <w:t xml:space="preserve">UML mínimo</w:t>
            </w:r>
            <w:r w:rsidDel="00000000" w:rsidR="00000000" w:rsidRPr="00000000">
              <w:rPr>
                <w:rtl w:val="0"/>
              </w:rPr>
            </w:r>
          </w:p>
        </w:tc>
        <w:tc>
          <w:tcPr>
            <w:vAlign w:val="center"/>
          </w:tcPr>
          <w:p w:rsidR="00000000" w:rsidDel="00000000" w:rsidP="00000000" w:rsidRDefault="00000000" w:rsidRPr="00000000" w14:paraId="000002A7">
            <w:pPr>
              <w:spacing w:after="20" w:before="20" w:lineRule="auto"/>
              <w:rPr>
                <w:color w:val="000000"/>
              </w:rPr>
            </w:pPr>
            <w:r w:rsidDel="00000000" w:rsidR="00000000" w:rsidRPr="00000000">
              <w:rPr>
                <w:color w:val="000000"/>
                <w:sz w:val="14"/>
                <w:szCs w:val="14"/>
                <w:rtl w:val="0"/>
              </w:rPr>
              <w:t xml:space="preserve">§8</w:t>
            </w:r>
            <w:r w:rsidDel="00000000" w:rsidR="00000000" w:rsidRPr="00000000">
              <w:rPr>
                <w:rtl w:val="0"/>
              </w:rPr>
            </w:r>
          </w:p>
        </w:tc>
        <w:tc>
          <w:tcPr>
            <w:vAlign w:val="center"/>
          </w:tcPr>
          <w:p w:rsidR="00000000" w:rsidDel="00000000" w:rsidP="00000000" w:rsidRDefault="00000000" w:rsidRPr="00000000" w14:paraId="000002A8">
            <w:pPr>
              <w:spacing w:after="20" w:before="20" w:lineRule="auto"/>
              <w:rPr>
                <w:color w:val="000000"/>
              </w:rPr>
            </w:pPr>
            <w:r w:rsidDel="00000000" w:rsidR="00000000" w:rsidRPr="00000000">
              <w:rPr>
                <w:color w:val="000000"/>
                <w:sz w:val="14"/>
                <w:szCs w:val="14"/>
                <w:rtl w:val="0"/>
              </w:rPr>
              <w:t xml:space="preserve">Casos, clases, dos secuencias, componentes.</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2A9">
            <w:pPr>
              <w:spacing w:after="20" w:before="20" w:lineRule="auto"/>
              <w:rPr>
                <w:color w:val="000000"/>
              </w:rPr>
            </w:pPr>
            <w:r w:rsidDel="00000000" w:rsidR="00000000" w:rsidRPr="00000000">
              <w:rPr>
                <w:color w:val="000000"/>
                <w:sz w:val="14"/>
                <w:szCs w:val="14"/>
                <w:rtl w:val="0"/>
              </w:rPr>
              <w:t xml:space="preserve">RNF</w:t>
            </w:r>
            <w:r w:rsidDel="00000000" w:rsidR="00000000" w:rsidRPr="00000000">
              <w:rPr>
                <w:rtl w:val="0"/>
              </w:rPr>
            </w:r>
          </w:p>
        </w:tc>
        <w:tc>
          <w:tcPr>
            <w:shd w:fill="f3f7fa" w:val="clear"/>
            <w:vAlign w:val="center"/>
          </w:tcPr>
          <w:p w:rsidR="00000000" w:rsidDel="00000000" w:rsidP="00000000" w:rsidRDefault="00000000" w:rsidRPr="00000000" w14:paraId="000002AA">
            <w:pPr>
              <w:spacing w:after="20" w:before="20" w:lineRule="auto"/>
              <w:rPr>
                <w:color w:val="000000"/>
              </w:rPr>
            </w:pPr>
            <w:r w:rsidDel="00000000" w:rsidR="00000000" w:rsidRPr="00000000">
              <w:rPr>
                <w:color w:val="000000"/>
                <w:sz w:val="14"/>
                <w:szCs w:val="14"/>
                <w:rtl w:val="0"/>
              </w:rPr>
              <w:t xml:space="preserve">§9</w:t>
            </w:r>
            <w:r w:rsidDel="00000000" w:rsidR="00000000" w:rsidRPr="00000000">
              <w:rPr>
                <w:rtl w:val="0"/>
              </w:rPr>
            </w:r>
          </w:p>
        </w:tc>
        <w:tc>
          <w:tcPr>
            <w:shd w:fill="f3f7fa" w:val="clear"/>
            <w:vAlign w:val="center"/>
          </w:tcPr>
          <w:p w:rsidR="00000000" w:rsidDel="00000000" w:rsidP="00000000" w:rsidRDefault="00000000" w:rsidRPr="00000000" w14:paraId="000002AB">
            <w:pPr>
              <w:spacing w:after="20" w:before="20" w:lineRule="auto"/>
              <w:rPr>
                <w:color w:val="000000"/>
              </w:rPr>
            </w:pPr>
            <w:r w:rsidDel="00000000" w:rsidR="00000000" w:rsidRPr="00000000">
              <w:rPr>
                <w:color w:val="000000"/>
                <w:sz w:val="14"/>
                <w:szCs w:val="14"/>
                <w:rtl w:val="0"/>
              </w:rPr>
              <w:t xml:space="preserve">Medibles y pendientes de verificación.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C">
            <w:pPr>
              <w:spacing w:after="20" w:before="20" w:lineRule="auto"/>
              <w:rPr>
                <w:color w:val="000000"/>
              </w:rPr>
            </w:pPr>
            <w:r w:rsidDel="00000000" w:rsidR="00000000" w:rsidRPr="00000000">
              <w:rPr>
                <w:color w:val="000000"/>
                <w:sz w:val="14"/>
                <w:szCs w:val="14"/>
                <w:rtl w:val="0"/>
              </w:rPr>
              <w:t xml:space="preserve">Innovación</w:t>
            </w:r>
            <w:r w:rsidDel="00000000" w:rsidR="00000000" w:rsidRPr="00000000">
              <w:rPr>
                <w:rtl w:val="0"/>
              </w:rPr>
            </w:r>
          </w:p>
        </w:tc>
        <w:tc>
          <w:tcPr>
            <w:vAlign w:val="center"/>
          </w:tcPr>
          <w:p w:rsidR="00000000" w:rsidDel="00000000" w:rsidP="00000000" w:rsidRDefault="00000000" w:rsidRPr="00000000" w14:paraId="000002AD">
            <w:pPr>
              <w:spacing w:after="20" w:before="20" w:lineRule="auto"/>
              <w:rPr>
                <w:color w:val="000000"/>
              </w:rPr>
            </w:pPr>
            <w:r w:rsidDel="00000000" w:rsidR="00000000" w:rsidRPr="00000000">
              <w:rPr>
                <w:color w:val="000000"/>
                <w:sz w:val="14"/>
                <w:szCs w:val="14"/>
                <w:rtl w:val="0"/>
              </w:rPr>
              <w:t xml:space="preserve">§13</w:t>
            </w:r>
            <w:r w:rsidDel="00000000" w:rsidR="00000000" w:rsidRPr="00000000">
              <w:rPr>
                <w:rtl w:val="0"/>
              </w:rPr>
            </w:r>
          </w:p>
        </w:tc>
        <w:tc>
          <w:tcPr>
            <w:vAlign w:val="center"/>
          </w:tcPr>
          <w:p w:rsidR="00000000" w:rsidDel="00000000" w:rsidP="00000000" w:rsidRDefault="00000000" w:rsidRPr="00000000" w14:paraId="000002AE">
            <w:pPr>
              <w:spacing w:after="20" w:before="20" w:lineRule="auto"/>
              <w:rPr>
                <w:color w:val="000000"/>
              </w:rPr>
            </w:pPr>
            <w:r w:rsidDel="00000000" w:rsidR="00000000" w:rsidRPr="00000000">
              <w:rPr>
                <w:color w:val="000000"/>
                <w:sz w:val="14"/>
                <w:szCs w:val="14"/>
                <w:rtl w:val="0"/>
              </w:rPr>
              <w:t xml:space="preserve">Problema, diferencial y valor sin sobreatribuir.</w:t>
            </w:r>
            <w:r w:rsidDel="00000000" w:rsidR="00000000" w:rsidRPr="00000000">
              <w:rPr>
                <w:rtl w:val="0"/>
              </w:rPr>
            </w:r>
          </w:p>
        </w:tc>
      </w:tr>
      <w:tr>
        <w:trPr>
          <w:cantSplit w:val="1"/>
          <w:tblHeader w:val="0"/>
        </w:trPr>
        <w:tc>
          <w:tcPr>
            <w:shd w:fill="f3f7fa" w:val="clear"/>
            <w:vAlign w:val="center"/>
          </w:tcPr>
          <w:p w:rsidR="00000000" w:rsidDel="00000000" w:rsidP="00000000" w:rsidRDefault="00000000" w:rsidRPr="00000000" w14:paraId="000002AF">
            <w:pPr>
              <w:spacing w:after="20" w:before="20" w:lineRule="auto"/>
              <w:rPr>
                <w:color w:val="000000"/>
              </w:rPr>
            </w:pPr>
            <w:r w:rsidDel="00000000" w:rsidR="00000000" w:rsidRPr="00000000">
              <w:rPr>
                <w:color w:val="000000"/>
                <w:sz w:val="14"/>
                <w:szCs w:val="14"/>
                <w:rtl w:val="0"/>
              </w:rPr>
              <w:t xml:space="preserve">README</w:t>
            </w:r>
            <w:r w:rsidDel="00000000" w:rsidR="00000000" w:rsidRPr="00000000">
              <w:rPr>
                <w:rtl w:val="0"/>
              </w:rPr>
            </w:r>
          </w:p>
        </w:tc>
        <w:tc>
          <w:tcPr>
            <w:shd w:fill="f3f7fa" w:val="clear"/>
            <w:vAlign w:val="center"/>
          </w:tcPr>
          <w:p w:rsidR="00000000" w:rsidDel="00000000" w:rsidP="00000000" w:rsidRDefault="00000000" w:rsidRPr="00000000" w14:paraId="000002B0">
            <w:pPr>
              <w:spacing w:after="20" w:before="20" w:lineRule="auto"/>
              <w:rPr>
                <w:color w:val="000000"/>
              </w:rPr>
            </w:pPr>
            <w:r w:rsidDel="00000000" w:rsidR="00000000" w:rsidRPr="00000000">
              <w:rPr>
                <w:color w:val="000000"/>
                <w:sz w:val="14"/>
                <w:szCs w:val="14"/>
                <w:rtl w:val="0"/>
              </w:rPr>
              <w:t xml:space="preserve">§11.6</w:t>
            </w:r>
            <w:r w:rsidDel="00000000" w:rsidR="00000000" w:rsidRPr="00000000">
              <w:rPr>
                <w:rtl w:val="0"/>
              </w:rPr>
            </w:r>
          </w:p>
        </w:tc>
        <w:tc>
          <w:tcPr>
            <w:shd w:fill="f3f7fa" w:val="clear"/>
            <w:vAlign w:val="center"/>
          </w:tcPr>
          <w:p w:rsidR="00000000" w:rsidDel="00000000" w:rsidP="00000000" w:rsidRDefault="00000000" w:rsidRPr="00000000" w14:paraId="000002B1">
            <w:pPr>
              <w:spacing w:after="20" w:before="20" w:lineRule="auto"/>
              <w:rPr>
                <w:color w:val="000000"/>
              </w:rPr>
            </w:pPr>
            <w:r w:rsidDel="00000000" w:rsidR="00000000" w:rsidRPr="00000000">
              <w:rPr>
                <w:color w:val="000000"/>
                <w:sz w:val="14"/>
                <w:szCs w:val="14"/>
                <w:rtl w:val="0"/>
              </w:rPr>
              <w:t xml:space="preserve">Checklist para repositorio real.</w:t>
            </w:r>
            <w:r w:rsidDel="00000000" w:rsidR="00000000" w:rsidRPr="00000000">
              <w:rPr>
                <w:rtl w:val="0"/>
              </w:rPr>
            </w:r>
          </w:p>
        </w:tc>
      </w:tr>
    </w:tbl>
    <w:p w:rsidR="00000000" w:rsidDel="00000000" w:rsidP="00000000" w:rsidRDefault="00000000" w:rsidRPr="00000000" w14:paraId="000002B2">
      <w:pPr>
        <w:spacing w:after="20" w:lineRule="auto"/>
        <w:rPr/>
      </w:pPr>
      <w:r w:rsidDel="00000000" w:rsidR="00000000" w:rsidRPr="00000000">
        <w:rPr>
          <w:rtl w:val="0"/>
        </w:rPr>
      </w:r>
    </w:p>
    <w:p w:rsidR="00000000" w:rsidDel="00000000" w:rsidP="00000000" w:rsidRDefault="00000000" w:rsidRPr="00000000" w14:paraId="000002B3">
      <w:pPr>
        <w:pStyle w:val="Heading2"/>
        <w:rPr/>
      </w:pPr>
      <w:r w:rsidDel="00000000" w:rsidR="00000000" w:rsidRPr="00000000">
        <w:rPr>
          <w:rtl w:val="0"/>
        </w:rPr>
        <w:t xml:space="preserve">14.1 Priorización para el siguiente ciclo</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P0: obtener datos de rutas con origen/licencia aprobados y desplegar PostGIS de prueba; ejecutar migraciones con trazabilidad.</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P0: conectar sesión/autorización persistente y envío de formulario de reportes a API; sustituir mock donde corresponda.</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P0: activar y probar geocerca por traza con ST_DWithin en servidor, precisión, TTL y pruebas negativas.</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P0: mantener cerradas las puertas legales/seguridad hasta contar con evidencias válidas; no usar la configuración de desarrollo como bypass.</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P1: integrar entrega de push y ventanas/favoritos; documentar reintentos, auditoría y errores.</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P1: añadir Dockerfile y Compose reales, levantar desde cero y capturar pruebas de QA por sprint.</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P1: generar actas retrospectivas, checklist de revisión, README actualizado y pruebas en dispositivos reales.</w:t>
      </w:r>
    </w:p>
    <w:p w:rsidR="00000000" w:rsidDel="00000000" w:rsidP="00000000" w:rsidRDefault="00000000" w:rsidRPr="00000000" w14:paraId="000002BB">
      <w:pPr>
        <w:pStyle w:val="Heading1"/>
        <w:rPr/>
      </w:pPr>
      <w:r w:rsidDel="00000000" w:rsidR="00000000" w:rsidRPr="00000000">
        <w:rPr>
          <w:rtl w:val="0"/>
        </w:rPr>
        <w:t xml:space="preserve">15. Referencias de trazabilidad interna</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shd w:fill="auto" w:val="clear"/>
          <w:vertAlign w:val="baseline"/>
          <w:rtl w:val="0"/>
        </w:rPr>
        <w:t xml:space="preserve">MiRutAPP</w:t>
      </w:r>
      <w:r w:rsidDel="00000000" w:rsidR="00000000" w:rsidRPr="00000000">
        <w:rPr>
          <w:color w:val="000000"/>
          <w:rtl w:val="0"/>
        </w:rPr>
        <w:t xml:space="preserve">_Documentacion_APT</w:t>
      </w:r>
      <w:r w:rsidDel="00000000" w:rsidR="00000000" w:rsidRPr="00000000">
        <w:rPr>
          <w:rFonts w:ascii="Aptos" w:cs="Aptos" w:eastAsia="Aptos" w:hAnsi="Aptos"/>
          <w:b w:val="0"/>
          <w:bCs w:val="0"/>
          <w:i w:val="0"/>
          <w:iCs w:val="0"/>
          <w:smallCaps w:val="0"/>
          <w:strike w:val="0"/>
          <w:color w:val="000000"/>
          <w:sz w:val="18"/>
          <w:szCs w:val="18"/>
          <w:shd w:fill="auto" w:val="clear"/>
          <w:vertAlign w:val="baseline"/>
          <w:rtl w:val="0"/>
        </w:rPr>
        <w:t xml:space="preserve">.docx: estructura APT y roles declarados por el equipo.</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shd w:fill="auto" w:val="clear"/>
          <w:vertAlign w:val="baseline"/>
          <w:rtl w:val="0"/>
        </w:rPr>
        <w:t xml:space="preserve">Detalle proyecto.docx: contexto, problemática, solución y calendario propuesto.</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shd w:fill="auto" w:val="clear"/>
          <w:vertAlign w:val="baseline"/>
          <w:rtl w:val="0"/>
        </w:rPr>
        <w:t xml:space="preserve">mirutapp-main/README.md; docs/architecture.md; docs/verification.md (04-10-2026); docs/security-gate.md.</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shd w:fill="auto" w:val="clear"/>
          <w:vertAlign w:val="baseline"/>
          <w:rtl w:val="0"/>
        </w:rPr>
        <w:t xml:space="preserve">mirutapp-main/package.json; backend/package.json; src/app/index.tsx, home.tsx, profile.tsx; src/shared/api/client.ts.</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shd w:fill="auto" w:val="clear"/>
          <w:vertAlign w:val="baseline"/>
          <w:rtl w:val="0"/>
        </w:rPr>
        <w:t xml:space="preserve">mirutapp-main/backend/src/app.module.ts; modules/{identity,transit,incidents,trust,notifications,privacy,pilot-metrics}/.</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color w:val="000000"/>
        </w:rPr>
      </w:pPr>
      <w:r w:rsidDel="00000000" w:rsidR="00000000" w:rsidRPr="00000000">
        <w:rPr>
          <w:rFonts w:ascii="Aptos" w:cs="Aptos" w:eastAsia="Aptos" w:hAnsi="Aptos"/>
          <w:b w:val="0"/>
          <w:bCs w:val="0"/>
          <w:i w:val="0"/>
          <w:iCs w:val="0"/>
          <w:smallCaps w:val="0"/>
          <w:strike w:val="0"/>
          <w:color w:val="000000"/>
          <w:sz w:val="18"/>
          <w:szCs w:val="18"/>
          <w:shd w:fill="auto" w:val="clear"/>
          <w:vertAlign w:val="baseline"/>
          <w:rtl w:val="0"/>
        </w:rPr>
        <w:t xml:space="preserve">mirutapp-main/backend/migrations/001_core_expand.sql, 002_policy_backfill.sql, 003_core_contract.sql.</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0"/>
          <w:bCs w:val="0"/>
          <w:i w:val="0"/>
          <w:iCs w:val="0"/>
          <w:smallCaps w:val="0"/>
          <w:strike w:val="0"/>
          <w:color w:val="000000"/>
          <w:sz w:val="16"/>
          <w:szCs w:val="16"/>
          <w:shd w:fill="auto" w:val="clear"/>
          <w:vertAlign w:val="baseline"/>
        </w:rPr>
      </w:pPr>
      <w:r w:rsidDel="00000000" w:rsidR="00000000" w:rsidRPr="00000000">
        <w:rPr>
          <w:rtl w:val="0"/>
        </w:rPr>
      </w:r>
    </w:p>
    <w:sectPr>
      <w:headerReference r:id="rId18" w:type="default"/>
      <w:footerReference r:id="rId19" w:type="default"/>
      <w:pgSz w:h="16834" w:w="11909" w:orient="portrait"/>
      <w:pgMar w:bottom="1080" w:top="1152" w:left="1195"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03a5e"/>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c6c79"/>
        <w:sz w:val="16"/>
        <w:szCs w:val="16"/>
        <w:u w:val="none"/>
        <w:shd w:fill="auto" w:val="clear"/>
        <w:vertAlign w:val="baseline"/>
        <w:rtl w:val="0"/>
      </w:rPr>
      <w:t xml:space="preserve">MiRutApp  •  v1.</w:t>
    </w:r>
    <w:r w:rsidDel="00000000" w:rsidR="00000000" w:rsidRPr="00000000">
      <w:rPr>
        <w:color w:val="5c6c79"/>
        <w:sz w:val="16"/>
        <w:szCs w:val="16"/>
        <w:rtl w:val="0"/>
      </w:rPr>
      <w:t xml:space="preserve">0</w:t>
    </w:r>
    <w:r w:rsidDel="00000000" w:rsidR="00000000" w:rsidRPr="00000000">
      <w:rPr>
        <w:rFonts w:ascii="Aptos" w:cs="Aptos" w:eastAsia="Aptos" w:hAnsi="Aptos"/>
        <w:b w:val="0"/>
        <w:bCs w:val="0"/>
        <w:i w:val="0"/>
        <w:iCs w:val="0"/>
        <w:smallCaps w:val="0"/>
        <w:strike w:val="0"/>
        <w:color w:val="5c6c79"/>
        <w:sz w:val="16"/>
        <w:szCs w:val="16"/>
        <w:u w:val="none"/>
        <w:shd w:fill="auto" w:val="clear"/>
        <w:vertAlign w:val="baseline"/>
        <w:rtl w:val="0"/>
      </w:rPr>
      <w:t xml:space="preserve">  |  Página </w:t>
    </w:r>
    <w:r w:rsidDel="00000000" w:rsidR="00000000" w:rsidRPr="00000000">
      <w:rPr>
        <w:rFonts w:ascii="Aptos" w:cs="Aptos" w:eastAsia="Aptos" w:hAnsi="Aptos"/>
        <w:b w:val="0"/>
        <w:bCs w:val="0"/>
        <w:i w:val="0"/>
        <w:iCs w:val="0"/>
        <w:smallCaps w:val="0"/>
        <w:strike w:val="0"/>
        <w:color w:val="103a5e"/>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03a5e"/>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c6c79"/>
        <w:sz w:val="15"/>
        <w:szCs w:val="15"/>
        <w:u w:val="none"/>
        <w:shd w:fill="auto" w:val="clear"/>
        <w:vertAlign w:val="baseline"/>
        <w:rtl w:val="0"/>
      </w:rPr>
      <w:t xml:space="preserve">MiRutApp  |  Proyecto APT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03a5e"/>
        <w:sz w:val="18"/>
        <w:szCs w:val="18"/>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60" w:lineRule="auto"/>
    </w:pPr>
    <w:rPr>
      <w:rFonts w:ascii="Play" w:cs="Play" w:eastAsia="Play" w:hAnsi="Play"/>
      <w:b w:val="1"/>
      <w:bCs w:val="1"/>
      <w:color w:val="103a5e"/>
      <w:sz w:val="30"/>
      <w:szCs w:val="30"/>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216593"/>
      <w:sz w:val="23"/>
      <w:szCs w:val="23"/>
    </w:rPr>
  </w:style>
  <w:style w:type="paragraph" w:styleId="Heading3">
    <w:name w:val="heading 3"/>
    <w:basedOn w:val="Normal"/>
    <w:next w:val="Normal"/>
    <w:pPr>
      <w:keepNext w:val="1"/>
      <w:keepLines w:val="1"/>
      <w:spacing w:after="60" w:before="140" w:lineRule="auto"/>
    </w:pPr>
    <w:rPr>
      <w:rFonts w:ascii="Play" w:cs="Play" w:eastAsia="Play" w:hAnsi="Play"/>
      <w:b w:val="1"/>
      <w:bCs w:val="1"/>
      <w:color w:val="216593"/>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Note"/>
    <w:pPr>
      <w:spacing w:after="100"/>
    </w:pPr>
    <w:rPr>
      <w:rFonts w:ascii="Aptos" w:hAnsi="Aptos"/>
      <w:color w:val="5c6c79"/>
      <w:sz w:val="16"/>
    </w:rPr>
  </w:style>
  <w:style w:type="paragraph" w:styleId="CaptionCustom" w:customStyle="1">
    <w:name w:val="CaptionCustom"/>
    <w:pPr>
      <w:spacing w:after="100"/>
    </w:pPr>
    <w:rPr>
      <w:rFonts w:ascii="Aptos" w:hAnsi="Aptos"/>
      <w:i w:val="1"/>
      <w:color w:val="5c6c79"/>
      <w:sz w:val="16"/>
    </w:rPr>
  </w:style>
  <w:style w:type="paragraph" w:styleId="MonoCode" w:customStyle="1">
    <w:name w:val="MonoCode"/>
    <w:pPr>
      <w:spacing w:after="0" w:before="0"/>
    </w:pPr>
    <w:rPr>
      <w:rFonts w:ascii="Consolas" w:hAnsi="Consolas"/>
      <w:color w:val="103a5e"/>
      <w:sz w:val="1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biBt1tlmXFT58nGewBW3yRkxQ==">CgMxLjA4AHIhMWJaTmhjUGdtQTV4VlVlS3lGWERRaWNUbjBmUF83VzVo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MiRutApp</dc:creator>
</cp:coreProperties>
</file>