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E3" w:rsidRDefault="0069575E" w:rsidP="007157D8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TEST </w:t>
      </w:r>
      <w:r w:rsidR="009D644E" w:rsidRPr="008A118B">
        <w:rPr>
          <w:b/>
          <w:color w:val="212745" w:themeColor="text2"/>
          <w:sz w:val="28"/>
        </w:rPr>
        <w:t>Spécification</w:t>
      </w:r>
      <w:r w:rsidR="009D644E" w:rsidRPr="008A118B">
        <w:rPr>
          <w:b/>
          <w:color w:val="212745" w:themeColor="text2"/>
          <w:sz w:val="28"/>
        </w:rPr>
        <w:t xml:space="preserve"> </w:t>
      </w:r>
      <w:r w:rsidR="006537E3">
        <w:rPr>
          <w:b/>
          <w:color w:val="212745" w:themeColor="text2"/>
          <w:sz w:val="28"/>
        </w:rPr>
        <w:t>2</w:t>
      </w:r>
      <w:r w:rsidR="009D644E" w:rsidRPr="008A118B">
        <w:rPr>
          <w:b/>
          <w:color w:val="212745" w:themeColor="text2"/>
          <w:sz w:val="28"/>
        </w:rPr>
        <w:t xml:space="preserve"> ViSiElse  1.0.2</w:t>
      </w:r>
      <w:r w:rsidR="009D644E" w:rsidRPr="008A118B">
        <w:rPr>
          <w:b/>
          <w:color w:val="212745" w:themeColor="text2"/>
          <w:sz w:val="28"/>
        </w:rPr>
        <w:t> </w:t>
      </w:r>
    </w:p>
    <w:p w:rsidR="0069575E" w:rsidRPr="008A118B" w:rsidRDefault="007157D8" w:rsidP="007157D8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 </w:t>
      </w:r>
      <w:r w:rsidR="006537E3" w:rsidRPr="006537E3">
        <w:rPr>
          <w:b/>
          <w:color w:val="212745" w:themeColor="text2"/>
          <w:sz w:val="28"/>
        </w:rPr>
        <w:t>Respect de la chronologie des actions dans le book</w:t>
      </w:r>
    </w:p>
    <w:p w:rsidR="00512F5E" w:rsidRDefault="00FB450E" w:rsidP="002B03C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 xml:space="preserve"> « bookvar.csv »</w:t>
      </w:r>
    </w:p>
    <w:p w:rsidR="00C20386" w:rsidRPr="00C20386" w:rsidRDefault="00C20386" w:rsidP="00C20386">
      <w:pPr>
        <w:rPr>
          <w:rFonts w:asciiTheme="majorHAnsi" w:hAnsiTheme="majorHAnsi"/>
          <w:sz w:val="28"/>
        </w:rPr>
      </w:pP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AC4F4C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Nombre d’actions</w:t>
            </w:r>
            <w:r w:rsidR="00FB450E">
              <w:t xml:space="preserve"> Ponctuelles</w:t>
            </w:r>
          </w:p>
        </w:tc>
        <w:tc>
          <w:tcPr>
            <w:tcW w:w="4433" w:type="dxa"/>
          </w:tcPr>
          <w:p w:rsidR="00C20386" w:rsidRDefault="00FB450E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FB450E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FB450E" w:rsidRDefault="00FB450E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FB450E" w:rsidRDefault="00FB450E" w:rsidP="00593A1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20386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20386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20386" w:rsidRDefault="00C20386" w:rsidP="00DD1A9F">
            <w:pPr>
              <w:pStyle w:val="Paragraphedeliste"/>
              <w:ind w:left="0"/>
              <w:jc w:val="center"/>
            </w:pPr>
            <w:r>
              <w:t>Action 5</w:t>
            </w:r>
          </w:p>
        </w:tc>
        <w:tc>
          <w:tcPr>
            <w:tcW w:w="4433" w:type="dxa"/>
          </w:tcPr>
          <w:p w:rsidR="00C20386" w:rsidRDefault="00C2038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Action4 + 20</w:t>
            </w:r>
          </w:p>
        </w:tc>
      </w:tr>
      <w:tr w:rsidR="00AC4F4C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AC4F4C" w:rsidRDefault="00AC4F4C" w:rsidP="00DD1A9F">
            <w:pPr>
              <w:pStyle w:val="Paragraphedeliste"/>
              <w:ind w:left="0"/>
              <w:jc w:val="center"/>
            </w:pPr>
          </w:p>
        </w:tc>
        <w:tc>
          <w:tcPr>
            <w:tcW w:w="4433" w:type="dxa"/>
          </w:tcPr>
          <w:p w:rsidR="00AC4F4C" w:rsidRDefault="00AC4F4C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0386" w:rsidRDefault="00C20386" w:rsidP="00C20386"/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AC4F4C" w:rsidTr="00AC4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C4F4C" w:rsidRDefault="00AC4F4C" w:rsidP="00DD1A9F">
            <w:r>
              <w:t xml:space="preserve"> </w:t>
            </w:r>
          </w:p>
        </w:tc>
        <w:tc>
          <w:tcPr>
            <w:tcW w:w="1824" w:type="dxa"/>
          </w:tcPr>
          <w:p w:rsidR="00AC4F4C" w:rsidRDefault="00AC4F4C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F4C" w:rsidTr="00AC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C4F4C" w:rsidRDefault="00AC4F4C" w:rsidP="00DD1A9F">
            <w:pPr>
              <w:jc w:val="center"/>
            </w:pPr>
            <w:r>
              <w:t>Plot book dans l’ordre</w:t>
            </w:r>
          </w:p>
        </w:tc>
        <w:tc>
          <w:tcPr>
            <w:tcW w:w="1824" w:type="dxa"/>
          </w:tcPr>
          <w:p w:rsidR="00AC4F4C" w:rsidRDefault="00AC4F4C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AC4F4C" w:rsidRDefault="00AC4F4C" w:rsidP="00C20386"/>
    <w:p w:rsidR="00CB7C97" w:rsidRDefault="00C20386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CB7C97">
        <w:rPr>
          <w:rFonts w:asciiTheme="majorHAnsi" w:hAnsiTheme="majorHAnsi"/>
          <w:color w:val="212745" w:themeColor="text2"/>
          <w:sz w:val="28"/>
        </w:rPr>
        <w:t>« bookvar2.csv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CB7C97" w:rsidRDefault="00CB7C97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CB7C97" w:rsidRDefault="00CB7C97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CB7C97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B7C97" w:rsidRDefault="00CB7C97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Action 5</w:t>
            </w:r>
          </w:p>
        </w:tc>
        <w:tc>
          <w:tcPr>
            <w:tcW w:w="4433" w:type="dxa"/>
          </w:tcPr>
          <w:p w:rsidR="00CB7C97" w:rsidRDefault="00CB7C97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Action4 + 20</w:t>
            </w:r>
          </w:p>
        </w:tc>
      </w:tr>
      <w:tr w:rsidR="00CB7C97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</w:p>
        </w:tc>
        <w:tc>
          <w:tcPr>
            <w:tcW w:w="4433" w:type="dxa"/>
          </w:tcPr>
          <w:p w:rsidR="00CB7C97" w:rsidRDefault="00CB7C97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C97" w:rsidRDefault="00CB7C97" w:rsidP="00CB7C97">
      <w:pPr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B7C97" w:rsidP="00DD1A9F"/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B7C97" w:rsidP="00DD1A9F">
            <w:pPr>
              <w:jc w:val="center"/>
            </w:pPr>
            <w:r>
              <w:t xml:space="preserve">Suit l’ordre dans la colonne </w:t>
            </w:r>
            <w:proofErr w:type="spellStart"/>
            <w:r>
              <w:t>showorder</w:t>
            </w:r>
            <w:proofErr w:type="spellEnd"/>
            <w:r>
              <w:t xml:space="preserve"> du book</w:t>
            </w:r>
          </w:p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93A13" w:rsidRDefault="00CB7C97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>« bookvar</w:t>
      </w:r>
      <w:r>
        <w:rPr>
          <w:rFonts w:asciiTheme="majorHAnsi" w:hAnsiTheme="majorHAnsi"/>
          <w:color w:val="212745" w:themeColor="text2"/>
          <w:sz w:val="28"/>
        </w:rPr>
        <w:t>3</w:t>
      </w:r>
      <w:r w:rsidR="00593A13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593A1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593A13" w:rsidRDefault="00593A1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93A1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593A13" w:rsidRDefault="0030572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93A1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593A13" w:rsidRDefault="00593A1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593A1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593A13" w:rsidRDefault="00593A13" w:rsidP="00DD1A9F"/>
        </w:tc>
        <w:tc>
          <w:tcPr>
            <w:tcW w:w="1824" w:type="dxa"/>
          </w:tcPr>
          <w:p w:rsidR="00593A13" w:rsidRDefault="00593A13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B7C97" w:rsidP="00DD1A9F">
            <w:pPr>
              <w:jc w:val="center"/>
            </w:pPr>
            <w:r>
              <w:t xml:space="preserve">Suit l’ordre dans la colonne </w:t>
            </w:r>
            <w:proofErr w:type="spellStart"/>
            <w:r>
              <w:t>showorder</w:t>
            </w:r>
            <w:proofErr w:type="spellEnd"/>
            <w:r>
              <w:t xml:space="preserve"> du book</w:t>
            </w:r>
          </w:p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593A1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593A13" w:rsidRDefault="00CB7C97" w:rsidP="00DD1A9F">
            <w:pPr>
              <w:jc w:val="center"/>
            </w:pPr>
            <w:r>
              <w:t>Plot uniquement les action</w:t>
            </w:r>
            <w:r w:rsidR="00C057DB">
              <w:t>s</w:t>
            </w:r>
            <w:r>
              <w:t xml:space="preserve"> avec un </w:t>
            </w:r>
            <w:proofErr w:type="spellStart"/>
            <w:r>
              <w:t>showorder</w:t>
            </w:r>
            <w:proofErr w:type="spellEnd"/>
          </w:p>
        </w:tc>
        <w:tc>
          <w:tcPr>
            <w:tcW w:w="1824" w:type="dxa"/>
          </w:tcPr>
          <w:p w:rsidR="00593A13" w:rsidRDefault="00593A13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  <w:bookmarkStart w:id="0" w:name="_GoBack"/>
      <w:bookmarkEnd w:id="0"/>
    </w:p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912F50" w:rsidRDefault="00593A13" w:rsidP="002B03C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lastRenderedPageBreak/>
        <w:t xml:space="preserve"> </w:t>
      </w:r>
      <w:r w:rsidR="00912F50">
        <w:rPr>
          <w:rFonts w:asciiTheme="majorHAnsi" w:hAnsiTheme="majorHAnsi"/>
          <w:color w:val="212745" w:themeColor="text2"/>
          <w:sz w:val="28"/>
        </w:rPr>
        <w:t>« </w:t>
      </w:r>
      <w:r w:rsidR="00C057DB">
        <w:rPr>
          <w:rFonts w:asciiTheme="majorHAnsi" w:hAnsiTheme="majorHAnsi"/>
          <w:color w:val="212745" w:themeColor="text2"/>
          <w:sz w:val="28"/>
        </w:rPr>
        <w:t>bookvar4</w:t>
      </w:r>
      <w:r w:rsidR="00912F50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C057DB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057DB" w:rsidRDefault="00C057DB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C057DB" w:rsidRDefault="00C057DB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57DB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057DB" w:rsidRDefault="00C057DB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C057DB" w:rsidRDefault="00C057DB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57DB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057DB" w:rsidRDefault="00C057DB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057DB" w:rsidRDefault="00C057DB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912F50" w:rsidRDefault="00912F50" w:rsidP="006E33CB"/>
    <w:p w:rsidR="00C057DB" w:rsidRDefault="00C057DB" w:rsidP="006E33CB"/>
    <w:tbl>
      <w:tblPr>
        <w:tblStyle w:val="Trameclaire-Accent6"/>
        <w:tblW w:w="4299" w:type="dxa"/>
        <w:jc w:val="center"/>
        <w:tblLook w:val="04A0" w:firstRow="1" w:lastRow="0" w:firstColumn="1" w:lastColumn="0" w:noHBand="0" w:noVBand="1"/>
      </w:tblPr>
      <w:tblGrid>
        <w:gridCol w:w="3303"/>
        <w:gridCol w:w="996"/>
      </w:tblGrid>
      <w:tr w:rsidR="00FF6CCD" w:rsidTr="00FF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FF6CCD" w:rsidRDefault="00FF6CCD" w:rsidP="00DD1A9F">
            <w:r>
              <w:t xml:space="preserve"> </w:t>
            </w:r>
          </w:p>
        </w:tc>
        <w:tc>
          <w:tcPr>
            <w:tcW w:w="996" w:type="dxa"/>
          </w:tcPr>
          <w:p w:rsidR="00FF6CCD" w:rsidRDefault="00FF6CCD" w:rsidP="00D66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CCD" w:rsidTr="00FF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FF6CCD" w:rsidRDefault="00FF6CCD" w:rsidP="00DD1A9F">
            <w:pPr>
              <w:jc w:val="center"/>
            </w:pPr>
            <w:r>
              <w:t xml:space="preserve">Respect du </w:t>
            </w:r>
            <w:proofErr w:type="spellStart"/>
            <w:r>
              <w:t>showorder</w:t>
            </w:r>
            <w:proofErr w:type="spellEnd"/>
            <w:r>
              <w:t xml:space="preserve"> </w:t>
            </w:r>
          </w:p>
        </w:tc>
        <w:tc>
          <w:tcPr>
            <w:tcW w:w="996" w:type="dxa"/>
          </w:tcPr>
          <w:p w:rsidR="00FF6CCD" w:rsidRDefault="00FF6CCD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F6CCD" w:rsidTr="00FF6CCD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FF6CCD" w:rsidRDefault="00FF6CCD" w:rsidP="00DD1A9F">
            <w:pPr>
              <w:jc w:val="center"/>
            </w:pPr>
            <w:r>
              <w:t>Respect des temps</w:t>
            </w:r>
          </w:p>
        </w:tc>
        <w:tc>
          <w:tcPr>
            <w:tcW w:w="996" w:type="dxa"/>
          </w:tcPr>
          <w:p w:rsidR="00FF6CCD" w:rsidRDefault="00FF6CCD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118B" w:rsidRDefault="008A118B" w:rsidP="006E33CB"/>
    <w:sectPr w:rsidR="008A118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5D" w:rsidRDefault="007A565D" w:rsidP="007157D8">
      <w:pPr>
        <w:spacing w:after="0" w:line="240" w:lineRule="auto"/>
      </w:pPr>
      <w:r>
        <w:separator/>
      </w:r>
    </w:p>
  </w:endnote>
  <w:endnote w:type="continuationSeparator" w:id="0">
    <w:p w:rsidR="007A565D" w:rsidRDefault="007A565D" w:rsidP="007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5D" w:rsidRDefault="007A565D" w:rsidP="007157D8">
      <w:pPr>
        <w:spacing w:after="0" w:line="240" w:lineRule="auto"/>
      </w:pPr>
      <w:r>
        <w:separator/>
      </w:r>
    </w:p>
  </w:footnote>
  <w:footnote w:type="continuationSeparator" w:id="0">
    <w:p w:rsidR="007A565D" w:rsidRDefault="007A565D" w:rsidP="0071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D8" w:rsidRDefault="00715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D720BEA" wp14:editId="4B4000ED">
          <wp:simplePos x="0" y="0"/>
          <wp:positionH relativeFrom="margin">
            <wp:posOffset>5661660</wp:posOffset>
          </wp:positionH>
          <wp:positionV relativeFrom="margin">
            <wp:posOffset>-800100</wp:posOffset>
          </wp:positionV>
          <wp:extent cx="914400" cy="624205"/>
          <wp:effectExtent l="0" t="0" r="0" b="444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sin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B7"/>
    <w:multiLevelType w:val="hybridMultilevel"/>
    <w:tmpl w:val="394202F8"/>
    <w:lvl w:ilvl="0" w:tplc="6D9A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6495C"/>
    <w:multiLevelType w:val="hybridMultilevel"/>
    <w:tmpl w:val="148EE69C"/>
    <w:lvl w:ilvl="0" w:tplc="C8027B70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077233"/>
    <w:rsid w:val="00111BEA"/>
    <w:rsid w:val="00224D9B"/>
    <w:rsid w:val="0027293D"/>
    <w:rsid w:val="00297F46"/>
    <w:rsid w:val="002B03CA"/>
    <w:rsid w:val="00305726"/>
    <w:rsid w:val="003C643D"/>
    <w:rsid w:val="003F1A52"/>
    <w:rsid w:val="00501FA0"/>
    <w:rsid w:val="00512F5E"/>
    <w:rsid w:val="00593A13"/>
    <w:rsid w:val="006537E3"/>
    <w:rsid w:val="0069575E"/>
    <w:rsid w:val="006E33CB"/>
    <w:rsid w:val="007157D8"/>
    <w:rsid w:val="00777878"/>
    <w:rsid w:val="007A565D"/>
    <w:rsid w:val="008A118B"/>
    <w:rsid w:val="008D4A4D"/>
    <w:rsid w:val="00912F50"/>
    <w:rsid w:val="009D644E"/>
    <w:rsid w:val="00AC4F4C"/>
    <w:rsid w:val="00AE09C0"/>
    <w:rsid w:val="00B27D17"/>
    <w:rsid w:val="00BB2A0C"/>
    <w:rsid w:val="00C057DB"/>
    <w:rsid w:val="00C20386"/>
    <w:rsid w:val="00CB7C97"/>
    <w:rsid w:val="00D6605C"/>
    <w:rsid w:val="00EF3A7F"/>
    <w:rsid w:val="00F179C3"/>
    <w:rsid w:val="00FB450E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D58C821-521D-43AD-922A-6EBFED09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10</cp:revision>
  <dcterms:created xsi:type="dcterms:W3CDTF">2016-06-24T11:11:00Z</dcterms:created>
  <dcterms:modified xsi:type="dcterms:W3CDTF">2016-06-24T11:56:00Z</dcterms:modified>
</cp:coreProperties>
</file>