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color w:val="2D8A4E"/>
          <w:sz w:val="80"/>
        </w:rPr>
        <w:t>PesTrack</w:t>
      </w:r>
    </w:p>
    <w:p>
      <w:pPr>
        <w:spacing w:after="480"/>
        <w:jc w:val="center"/>
      </w:pPr>
      <w:r>
        <w:rPr>
          <w:b w:val="0"/>
          <w:i w:val="0"/>
          <w:color w:val="1C2333"/>
          <w:sz w:val="32"/>
        </w:rPr>
        <w:t>Multi-Site Pest &amp; Findings Tracking Platform</w:t>
      </w:r>
    </w:p>
    <w:p>
      <w:pPr>
        <w:pBdr>
          <w:bottom w:val="single" w:sz="6" w:space="1" w:color="2D8A4E"/>
        </w:pBdr>
        <w:spacing w:after="40"/>
      </w:pPr>
    </w:p>
    <w:p>
      <w:pPr>
        <w:spacing w:after="120"/>
        <w:jc w:val="center"/>
      </w:pPr>
      <w:r>
        <w:rPr>
          <w:b/>
          <w:i w:val="0"/>
          <w:color w:val="1C2333"/>
          <w:sz w:val="40"/>
        </w:rPr>
        <w:t>Technical Code-Base Documentation</w:t>
      </w:r>
    </w:p>
    <w:p>
      <w:pPr>
        <w:spacing w:after="800"/>
        <w:jc w:val="center"/>
      </w:pPr>
      <w:r>
        <w:rPr>
          <w:b w:val="0"/>
          <w:i/>
          <w:color w:val="64748B"/>
          <w:sz w:val="24"/>
        </w:rPr>
        <w:t>Backend  ·  Admin Panel  ·  Database  ·  PesTrack.html Field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244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624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PesTrack — El Gouna Site Findings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Component Scope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REST Backend, React Admin SPA, PostgreSQL Schema, Field Dashboard (PesTrack.html)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Technology Stack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Node.js 20+ / Express 4 / PostgreSQL / React 19 / AWS S3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Repository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PesTrackWebApp (apps/backend, apps/frontend)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Document Version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Date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Classification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Internal — Technical Reference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0"/>
      </w:pPr>
      <w:r>
        <w:rPr>
          <w:b/>
          <w:i w:val="0"/>
          <w:color w:val="2D8A4E"/>
          <w:sz w:val="36"/>
        </w:rPr>
        <w:t>Table of Contents</w:t>
      </w:r>
    </w:p>
    <w:p>
      <w:pPr>
        <w:spacing w:after="80"/>
      </w:pPr>
      <w:r>
        <w:rPr>
          <w:b/>
          <w:color w:val="2D8A4E"/>
        </w:rPr>
        <w:t xml:space="preserve">1.  </w:t>
      </w:r>
      <w:r>
        <w:t>System Overview</w:t>
      </w:r>
    </w:p>
    <w:p>
      <w:pPr>
        <w:spacing w:after="80"/>
      </w:pPr>
      <w:r>
        <w:rPr>
          <w:b/>
          <w:color w:val="2D8A4E"/>
        </w:rPr>
        <w:t xml:space="preserve">2.  </w:t>
      </w:r>
      <w:r>
        <w:t>Architecture &amp; Technology Stack</w:t>
      </w:r>
    </w:p>
    <w:p>
      <w:pPr>
        <w:spacing w:after="80"/>
      </w:pPr>
      <w:r>
        <w:rPr>
          <w:b/>
          <w:color w:val="2D8A4E"/>
        </w:rPr>
        <w:t xml:space="preserve">3.  </w:t>
      </w:r>
      <w:r>
        <w:t>Project Structure</w:t>
      </w:r>
    </w:p>
    <w:p>
      <w:pPr>
        <w:spacing w:after="80"/>
      </w:pPr>
      <w:r>
        <w:rPr>
          <w:b/>
          <w:color w:val="2D8A4E"/>
        </w:rPr>
        <w:t xml:space="preserve">4.  </w:t>
      </w:r>
      <w:r>
        <w:t>Database Layer</w:t>
      </w:r>
    </w:p>
    <w:p>
      <w:pPr>
        <w:spacing w:after="80"/>
      </w:pPr>
      <w:r>
        <w:rPr>
          <w:b/>
          <w:color w:val="2D8A4E"/>
        </w:rPr>
        <w:t xml:space="preserve">5.  </w:t>
      </w:r>
      <w:r>
        <w:t>Backend Application (Node / Express)</w:t>
      </w:r>
    </w:p>
    <w:p>
      <w:pPr>
        <w:spacing w:after="80"/>
      </w:pPr>
      <w:r>
        <w:rPr>
          <w:b/>
          <w:color w:val="2D8A4E"/>
        </w:rPr>
        <w:t xml:space="preserve">6.  </w:t>
      </w:r>
      <w:r>
        <w:t>Authentication, Authorization &amp; Middleware</w:t>
      </w:r>
    </w:p>
    <w:p>
      <w:pPr>
        <w:spacing w:after="80"/>
      </w:pPr>
      <w:r>
        <w:rPr>
          <w:b/>
          <w:color w:val="2D8A4E"/>
        </w:rPr>
        <w:t xml:space="preserve">7.  </w:t>
      </w:r>
      <w:r>
        <w:t>REST API Reference</w:t>
      </w:r>
    </w:p>
    <w:p>
      <w:pPr>
        <w:spacing w:after="80"/>
      </w:pPr>
      <w:r>
        <w:rPr>
          <w:b/>
          <w:color w:val="2D8A4E"/>
        </w:rPr>
        <w:t xml:space="preserve">8.  </w:t>
      </w:r>
      <w:r>
        <w:t>Services (Audit &amp; S3 Storage)</w:t>
      </w:r>
    </w:p>
    <w:p>
      <w:pPr>
        <w:spacing w:after="80"/>
      </w:pPr>
      <w:r>
        <w:rPr>
          <w:b/>
          <w:color w:val="2D8A4E"/>
        </w:rPr>
        <w:t xml:space="preserve">9.  </w:t>
      </w:r>
      <w:r>
        <w:t>Admin Panel (React SPA)</w:t>
      </w:r>
    </w:p>
    <w:p>
      <w:pPr>
        <w:spacing w:after="80"/>
      </w:pPr>
      <w:r>
        <w:rPr>
          <w:b/>
          <w:color w:val="2D8A4E"/>
        </w:rPr>
        <w:t xml:space="preserve">10.  </w:t>
      </w:r>
      <w:r>
        <w:t>PesTrack.html — Code-Level Reference</w:t>
      </w:r>
    </w:p>
    <w:p>
      <w:pPr>
        <w:spacing w:after="80"/>
      </w:pPr>
      <w:r>
        <w:rPr>
          <w:b/>
          <w:color w:val="2D8A4E"/>
        </w:rPr>
        <w:t xml:space="preserve">11.  </w:t>
      </w:r>
      <w:r>
        <w:t>Configuration &amp; Environment</w:t>
      </w:r>
    </w:p>
    <w:p>
      <w:pPr>
        <w:spacing w:after="80"/>
      </w:pPr>
      <w:r>
        <w:rPr>
          <w:b/>
          <w:color w:val="2D8A4E"/>
        </w:rPr>
        <w:t xml:space="preserve">12.  </w:t>
      </w:r>
      <w:r>
        <w:t>Deployment (Render)</w:t>
      </w:r>
    </w:p>
    <w:p>
      <w:pPr>
        <w:spacing w:after="80"/>
      </w:pPr>
      <w:r>
        <w:rPr>
          <w:b/>
          <w:color w:val="2D8A4E"/>
        </w:rPr>
        <w:t xml:space="preserve">13.  </w:t>
      </w:r>
      <w:r>
        <w:t>Testing</w:t>
      </w:r>
    </w:p>
    <w:p>
      <w:pPr>
        <w:spacing w:after="80"/>
      </w:pPr>
      <w:r>
        <w:rPr>
          <w:b/>
          <w:color w:val="2D8A4E"/>
        </w:rPr>
        <w:t xml:space="preserve">14.  </w:t>
      </w:r>
      <w:r>
        <w:t>Appendix — Reference Data &amp; Roles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 w:val="0"/>
          <w:i w:val="0"/>
        </w:rPr>
        <w:t>PesTrack is a multi-site field-inspection platform used to record, track and report pest-control and site-condition findings across a development (initially the El Gouna site, 44 parcels). Field engineers drop GPS-anchored findings on an interactive map, log repeat visits with categories, statuses, escalation targets and photos, and export PDF reports. Administrators manage users, sites and an immutable audit trail.</w:t>
      </w:r>
    </w:p>
    <w:p>
      <w:r>
        <w:rPr>
          <w:b w:val="0"/>
          <w:i w:val="0"/>
        </w:rPr>
        <w:t>The platform is composed of four cooperating components documented in this reference:</w:t>
      </w:r>
    </w:p>
    <w:p>
      <w:pPr>
        <w:pStyle w:val="ListBullet"/>
        <w:spacing w:after="60"/>
        <w:ind w:left="360"/>
      </w:pPr>
      <w:r>
        <w:rPr>
          <w:b/>
        </w:rPr>
        <w:t xml:space="preserve">Backend API — </w:t>
      </w:r>
      <w:r>
        <w:rPr>
          <w:b w:val="0"/>
        </w:rPr>
        <w:t>a Node.js / Express REST service backed by PostgreSQL that owns all data, auth and business rules.</w:t>
      </w:r>
    </w:p>
    <w:p>
      <w:pPr>
        <w:pStyle w:val="ListBullet"/>
        <w:spacing w:after="60"/>
        <w:ind w:left="360"/>
      </w:pPr>
      <w:r>
        <w:rPr>
          <w:b/>
        </w:rPr>
        <w:t xml:space="preserve">Admin Panel — </w:t>
      </w:r>
      <w:r>
        <w:rPr>
          <w:b w:val="0"/>
        </w:rPr>
        <w:t xml:space="preserve">a React 19 single-page application (built from </w:t>
      </w:r>
      <w:r>
        <w:rPr>
          <w:rFonts w:ascii="Consolas" w:hAnsi="Consolas"/>
          <w:b w:val="0"/>
          <w:sz w:val="19"/>
        </w:rPr>
        <w:t>apps/frontend</w:t>
      </w:r>
      <w:r>
        <w:rPr>
          <w:b w:val="0"/>
        </w:rPr>
        <w:t>) for user, site and audit-log management.</w:t>
      </w:r>
    </w:p>
    <w:p>
      <w:pPr>
        <w:pStyle w:val="ListBullet"/>
        <w:spacing w:after="60"/>
        <w:ind w:left="360"/>
      </w:pPr>
      <w:r>
        <w:rPr>
          <w:b/>
        </w:rPr>
        <w:t xml:space="preserve">Database — </w:t>
      </w:r>
      <w:r>
        <w:rPr>
          <w:b w:val="0"/>
        </w:rPr>
        <w:t>a PostgreSQL schema (sites, users, findings/visits, photos, audit) applied via a tracked migration runner.</w:t>
      </w:r>
    </w:p>
    <w:p>
      <w:pPr>
        <w:pStyle w:val="ListBullet"/>
        <w:spacing w:after="60"/>
        <w:ind w:left="360"/>
      </w:pPr>
      <w:r>
        <w:rPr>
          <w:b/>
        </w:rPr>
        <w:t xml:space="preserve">PesTrack.html — </w:t>
      </w:r>
      <w:r>
        <w:rPr>
          <w:b w:val="0"/>
        </w:rPr>
        <w:t xml:space="preserve">a self-contained Leaflet field dashboard served from </w:t>
      </w:r>
      <w:r>
        <w:rPr>
          <w:rFonts w:ascii="Consolas" w:hAnsi="Consolas"/>
          <w:b w:val="0"/>
          <w:sz w:val="19"/>
        </w:rPr>
        <w:t>apps/backend/public/</w:t>
      </w:r>
      <w:r>
        <w:rPr>
          <w:b w:val="0"/>
        </w:rPr>
        <w:t xml:space="preserve"> that talks directly to the same REST API.</w:t>
      </w:r>
    </w:p>
    <w:p>
      <w:pPr>
        <w:pStyle w:val="Heading3"/>
      </w:pPr>
      <w:r>
        <w:t>Key Capabilities</w:t>
      </w:r>
    </w:p>
    <w:p>
      <w:pPr>
        <w:pStyle w:val="ListBullet"/>
        <w:spacing w:after="60"/>
        <w:ind w:left="360"/>
      </w:pPr>
      <w:r>
        <w:t>JWT authentication with three roles (admin, engineer, client_viewer).</w:t>
      </w:r>
    </w:p>
    <w:p>
      <w:pPr>
        <w:pStyle w:val="ListBullet"/>
        <w:spacing w:after="60"/>
        <w:ind w:left="360"/>
      </w:pPr>
      <w:r>
        <w:t>Site-scoped access control — non-admins only see and edit sites they are assigned to.</w:t>
      </w:r>
    </w:p>
    <w:p>
      <w:pPr>
        <w:pStyle w:val="ListBullet"/>
        <w:spacing w:after="60"/>
        <w:ind w:left="360"/>
      </w:pPr>
      <w:r>
        <w:t>Findings model: locations (GPS) → visits (dated observations) → photos (S3).</w:t>
      </w:r>
    </w:p>
    <w:p>
      <w:pPr>
        <w:pStyle w:val="ListBullet"/>
        <w:spacing w:after="60"/>
        <w:ind w:left="360"/>
      </w:pPr>
      <w:r>
        <w:t>Photo storage on private S3 with short-lived presigned URLs.</w:t>
      </w:r>
    </w:p>
    <w:p>
      <w:pPr>
        <w:pStyle w:val="ListBullet"/>
        <w:spacing w:after="60"/>
        <w:ind w:left="360"/>
      </w:pPr>
      <w:r>
        <w:t>Immutable audit log capturing who / what / when / IP for every mutation.</w:t>
      </w:r>
    </w:p>
    <w:p>
      <w:pPr>
        <w:pStyle w:val="ListBullet"/>
        <w:spacing w:after="60"/>
        <w:ind w:left="360"/>
      </w:pPr>
      <w:r>
        <w:t>Excel (XLSX) parcel import with tolerant coordinate parsing (DMS &amp; decimal).</w:t>
      </w:r>
    </w:p>
    <w:p>
      <w:pPr>
        <w:pStyle w:val="ListBullet"/>
        <w:spacing w:after="60"/>
        <w:ind w:left="360"/>
      </w:pPr>
      <w:r>
        <w:t>Interactive Leaflet map with client-side PDF report generation.</w:t>
      </w:r>
    </w:p>
    <w:p>
      <w:r>
        <w:br w:type="page"/>
      </w:r>
    </w:p>
    <w:p>
      <w:pPr>
        <w:pStyle w:val="Heading1"/>
      </w:pPr>
      <w:r>
        <w:t>2. Architecture &amp; Technology Stack</w:t>
      </w:r>
    </w:p>
    <w:p>
      <w:r>
        <w:rPr>
          <w:b w:val="0"/>
          <w:i w:val="0"/>
        </w:rPr>
        <w:t>The system is deployed as a single web service: the Express backend serves the REST API under /api/* and also serves the static front-end assets (the React admin SPA, the built React frontend, and PesTrack.html). All UI and API therefore live at one origin, avoiding CORS in production.</w:t>
      </w:r>
    </w:p>
    <w:p>
      <w:pPr>
        <w:pStyle w:val="Heading3"/>
      </w:pPr>
      <w:r>
        <w:t>Request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8640"/>
      </w:tblGrid>
      <w:tr>
        <w:tc>
          <w:tcPr>
            <w:tcW w:type="dxa" w:w="8640"/>
            <w:shd w:val="clear" w:fill="F4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2333"/>
                <w:sz w:val="18"/>
              </w:rPr>
              <w:t>Browser (Admin SPA / PesTrack.html / React frontend)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     |  HTTPS  (Bearer JWT)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Express app  (helmet, cors, rate-limit, json 15mb)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+----+-----------------------------+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|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/api/*  routes                    static files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|  authenticate -&gt; roleCheck        (public/)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|  -&gt; controller -&gt; service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PostgreSQL (pg Pool)      AWS S3 (private, presigned URLs)</w:t>
            </w:r>
          </w:p>
        </w:tc>
      </w:tr>
    </w:tbl>
    <w:p>
      <w:pPr>
        <w:spacing w:after="40"/>
      </w:pPr>
    </w:p>
    <w:p>
      <w:pPr>
        <w:pStyle w:val="Heading3"/>
      </w:pPr>
      <w:r>
        <w:t>Technology Stack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1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Runtime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Node.js &gt;= 20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engines field in package.json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Web framework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Express 4.19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REST + static serving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PostgreSQL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via node-postgres (pg) Pool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Auth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jsonwebtoken 9, bcrypt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JWT (24h) + bcrypt cost 12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Security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helmet 7, express-rate-limit 7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CSP disabled for CDN dashboard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File storage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AWS S3 (@aws-sdk/client-s3)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private bucket + presigner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Spreadsheet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xlsx 0.18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parcel import parsing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Admin UI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React 19, React Router 7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TanStack Query + Table, Tailwind 4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Field UI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Leaflet 1.9, jsPDF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single-file PesTrack.html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Testing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Jest 29, Supertest 7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unit + route tests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Project Structure</w:t>
      </w:r>
    </w:p>
    <w:p>
      <w:r>
        <w:rPr>
          <w:b w:val="0"/>
          <w:i w:val="0"/>
        </w:rPr>
        <w:t>The backend lives under apps/backend; the admin/front-end React sources under apps/frontend (compiled into apps/backend/public at build time).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8640"/>
      </w:tblGrid>
      <w:tr>
        <w:tc>
          <w:tcPr>
            <w:tcW w:type="dxa" w:w="8640"/>
            <w:shd w:val="clear" w:fill="F4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2333"/>
                <w:sz w:val="18"/>
              </w:rPr>
              <w:t>apps/backend/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├── server.js                 # entry: boots Express on PORT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├── package.json              # scripts: start, dev, migrate, seed, test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├── render.yaml (repo root)   # Render blueprint (build/migrate/seed/start)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├── src/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├── app.js                # Express app: middleware, routes, SPA fallback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├── config/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│   ├── database.js        # pg Pool + withTransaction() helper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│   └── auth.js            # JWT sign/verify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├── middleware/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│   ├── auth.js            # authenticate (Bearer JWT -&gt; req.user)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│   ├── roleCheck.js       # requireRole / requireSiteAccess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│   └── errorHandler.js    # central error + 404 handler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├── routes/                # authRoutes, userRoutes, siteRoutes,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│                          # parcelRoutes, findingRoutes, auditRoutes,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│                          # referenceRoutes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├── controllers/           # one per resource (business logic)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├── services/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│   ├── auditService.js     # logAction + resolveAuditValues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│   └── storageService.js   # S3 upload / presign / delete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├── utils/                 # validate.js, listQuery.js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└── db/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    ├── migrate.js          # tracked forward-only migration runner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    ├── seed.js             # idempotent seed (site, refs, parcels, admin)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    └── migrations/001_init.sql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├── public/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├── PesTrack.html          # standalone Leaflet field dashboard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├── index.html + assets/   # built React frontend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│   └── admin/                 # built React admin SPA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└── tests/                     # jest: visits, audit, roleCheck, validate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Database Layer</w:t>
      </w:r>
    </w:p>
    <w:p>
      <w:r>
        <w:rPr>
          <w:b w:val="0"/>
          <w:i w:val="0"/>
        </w:rPr>
        <w:t>PostgreSQL schema defined in src/db/migrations/001_init.sql. All primary keys are UUIDs (gen_random_uuid() via the pgcrypto extension). Migrations are applied forward-only and tracked in a schema_migrations table so each file runs exactly once.</w:t>
      </w:r>
    </w:p>
    <w:p>
      <w:pPr>
        <w:pStyle w:val="Heading2"/>
      </w:pPr>
      <w:r>
        <w:t>4.1 Entity-Relationship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8640"/>
      </w:tblGrid>
      <w:tr>
        <w:tc>
          <w:tcPr>
            <w:tcW w:type="dxa" w:w="8640"/>
            <w:shd w:val="clear" w:fill="F4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2333"/>
                <w:sz w:val="18"/>
              </w:rPr>
              <w:t>sites 1───∞ user_sites ∞───1 users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sites 1───∞ parcels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sites 1───∞ locations 1───∞ visits 1───∞ photos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sites 1───∞ construction_zones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visits ∞───1 categories / statuses / escalation_options   (reference data)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audit_logs ∞───1 users, ∞───1 sites   (immutable trail)</w:t>
            </w:r>
          </w:p>
        </w:tc>
      </w:tr>
    </w:tbl>
    <w:p>
      <w:pPr>
        <w:spacing w:after="40"/>
      </w:pPr>
    </w:p>
    <w:p>
      <w:pPr>
        <w:pStyle w:val="Heading2"/>
      </w:pPr>
      <w:r>
        <w:t>4.2 Tables</w:t>
      </w:r>
    </w:p>
    <w:p>
      <w:pPr>
        <w:pStyle w:val="Heading3"/>
      </w:pPr>
      <w:r>
        <w:t>sites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PK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gen_random_uuid()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NOT NULL, unique (case-insensitive, app-enforced)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slug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UNIQUE NOT NULL, auto-slugified from name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map_center_lat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DECIMAL(10,6)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 map center latitude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map_center_lng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DECIMAL(10,6)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 map center longitude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default_zoom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 15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 'active'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</w:tbl>
    <w:p>
      <w:pPr>
        <w:spacing w:after="40"/>
      </w:pPr>
    </w:p>
    <w:p>
      <w:pPr>
        <w:pStyle w:val="Heading3"/>
      </w:pPr>
      <w:r>
        <w:t>users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PK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gen_random_uuid()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UNIQUE NOT NULL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email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UNIQUE NOT NULL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password_hash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bcrypt, cost 12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full_name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role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 'engineer' — admin | engineer | client_viewer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last_login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set on login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</w:tbl>
    <w:p>
      <w:pPr>
        <w:spacing w:after="40"/>
      </w:pPr>
    </w:p>
    <w:p>
      <w:pPr>
        <w:pStyle w:val="Heading3"/>
      </w:pPr>
      <w:r>
        <w:t>user_sites (M:N assignment)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PK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gen_random_uuid()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UUID FK → users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ON DELETE CASCADE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site_id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FK → sites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ON DELETE CASCADE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assigned_at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UNIQUE(user_id, site_id)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constraint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indexed on both columns</w:t>
            </w:r>
          </w:p>
        </w:tc>
      </w:tr>
    </w:tbl>
    <w:p>
      <w:pPr>
        <w:spacing w:after="40"/>
      </w:pPr>
    </w:p>
    <w:p>
      <w:pPr>
        <w:pStyle w:val="Heading3"/>
      </w:pPr>
      <w:r>
        <w:t>parcels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PK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gen_random_uuid()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site_id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UUID FK → sites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parcel_name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coordinate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raw coordinate string (optional)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DECIMAL(10,6)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latitude, parsed from XLSX (DMS or decimal)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lng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DECIMAL(10,6)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longitude, parsed from XLSX (DMS or decimal)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quadrant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VARCHAR(10)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NW / NE / SW / SE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UNIQUE(site_id, parcel_name)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constraint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upsert key on import</w:t>
            </w:r>
          </w:p>
        </w:tc>
      </w:tr>
    </w:tbl>
    <w:p>
      <w:pPr>
        <w:spacing w:after="40"/>
      </w:pPr>
    </w:p>
    <w:p>
      <w:pPr>
        <w:pStyle w:val="Heading3"/>
      </w:pPr>
      <w:r>
        <w:t>locations (findings)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PK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gen_random_uuid()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site_id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UUID FK → sites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DECIMAL(10,6)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NULL — finding latitude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lng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DECIMAL(10,6)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NOT NULL — finding longitude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parcel_id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FK → parcels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optional association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ref_num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VARCHAR(10)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human reference number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created_by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FK → users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author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</w:tbl>
    <w:p>
      <w:pPr>
        <w:spacing w:after="40"/>
      </w:pPr>
    </w:p>
    <w:p>
      <w:pPr>
        <w:pStyle w:val="Heading3"/>
      </w:pPr>
      <w:r>
        <w:t>visits (dated observations)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PK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gen_random_uuid()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location_id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UUID FK → locations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ON DELETE CASCADE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visit_date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category_id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UUID FK → categories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label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short label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notes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free text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escalated_to_id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FK → escalation_options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status_id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UUID FK → statuses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created_by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FK → users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author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</w:tbl>
    <w:p>
      <w:pPr>
        <w:spacing w:after="40"/>
      </w:pPr>
    </w:p>
    <w:p>
      <w:pPr>
        <w:pStyle w:val="Heading3"/>
      </w:pPr>
      <w:r>
        <w:t>photos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PK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gen_random_uuid()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visit_id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UUID FK → visits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ON DELETE CASCADE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photo_url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NULL — stores the S3 object KEY (not URL)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file_name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optional metadata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file_size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optional metadata (bytes)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mime_type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optional metadata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uploaded_by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FK → users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author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</w:tbl>
    <w:p>
      <w:pPr>
        <w:spacing w:after="40"/>
      </w:pPr>
    </w:p>
    <w:p>
      <w:pPr>
        <w:pStyle w:val="Heading3"/>
      </w:pPr>
      <w:r>
        <w:t>construction_zones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PK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gen_random_uuid()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site_id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UUID FK → sites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DECIMAL(10,6)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NULL — visual marker latitude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lng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DECIMAL(10,6)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NOT NULL — visual marker longitude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created_by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FK → users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author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default NOW()</w:t>
            </w:r>
          </w:p>
        </w:tc>
      </w:tr>
    </w:tbl>
    <w:p>
      <w:pPr>
        <w:spacing w:after="40"/>
      </w:pPr>
    </w:p>
    <w:p>
      <w:pPr>
        <w:pStyle w:val="Heading3"/>
      </w:pPr>
      <w:r>
        <w:t>audit_logs (immutable)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4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PK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gen_random_uuid()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UUID FK → users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who performed the action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site_id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UUID FK → sites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scope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action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NOT NULL — CREATE | UPDATE | DELETE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table_name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NULL — affected table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record_id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affected record id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old_values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JSONB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field-level values before (labels, not ids)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new_values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JSONB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field-level values after (labels, not ids)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ip_address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VARCHAR(45)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client IP (IPv4-normalized)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user_agent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client user agent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when (default NOW())</w:t>
            </w:r>
          </w:p>
        </w:tc>
      </w:tr>
    </w:tbl>
    <w:p>
      <w:pPr>
        <w:spacing w:after="40"/>
      </w:pPr>
    </w:p>
    <w:p>
      <w:pPr>
        <w:pStyle w:val="Heading2"/>
      </w:pPr>
      <w:r>
        <w:t>4.3 Reference Tables</w:t>
      </w:r>
    </w:p>
    <w:p>
      <w:r>
        <w:rPr>
          <w:b w:val="0"/>
          <w:i w:val="0"/>
        </w:rPr>
        <w:t>categories, statuses and escalation_options are lookup tables seeded at deploy time and exposed read-only via GET /api/references. The audit service resolves these UUIDs to their human labels before storing them, so the audit trail is readable.</w:t>
      </w:r>
    </w:p>
    <w:p>
      <w:pPr>
        <w:pStyle w:val="Heading2"/>
      </w:pPr>
      <w:r>
        <w:t>4.4 Indexes</w:t>
      </w:r>
    </w:p>
    <w:p>
      <w:r>
        <w:rPr>
          <w:b w:val="0"/>
          <w:i w:val="0"/>
        </w:rPr>
        <w:t>Foreign-key and query columns are indexed: user_sites(user_id, site_id), parcels(site_id, quadrant), locations(site_id, ref_num), visits(location_id, status_id), photos(visit_id), construction_zones(site_id), and audit_logs(user_id, created_at, action).</w:t>
      </w:r>
    </w:p>
    <w:p>
      <w:pPr>
        <w:pStyle w:val="Heading2"/>
      </w:pPr>
      <w:r>
        <w:t>4.5 Migration &amp; Seed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migrate.js</w:t>
      </w:r>
      <w:r>
        <w:rPr>
          <w:b w:val="0"/>
        </w:rPr>
        <w:t xml:space="preserve"> — applies each src/db/migrations/*.sql once, wrapped in a transaction, recorded in schema_migrations.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seed.js</w:t>
      </w:r>
      <w:r>
        <w:rPr>
          <w:b w:val="0"/>
        </w:rPr>
        <w:t xml:space="preserve"> — idempotent (ON CONFLICT upserts): creates the El Gouna site, 8 categories, 3 statuses, 9 escalation options, 44 parcels, and a bcrypt admin assigned to the site.</w:t>
      </w:r>
    </w:p>
    <w:p>
      <w:r>
        <w:br w:type="page"/>
      </w:r>
    </w:p>
    <w:p>
      <w:pPr>
        <w:pStyle w:val="Heading1"/>
      </w:pPr>
      <w:r>
        <w:t>5. Backend Application (Node / Express)</w:t>
      </w:r>
    </w:p>
    <w:p>
      <w:pPr>
        <w:pStyle w:val="Heading2"/>
      </w:pPr>
      <w:r>
        <w:t>5.1 Entry &amp; App Bootstrap</w:t>
      </w:r>
    </w:p>
    <w:p>
      <w:r>
        <w:rPr>
          <w:rFonts w:ascii="Consolas" w:hAnsi="Consolas"/>
          <w:b w:val="0"/>
          <w:i w:val="0"/>
          <w:sz w:val="19"/>
        </w:rPr>
        <w:t>server.js</w:t>
      </w:r>
      <w:r>
        <w:rPr>
          <w:b w:val="0"/>
          <w:i w:val="0"/>
        </w:rPr>
        <w:t xml:space="preserve"> loads the Express app and listens on </w:t>
      </w:r>
      <w:r>
        <w:rPr>
          <w:rFonts w:ascii="Consolas" w:hAnsi="Consolas"/>
          <w:b w:val="0"/>
          <w:i w:val="0"/>
          <w:sz w:val="19"/>
        </w:rPr>
        <w:t>process.env.PORT</w:t>
      </w:r>
      <w:r>
        <w:rPr>
          <w:b w:val="0"/>
          <w:i w:val="0"/>
        </w:rPr>
        <w:t xml:space="preserve"> (default 5000). </w:t>
      </w:r>
      <w:r>
        <w:rPr>
          <w:rFonts w:ascii="Consolas" w:hAnsi="Consolas"/>
          <w:b w:val="0"/>
          <w:i w:val="0"/>
          <w:sz w:val="19"/>
        </w:rPr>
        <w:t>src/app.js</w:t>
      </w:r>
      <w:r>
        <w:rPr>
          <w:b w:val="0"/>
          <w:i w:val="0"/>
        </w:rPr>
        <w:t xml:space="preserve"> assembles the middleware pipeline and routes: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helmet</w:t>
      </w:r>
      <w:r>
        <w:rPr>
          <w:b w:val="0"/>
        </w:rPr>
        <w:t xml:space="preserve"> with </w:t>
      </w:r>
      <w:r>
        <w:rPr>
          <w:rFonts w:ascii="Consolas" w:hAnsi="Consolas"/>
          <w:b w:val="0"/>
          <w:sz w:val="19"/>
        </w:rPr>
        <w:t>contentSecurityPolicy: false</w:t>
      </w:r>
      <w:r>
        <w:rPr>
          <w:b w:val="0"/>
        </w:rPr>
        <w:t xml:space="preserve"> — CSP disabled so the CDN-based PesTrack.html (Leaflet/xlsx from unpkg) works.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cors</w:t>
      </w:r>
      <w:r>
        <w:rPr>
          <w:b w:val="0"/>
        </w:rPr>
        <w:t xml:space="preserve"> — origin from </w:t>
      </w:r>
      <w:r>
        <w:rPr>
          <w:rFonts w:ascii="Consolas" w:hAnsi="Consolas"/>
          <w:b w:val="0"/>
          <w:sz w:val="19"/>
        </w:rPr>
        <w:t>FRONTEND_URL</w:t>
      </w:r>
      <w:r>
        <w:rPr>
          <w:b w:val="0"/>
        </w:rPr>
        <w:t xml:space="preserve"> with credentials; </w:t>
      </w:r>
      <w:r>
        <w:rPr>
          <w:rFonts w:ascii="Consolas" w:hAnsi="Consolas"/>
          <w:b w:val="0"/>
          <w:sz w:val="19"/>
        </w:rPr>
        <w:t>express.json({ limit: "15mb" })</w:t>
      </w:r>
      <w:r>
        <w:rPr>
          <w:b w:val="0"/>
        </w:rPr>
        <w:t xml:space="preserve"> for large JSON import at go-live.</w:t>
      </w:r>
    </w:p>
    <w:p>
      <w:pPr>
        <w:pStyle w:val="ListBullet"/>
        <w:spacing w:after="60"/>
        <w:ind w:left="360"/>
      </w:pPr>
      <w:r>
        <w:rPr>
          <w:b/>
        </w:rPr>
        <w:t>rate limiting</w:t>
      </w:r>
      <w:r>
        <w:rPr>
          <w:b w:val="0"/>
        </w:rPr>
        <w:t xml:space="preserve"> — 50 requests / 15 min on </w:t>
      </w:r>
      <w:r>
        <w:rPr>
          <w:rFonts w:ascii="Consolas" w:hAnsi="Consolas"/>
          <w:b w:val="0"/>
          <w:sz w:val="19"/>
        </w:rPr>
        <w:t>/api/auth/login</w:t>
      </w:r>
      <w:r>
        <w:rPr>
          <w:b w:val="0"/>
        </w:rPr>
        <w:t xml:space="preserve"> to blunt brute force.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trust proxy</w:t>
      </w:r>
      <w:r>
        <w:rPr>
          <w:b w:val="0"/>
        </w:rPr>
        <w:t xml:space="preserve"> enabled so </w:t>
      </w:r>
      <w:r>
        <w:rPr>
          <w:rFonts w:ascii="Consolas" w:hAnsi="Consolas"/>
          <w:b w:val="0"/>
          <w:sz w:val="19"/>
        </w:rPr>
        <w:t>req.ip</w:t>
      </w:r>
      <w:r>
        <w:rPr>
          <w:b w:val="0"/>
        </w:rPr>
        <w:t xml:space="preserve"> reflects the real client behind Render’s proxy (used by the audit log).</w:t>
      </w:r>
    </w:p>
    <w:p>
      <w:pPr>
        <w:pStyle w:val="ListBullet"/>
        <w:spacing w:after="60"/>
        <w:ind w:left="360"/>
      </w:pPr>
      <w:r>
        <w:rPr>
          <w:b/>
        </w:rPr>
        <w:t>Static + SPA fallback</w:t>
      </w:r>
      <w:r>
        <w:rPr>
          <w:b w:val="0"/>
        </w:rPr>
        <w:t xml:space="preserve"> — static assets served with </w:t>
      </w:r>
      <w:r>
        <w:rPr>
          <w:rFonts w:ascii="Consolas" w:hAnsi="Consolas"/>
          <w:b w:val="0"/>
          <w:sz w:val="19"/>
        </w:rPr>
        <w:t>index: false</w:t>
      </w:r>
      <w:r>
        <w:rPr>
          <w:b w:val="0"/>
        </w:rPr>
        <w:t xml:space="preserve">; all non-/api GETs fall through to the React SPA </w:t>
      </w:r>
      <w:r>
        <w:rPr>
          <w:rFonts w:ascii="Consolas" w:hAnsi="Consolas"/>
          <w:b w:val="0"/>
          <w:sz w:val="19"/>
        </w:rPr>
        <w:t>index.html</w:t>
      </w:r>
      <w:r>
        <w:rPr>
          <w:b w:val="0"/>
        </w:rPr>
        <w:t xml:space="preserve"> so client-side routing works.</w:t>
      </w:r>
    </w:p>
    <w:p>
      <w:pPr>
        <w:pStyle w:val="Heading2"/>
      </w:pPr>
      <w:r>
        <w:t>5.2 Database Access</w:t>
      </w:r>
    </w:p>
    <w:p>
      <w:r>
        <w:rPr>
          <w:rFonts w:ascii="Consolas" w:hAnsi="Consolas"/>
          <w:b w:val="0"/>
          <w:i w:val="0"/>
          <w:sz w:val="19"/>
        </w:rPr>
        <w:t>config/database.js</w:t>
      </w:r>
      <w:r>
        <w:rPr>
          <w:b w:val="0"/>
          <w:i w:val="0"/>
        </w:rPr>
        <w:t xml:space="preserve"> exports a shared </w:t>
      </w:r>
      <w:r>
        <w:rPr>
          <w:rFonts w:ascii="Consolas" w:hAnsi="Consolas"/>
          <w:b w:val="0"/>
          <w:i w:val="0"/>
          <w:sz w:val="19"/>
        </w:rPr>
        <w:t>pg</w:t>
      </w:r>
      <w:r>
        <w:rPr>
          <w:b w:val="0"/>
          <w:i w:val="0"/>
        </w:rPr>
        <w:t xml:space="preserve"> Pool, a </w:t>
      </w:r>
      <w:r>
        <w:rPr>
          <w:rFonts w:ascii="Consolas" w:hAnsi="Consolas"/>
          <w:b w:val="0"/>
          <w:i w:val="0"/>
          <w:sz w:val="19"/>
        </w:rPr>
        <w:t>query(text, params)</w:t>
      </w:r>
      <w:r>
        <w:rPr>
          <w:b w:val="0"/>
          <w:i w:val="0"/>
        </w:rPr>
        <w:t xml:space="preserve"> helper, and </w:t>
      </w:r>
      <w:r>
        <w:rPr>
          <w:rFonts w:ascii="Consolas" w:hAnsi="Consolas"/>
          <w:b w:val="0"/>
          <w:i w:val="0"/>
          <w:sz w:val="19"/>
        </w:rPr>
        <w:t>withTransaction(fn)</w:t>
      </w:r>
      <w:r>
        <w:rPr>
          <w:b w:val="0"/>
          <w:i w:val="0"/>
        </w:rPr>
        <w:t xml:space="preserve"> which runs a callback inside BEGIN/COMMIT with automatic ROLLBACK on error. SSL is auto-enabled for production or managed hosts (Render / sslmode=require).</w:t>
      </w:r>
    </w:p>
    <w:p>
      <w:pPr>
        <w:pStyle w:val="Heading2"/>
      </w:pPr>
      <w:r>
        <w:t>5.3 Controllers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216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Controller</w:t>
            </w:r>
          </w:p>
        </w:tc>
        <w:tc>
          <w:tcPr>
            <w:tcW w:type="dxa" w:w="691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authController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login (username or email, bcrypt compare, JWT issue), logout, me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userController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admin user CRUD, per-field uniqueness, reference-safe delete, password reset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siteController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site CRUD, slug generation, user↔site assignment, scoped listing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parcelController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list parcels; XLSX upload with DMS/decimal coordinate parsing + upsert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findingController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findings/visits/photos + construction zones; the core domain logic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referenceController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read-only categories / statuses / escalations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auditController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admin audit-log viewer with filters, pagination, sort</w:t>
            </w:r>
          </w:p>
        </w:tc>
      </w:tr>
    </w:tbl>
    <w:p>
      <w:pPr>
        <w:spacing w:after="40"/>
      </w:pPr>
    </w:p>
    <w:p>
      <w:pPr>
        <w:pStyle w:val="Heading2"/>
      </w:pPr>
      <w:r>
        <w:t>5.4 Validation &amp; List Utilities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utils/validate.js</w:t>
      </w:r>
      <w:r>
        <w:rPr>
          <w:b w:val="0"/>
        </w:rPr>
        <w:t xml:space="preserve"> — a tiny dependency-free validator; rule chains (required, isEmail, minLen, oneOf, …) throw a ValidationError that the central handler renders as </w:t>
      </w:r>
      <w:r>
        <w:rPr>
          <w:rFonts w:ascii="Consolas" w:hAnsi="Consolas"/>
          <w:b w:val="0"/>
          <w:sz w:val="19"/>
        </w:rPr>
        <w:t>400 { error, fields }</w:t>
      </w:r>
      <w:r>
        <w:rPr>
          <w:b w:val="0"/>
        </w:rPr>
        <w:t>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utils/listQuery.js</w:t>
      </w:r>
      <w:r>
        <w:rPr>
          <w:b w:val="0"/>
        </w:rPr>
        <w:t xml:space="preserve"> — parsePagination (page/limit/offset), parseSort (whitelisted columns to prevent SQL injection) and buildResponse (data + pagination envelope).</w:t>
      </w:r>
    </w:p>
    <w:p>
      <w:pPr>
        <w:pStyle w:val="Heading2"/>
      </w:pPr>
      <w:r>
        <w:t>5.5 Error Handling</w:t>
      </w:r>
    </w:p>
    <w:p>
      <w:r>
        <w:rPr>
          <w:b w:val="0"/>
          <w:i w:val="0"/>
        </w:rPr>
        <w:t>A central errorHandler maps known failures to clean HTTP responses: validation errors → 400 with per-field messages, Postgres unique violation (23505) → 409, foreign-key violation (23503) → 400, otherwise 500. A notFound handler returns 404 for unmatched /api routes.</w:t>
      </w:r>
    </w:p>
    <w:p>
      <w:r>
        <w:br w:type="page"/>
      </w:r>
    </w:p>
    <w:p>
      <w:pPr>
        <w:pStyle w:val="Heading1"/>
      </w:pPr>
      <w:r>
        <w:t>6. Authentication, Authorization &amp; Middleware</w:t>
      </w:r>
    </w:p>
    <w:p>
      <w:pPr>
        <w:pStyle w:val="Heading2"/>
      </w:pPr>
      <w:r>
        <w:t>6.1 Authentication</w:t>
      </w:r>
    </w:p>
    <w:p>
      <w:r>
        <w:rPr>
          <w:b w:val="0"/>
          <w:i w:val="0"/>
        </w:rPr>
        <w:t>Login accepts a username or email plus password. The password is verified with bcrypt.compare; on success a JWT is signed with { id, role } (24h expiry) and returned with the user profile and assigned site ids. Tokens are stateless — logout is client-side (drop the token).</w:t>
      </w:r>
    </w:p>
    <w:p>
      <w:r>
        <w:rPr>
          <w:rFonts w:ascii="Consolas" w:hAnsi="Consolas"/>
          <w:b w:val="0"/>
          <w:i w:val="0"/>
          <w:sz w:val="19"/>
        </w:rPr>
        <w:t>authenticate</w:t>
      </w:r>
      <w:r>
        <w:rPr>
          <w:b w:val="0"/>
          <w:i w:val="0"/>
        </w:rPr>
        <w:t xml:space="preserve"> middleware extracts the Bearer token, verifies it, loads the user and their site ids, and attaches </w:t>
      </w:r>
      <w:r>
        <w:rPr>
          <w:rFonts w:ascii="Consolas" w:hAnsi="Consolas"/>
          <w:b w:val="0"/>
          <w:i w:val="0"/>
          <w:sz w:val="19"/>
        </w:rPr>
        <w:t>req.user = { id, username, email, fullName, role, siteIds }</w:t>
      </w:r>
      <w:r>
        <w:rPr>
          <w:b w:val="0"/>
          <w:i w:val="0"/>
        </w:rPr>
        <w:t>. Invalid/expired tokens or inactive users are rejected with 401.</w:t>
      </w:r>
    </w:p>
    <w:p>
      <w:pPr>
        <w:pStyle w:val="Heading2"/>
      </w:pPr>
      <w:r>
        <w:t>6.2 Authorization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requireRole(...allowed)</w:t>
      </w:r>
      <w:r>
        <w:rPr>
          <w:b w:val="0"/>
        </w:rPr>
        <w:t xml:space="preserve"> — gates a route to one or more roles (401 if unauthenticated, 403 if role not allowed).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requireSiteAccess(getSiteId)</w:t>
      </w:r>
      <w:r>
        <w:rPr>
          <w:b w:val="0"/>
        </w:rPr>
        <w:t xml:space="preserve"> — admins bypass; every other role must have the requested site in </w:t>
      </w:r>
      <w:r>
        <w:rPr>
          <w:rFonts w:ascii="Consolas" w:hAnsi="Consolas"/>
          <w:b w:val="0"/>
          <w:sz w:val="19"/>
        </w:rPr>
        <w:t>req.user.siteIds</w:t>
      </w:r>
      <w:r>
        <w:rPr>
          <w:b w:val="0"/>
        </w:rPr>
        <w:t xml:space="preserve"> or the request is 403.</w:t>
      </w:r>
    </w:p>
    <w:p>
      <w:pPr>
        <w:pStyle w:val="Heading2"/>
      </w:pPr>
      <w:r>
        <w:t>6.3 Role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1584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584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</w:t>
            </w:r>
          </w:p>
        </w:tc>
        <w:tc>
          <w:tcPr>
            <w:tcW w:type="dxa" w:w="18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client_viewer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Log in / view assigned sites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View findings on assigned site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✔ (all)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✔ (read-only)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Create / edit / delete findings &amp; visits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Upload parcels (XLSX)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Clear all findings on a site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own only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Manage users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Manage sites &amp; assignments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View audit log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✔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  <w:i/>
          <w:color w:val="64748B"/>
          <w:sz w:val="19"/>
        </w:rPr>
        <w:t>Site scoping is orthogonal to role: engineers and client_viewers only ever act on sites they are assigned to; admins have global access.</w:t>
      </w:r>
    </w:p>
    <w:p>
      <w:r>
        <w:br w:type="page"/>
      </w:r>
    </w:p>
    <w:p>
      <w:pPr>
        <w:pStyle w:val="Heading1"/>
      </w:pPr>
      <w:r>
        <w:t>7. REST API Reference</w:t>
      </w:r>
    </w:p>
    <w:p>
      <w:r>
        <w:rPr>
          <w:b w:val="0"/>
          <w:i w:val="0"/>
        </w:rPr>
        <w:t>Base path: /api. All endpoints except login and the health check require a Bearer JWT. List endpoints accept page, limit, sort, order and search query params and return a { data, pagination } envelope.</w:t>
      </w:r>
    </w:p>
    <w:p>
      <w:pPr>
        <w:pStyle w:val="Heading2"/>
      </w:pPr>
      <w:r>
        <w:t>7.1 Auth &amp; Health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29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03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/api/health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public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Liveness probe → { status: "ok" }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/api/auth/login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public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Login → { token, user } (rate-limited)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/api/auth/me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any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Current user + assigned sites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/api/auth/logout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any</w:t>
            </w:r>
          </w:p>
        </w:tc>
        <w:tc>
          <w:tcPr>
            <w:tcW w:type="dxa" w:w="403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Symmetry endpoint (client drops token)</w:t>
            </w:r>
          </w:p>
        </w:tc>
      </w:tr>
    </w:tbl>
    <w:p>
      <w:pPr>
        <w:spacing w:after="40"/>
      </w:pPr>
    </w:p>
    <w:p>
      <w:pPr>
        <w:pStyle w:val="Heading2"/>
      </w:pPr>
      <w:r>
        <w:t>7.2 Users (admin only)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744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/api/users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List users (search, role, isActive filters)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/api/users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Create user + site assignments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/api/users/:id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Get user with assigned sites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/api/users/:id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Update user / reassign sites / activate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/api/users/:id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Delete (blocked if user has recorded work)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/api/users/:id/reset-password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Reset password</w:t>
            </w:r>
          </w:p>
        </w:tc>
      </w:tr>
    </w:tbl>
    <w:p>
      <w:pPr>
        <w:spacing w:after="40"/>
      </w:pPr>
    </w:p>
    <w:p>
      <w:pPr>
        <w:pStyle w:val="Heading2"/>
      </w:pPr>
      <w:r>
        <w:t>7.3 Sites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88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00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6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/api/sites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any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List sites (scoped for non-admins)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/api/sites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Create site (auto slug)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/api/sites/:id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Update site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/api/sites/:id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Delete site (FK-guarded)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/api/sites/:id/users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Assign user to site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/api/sites/:id/users/:userId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Remove user from site</w:t>
            </w:r>
          </w:p>
        </w:tc>
      </w:tr>
    </w:tbl>
    <w:p>
      <w:pPr>
        <w:spacing w:after="40"/>
      </w:pPr>
    </w:p>
    <w:p>
      <w:pPr>
        <w:pStyle w:val="Heading2"/>
      </w:pPr>
      <w:r>
        <w:t>7.4 Parcels &amp; References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744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72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/api/parcels?siteId=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any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List parcels for a site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/api/parcels/upload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admin/engineer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XLSX upload (multipart) → upsert parcels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/api/references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any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categories + statuses + escalations</w:t>
            </w:r>
          </w:p>
        </w:tc>
      </w:tr>
    </w:tbl>
    <w:p>
      <w:pPr>
        <w:spacing w:after="40"/>
      </w:pPr>
    </w:p>
    <w:p>
      <w:pPr>
        <w:pStyle w:val="Heading2"/>
      </w:pPr>
      <w:r>
        <w:t>7.5 Findings, Visits, Photos &amp; Zones</w:t>
      </w:r>
    </w:p>
    <w:p>
      <w:r>
        <w:rPr>
          <w:b w:val="0"/>
          <w:i w:val="0"/>
          <w:sz w:val="19"/>
        </w:rPr>
        <w:t>All findings/zones endpoints require a siteId (query string for GET/DELETE, body for POST/PUT) and pass through requireSiteAccess. Write actions require admin or engineer; client_viewer is read-only.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60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00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024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/api/findings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site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 findings (locations + visits + photos)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/api/findings/:locationId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site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Single finding (edit dialog)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/api/findings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write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 finding + first visit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/api/findings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Clear findings on the site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/api/findings/:locationId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write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Delete a finding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/api/findings/:locationId/visits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write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Add a visit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/api/findings/:locationId/visits/:visitId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write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Edit a visit (last-write-wins)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/api/findings/:locationId/visits/:visitId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write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Delete a visit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/api/findings/photos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write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Upload photos (multipart) → S3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/api/zones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site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List construction zones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/api/zones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write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 zone marker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/api/zones/:id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write</w:t>
            </w:r>
          </w:p>
        </w:tc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Delete zone marker</w:t>
            </w:r>
          </w:p>
        </w:tc>
      </w:tr>
    </w:tbl>
    <w:p>
      <w:pPr>
        <w:spacing w:after="40"/>
      </w:pPr>
    </w:p>
    <w:p>
      <w:pPr>
        <w:pStyle w:val="Heading2"/>
      </w:pPr>
      <w:r>
        <w:t>7.6 Audit (admin only)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532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/api/audit</w:t>
            </w:r>
          </w:p>
        </w:tc>
        <w:tc>
          <w:tcPr>
            <w:tcW w:type="dxa" w:w="53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Audit log — filters: userId, action, from, to, search; paginated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Services</w:t>
      </w:r>
    </w:p>
    <w:p>
      <w:pPr>
        <w:pStyle w:val="Heading2"/>
      </w:pPr>
      <w:r>
        <w:t>8.1 Audit Service</w:t>
      </w:r>
    </w:p>
    <w:p>
      <w:r>
        <w:rPr>
          <w:rFonts w:ascii="Consolas" w:hAnsi="Consolas"/>
          <w:b w:val="0"/>
          <w:i w:val="0"/>
          <w:sz w:val="19"/>
        </w:rPr>
        <w:t>services/auditService.js</w:t>
      </w:r>
      <w:r>
        <w:rPr>
          <w:b w:val="0"/>
          <w:i w:val="0"/>
        </w:rPr>
        <w:t xml:space="preserve"> writes an immutable row for every mutation with the mandatory who / what / when / IP fields. Two functions: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logAction({ req, action, tableName, recordId, siteId, oldValues, newValues })</w:t>
      </w:r>
      <w:r>
        <w:rPr>
          <w:b w:val="0"/>
        </w:rPr>
        <w:t xml:space="preserve"> — inserts into audit_logs, deriving user id, IP (IPv4-normalized) and user-agent from the request.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resolveAuditValues(values)</w:t>
      </w:r>
      <w:r>
        <w:rPr>
          <w:b w:val="0"/>
        </w:rPr>
        <w:t xml:space="preserve"> — replaces UUID references (category_id, status_id, escalated_to_id, parcel_id, siteIds) with human labels so the trail is readable, not opaque ids.</w:t>
      </w:r>
    </w:p>
    <w:p>
      <w:pPr>
        <w:pStyle w:val="Heading2"/>
      </w:pPr>
      <w:r>
        <w:t>8.2 Storage Service (S3)</w:t>
      </w:r>
    </w:p>
    <w:p>
      <w:r>
        <w:rPr>
          <w:b w:val="0"/>
          <w:i w:val="0"/>
        </w:rPr>
        <w:t>services/storageService.js manages photos on a private S3 bucket. The client is created lazily so the server boots without S3 configured (only the photo path needs credentials).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uploadPhoto(file)</w:t>
      </w:r>
      <w:r>
        <w:rPr>
          <w:b w:val="0"/>
        </w:rPr>
        <w:t xml:space="preserve"> — stores a memory-buffered file under </w:t>
      </w:r>
      <w:r>
        <w:rPr>
          <w:rFonts w:ascii="Consolas" w:hAnsi="Consolas"/>
          <w:b w:val="0"/>
          <w:sz w:val="19"/>
        </w:rPr>
        <w:t>photos/&lt;ts&gt;-&lt;rand&gt;.&lt;ext&gt;</w:t>
      </w:r>
      <w:r>
        <w:rPr>
          <w:b w:val="0"/>
        </w:rPr>
        <w:t xml:space="preserve"> and returns { key, url }.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presignKeys / presignGet</w:t>
      </w:r>
      <w:r>
        <w:rPr>
          <w:b w:val="0"/>
        </w:rPr>
        <w:t xml:space="preserve"> — 1-hour presigned GET URLs; the DB stores only the object key, keeping the bucket private.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toStorageKey</w:t>
      </w:r>
      <w:r>
        <w:rPr>
          <w:b w:val="0"/>
        </w:rPr>
        <w:t xml:space="preserve"> — normalizes any client-supplied value (presigned URL or key) back to the bare key before storing.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deletePhotos</w:t>
      </w:r>
      <w:r>
        <w:rPr>
          <w:b w:val="0"/>
        </w:rPr>
        <w:t xml:space="preserve"> — best-effort batched delete (≤1000 keys/call); never throws, so S3 cleanup never blocks a DB delete.</w:t>
      </w:r>
    </w:p>
    <w:p>
      <w:pPr>
        <w:pStyle w:val="Heading2"/>
      </w:pPr>
      <w:r>
        <w:t>8.3 Notable Domain Rules</w:t>
      </w:r>
    </w:p>
    <w:p>
      <w:pPr>
        <w:pStyle w:val="ListBullet"/>
        <w:spacing w:after="60"/>
        <w:ind w:left="360"/>
      </w:pPr>
      <w:r>
        <w:rPr>
          <w:b/>
        </w:rPr>
        <w:t>Reference-safe user delete</w:t>
      </w:r>
      <w:r>
        <w:rPr>
          <w:b w:val="0"/>
        </w:rPr>
        <w:t xml:space="preserve"> — a user is hard-deleted only if they authored no findings/visits/zones/photos/audit rows; otherwise 409 with a human explanation, preserving history.</w:t>
      </w:r>
    </w:p>
    <w:p>
      <w:pPr>
        <w:pStyle w:val="ListBullet"/>
        <w:spacing w:after="60"/>
        <w:ind w:left="360"/>
      </w:pPr>
      <w:r>
        <w:rPr>
          <w:b/>
        </w:rPr>
        <w:t>Last-write-wins visit edits</w:t>
      </w:r>
      <w:r>
        <w:rPr>
          <w:b w:val="0"/>
        </w:rPr>
        <w:t xml:space="preserve"> — visit rows are locked FOR UPDATE per transaction; concurrent edits serialize and every write is captured in the audit log, so overwritten values are never lost.</w:t>
      </w:r>
    </w:p>
    <w:p>
      <w:pPr>
        <w:pStyle w:val="ListBullet"/>
        <w:spacing w:after="60"/>
        <w:ind w:left="360"/>
      </w:pPr>
      <w:r>
        <w:rPr>
          <w:b/>
        </w:rPr>
        <w:t>Stale-record detection</w:t>
      </w:r>
      <w:r>
        <w:rPr>
          <w:b w:val="0"/>
        </w:rPr>
        <w:t xml:space="preserve"> — if a record was deleted by another user, endpoints return 404 with </w:t>
      </w:r>
      <w:r>
        <w:rPr>
          <w:rFonts w:ascii="Consolas" w:hAnsi="Consolas"/>
          <w:b w:val="0"/>
          <w:sz w:val="19"/>
        </w:rPr>
        <w:t>code: "DELETED"</w:t>
      </w:r>
      <w:r>
        <w:rPr>
          <w:b w:val="0"/>
        </w:rPr>
        <w:t xml:space="preserve"> so the client closes the stale editor gracefully.</w:t>
      </w:r>
    </w:p>
    <w:p>
      <w:pPr>
        <w:pStyle w:val="ListBullet"/>
        <w:spacing w:after="60"/>
        <w:ind w:left="360"/>
      </w:pPr>
      <w:r>
        <w:rPr>
          <w:b/>
        </w:rPr>
        <w:t>Tolerant coordinate parsing</w:t>
      </w:r>
      <w:r>
        <w:rPr>
          <w:b w:val="0"/>
        </w:rPr>
        <w:t xml:space="preserve"> — XLSX import accepts decimal degrees and DMS (e.g. 27°42'30"N), case-insensitive column headers, and combined "lat, lng" cells.</w:t>
      </w:r>
    </w:p>
    <w:p>
      <w:r>
        <w:br w:type="page"/>
      </w:r>
    </w:p>
    <w:p>
      <w:pPr>
        <w:pStyle w:val="Heading1"/>
      </w:pPr>
      <w:r>
        <w:t>9. Admin Panel (React SPA)</w:t>
      </w:r>
    </w:p>
    <w:p>
      <w:r>
        <w:rPr>
          <w:b w:val="0"/>
          <w:i w:val="0"/>
        </w:rPr>
        <w:t>The admin panel is a React 19 single-page application whose source lives in apps/frontend/src/admin and is compiled by Vite into apps/backend/public/admin. It is served at /admin and consumes the same REST API described above.</w:t>
      </w:r>
    </w:p>
    <w:p>
      <w:pPr>
        <w:pStyle w:val="Heading2"/>
      </w:pPr>
      <w:r>
        <w:t>9.1 Stack &amp; Libraries</w:t>
      </w:r>
    </w:p>
    <w:p>
      <w:pPr>
        <w:pStyle w:val="ListBullet"/>
        <w:spacing w:after="60"/>
        <w:ind w:left="360"/>
      </w:pPr>
      <w:r>
        <w:t>React 19 + React Router 7 (client-side routing under /admin).</w:t>
      </w:r>
    </w:p>
    <w:p>
      <w:pPr>
        <w:pStyle w:val="ListBullet"/>
        <w:spacing w:after="60"/>
        <w:ind w:left="360"/>
      </w:pPr>
      <w:r>
        <w:t>TanStack Query for server state (caching, invalidation) and TanStack Table for data grids.</w:t>
      </w:r>
    </w:p>
    <w:p>
      <w:pPr>
        <w:pStyle w:val="ListBullet"/>
        <w:spacing w:after="60"/>
        <w:ind w:left="360"/>
      </w:pPr>
      <w:r>
        <w:t>Tailwind CSS 4 for styling; lucide-react icons.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lib/api.ts</w:t>
      </w:r>
      <w:r>
        <w:rPr>
          <w:b w:val="0"/>
        </w:rPr>
        <w:t xml:space="preserve"> — a thin fetch wrapper that attaches the Bearer token and a qs() query-string helper; 401 responses trigger logout.</w:t>
      </w:r>
    </w:p>
    <w:p>
      <w:pPr>
        <w:pStyle w:val="Heading2"/>
      </w:pPr>
      <w:r>
        <w:t>9.2 Routes &amp; Pages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8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5184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/admin/login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LoginPage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Authenticate; redirects in when already logged in</w:t>
            </w:r>
          </w:p>
        </w:tc>
      </w:tr>
      <w:tr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/admin/users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UsersPage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List/create/edit/delete users, reset password, assign sites</w:t>
            </w:r>
          </w:p>
        </w:tc>
      </w:tr>
      <w:tr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/admin/sites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SitesPage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List/create/edit/delete sites, assign users</w:t>
            </w:r>
          </w:p>
        </w:tc>
      </w:tr>
      <w:tr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/admin/logs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AuditPage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Filterable, paginated audit-log viewer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AdminLayout provides the collapsible sidebar navigation (Users / Sites / Audit Log), the header and the user menu / logout. A protected wrapper redirects unauthenticated users to /admin/login.</w:t>
      </w:r>
    </w:p>
    <w:p>
      <w:pPr>
        <w:pStyle w:val="Heading2"/>
      </w:pPr>
      <w:r>
        <w:t>9.3 Key Components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DataTable</w:t>
      </w:r>
      <w:r>
        <w:rPr>
          <w:b w:val="0"/>
        </w:rPr>
        <w:t xml:space="preserve"> — reusable sortable/paginated grid driven by </w:t>
      </w:r>
      <w:r>
        <w:rPr>
          <w:rFonts w:ascii="Consolas" w:hAnsi="Consolas"/>
          <w:b w:val="0"/>
          <w:sz w:val="19"/>
        </w:rPr>
        <w:t>useListState</w:t>
      </w:r>
      <w:r>
        <w:rPr>
          <w:b w:val="0"/>
        </w:rPr>
        <w:t xml:space="preserve"> (page, sort, search state).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UserModal</w:t>
      </w:r>
      <w:r>
        <w:rPr>
          <w:b w:val="0"/>
        </w:rPr>
        <w:t xml:space="preserve"> — create/edit form with inline per-field validation errors from the API and a MultiSelect for site assignment.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PayloadModal</w:t>
      </w:r>
      <w:r>
        <w:rPr>
          <w:b w:val="0"/>
        </w:rPr>
        <w:t xml:space="preserve"> — renders audit old/new JSON diffs in the log viewer.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AdminConfirmDialog</w:t>
      </w:r>
      <w:r>
        <w:rPr>
          <w:b w:val="0"/>
        </w:rPr>
        <w:t xml:space="preserve"> — confirmation prompts for destructive actions (delete user/site).</w:t>
      </w:r>
    </w:p>
    <w:p>
      <w:r>
        <w:rPr>
          <w:b w:val="0"/>
          <w:i/>
          <w:color w:val="64748B"/>
          <w:sz w:val="19"/>
        </w:rPr>
        <w:t>The build pipeline (apps/frontend): tsc -b &amp;&amp; vite build, with a prebuild step that clears the stale output; the admin SPA is emitted into public/admin with hashed asset filenames.</w:t>
      </w:r>
    </w:p>
    <w:p>
      <w:r>
        <w:br w:type="page"/>
      </w:r>
    </w:p>
    <w:p>
      <w:pPr>
        <w:pStyle w:val="Heading1"/>
      </w:pPr>
      <w:r>
        <w:t>10. PesTrack.html — Code-Level Reference</w:t>
      </w:r>
    </w:p>
    <w:p>
      <w:r>
        <w:rPr>
          <w:rFonts w:ascii="Consolas" w:hAnsi="Consolas"/>
          <w:b w:val="0"/>
          <w:i w:val="0"/>
          <w:sz w:val="19"/>
        </w:rPr>
        <w:t>apps/backend/public/PesTrack.html</w:t>
      </w:r>
      <w:r>
        <w:rPr>
          <w:b w:val="0"/>
          <w:i w:val="0"/>
        </w:rPr>
        <w:t xml:space="preserve"> is a single self-contained HTML file (~3,800 lines) that delivers the interactive field map. This section documents it at code level — file layout, global state, every function, the data model, and step-by-step guides for the changes a maintainer is most likely to make — so the file can be maintained and extended without further assistance.</w:t>
      </w:r>
    </w:p>
    <w:p>
      <w:r>
        <w:rPr>
          <w:b w:val="0"/>
          <w:i/>
          <w:color w:val="64748B"/>
          <w:sz w:val="19"/>
        </w:rPr>
        <w:t>Line numbers below refer to the current PesTrack.html and are approximate anchors — search for the function name if a line has shifted after edits.</w:t>
      </w:r>
    </w:p>
    <w:p>
      <w:pPr>
        <w:pStyle w:val="Heading2"/>
      </w:pPr>
      <w:r>
        <w:t>10.1 File Layout</w:t>
      </w:r>
    </w:p>
    <w:p>
      <w:r>
        <w:rPr>
          <w:b w:val="0"/>
          <w:i w:val="0"/>
        </w:rPr>
        <w:t>The whole app is one file with three regions: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8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Lines (approx.)</w:t>
            </w:r>
          </w:p>
        </w:tc>
        <w:tc>
          <w:tcPr>
            <w:tcW w:type="dxa" w:w="475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&lt;head&gt; + &lt;style&gt;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 – 165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Meta, CDN links (Leaflet, SheetJS), all CSS (header, map, modals, sidebar)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&lt;body&gt; markup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166 – 174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Header, modals, #notif, #map containers (most UI is injected by JS)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Main &lt;script&gt;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175 – ~2530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Global state, config, map init, all app logic and API calls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PDF &lt;script&gt;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~2530 – end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Client-side jsPDF report generator (exportFindingsPDF and helpers)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It loads Leaflet and SheetJS (xlsx) from CDN, so the backend disables CSP for this file (see helmet config in src/app.js). It talks directly to the REST API described in Section 7.</w:t>
      </w:r>
    </w:p>
    <w:p>
      <w:pPr>
        <w:pStyle w:val="Heading2"/>
      </w:pPr>
      <w:r>
        <w:t>10.2 Global State &amp; Configuration</w:t>
      </w:r>
    </w:p>
    <w:p>
      <w:r>
        <w:rPr>
          <w:b w:val="0"/>
          <w:i w:val="0"/>
        </w:rPr>
        <w:t>These top-level variables hold all runtime state. Knowing them is the key to modifying the file.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100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432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Holds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map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175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The Leaflet map instance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currentSiteId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529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Active site UUID — sent as siteId on every API call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currentUser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530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Logged-in user { id, role, … } from /api/auth/me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sites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531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Sites the user may access (drives the selector)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parcels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532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Parcels for the current site (from /api/parcels)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CATS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560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Finding categories (id, label, color) — see 10.6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STAT_CFG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571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config (open / repeat / resolved) — see 10.6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categoryLabelToId / …IdToLabel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535–540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Lookup maps between UI ids and DB UUIDs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findings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701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The in-memory finding model (locations + visits)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constrZones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702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Construction-zone markers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editingLocId / editingVisitId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704–705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Track which record the modal is editing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pendingPhotos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709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Photos staged in the open dialog before save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findingsLayer / constrLayer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710/751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Leaflet layer groups for markers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findingsTool / constrTool</w:t>
            </w:r>
          </w:p>
        </w:tc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752/753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Which map-click tool is armed</w:t>
            </w:r>
          </w:p>
        </w:tc>
      </w:tr>
    </w:tbl>
    <w:p>
      <w:pPr>
        <w:spacing w:after="40"/>
      </w:pPr>
    </w:p>
    <w:p>
      <w:pPr>
        <w:pStyle w:val="Heading3"/>
      </w:pPr>
      <w:r>
        <w:t>Config anchors (where to change defaults)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To change…</w:t>
            </w:r>
          </w:p>
        </w:tc>
        <w:tc>
          <w:tcPr>
            <w:tcW w:type="dxa" w:w="1584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Edit at line</w:t>
            </w:r>
          </w:p>
        </w:tc>
        <w:tc>
          <w:tcPr>
            <w:tcW w:type="dxa" w:w="4464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Default map center / zoom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191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L.map('map',{center:[27.3949,33.6782],zoom:14})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Base map tile layers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194 – 213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osm / cartoVoyager / esriSatellite L.tileLayer definitions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Finding categories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560 – 569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CATS array (also synced to window._CATS for the PDF)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Statuses &amp; colors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571 – 575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STAT_CFG object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Auth token storage key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search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localStorage key 'pt_admin_token'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API endpoints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search fetch(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All calls are same-origin relative paths (/api/…)</w:t>
            </w:r>
          </w:p>
        </w:tc>
      </w:tr>
    </w:tbl>
    <w:p>
      <w:pPr>
        <w:spacing w:after="40"/>
      </w:pPr>
    </w:p>
    <w:p>
      <w:pPr>
        <w:pStyle w:val="Heading2"/>
      </w:pPr>
      <w:r>
        <w:t>10.3 Data Model (in-browser shape)</w:t>
      </w:r>
    </w:p>
    <w:p>
      <w:r>
        <w:rPr>
          <w:b w:val="0"/>
          <w:i w:val="0"/>
        </w:rPr>
        <w:t>loadFindings() fetches server data and mapApiFinding() normalizes each record into this shape, held in the findings array: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8640"/>
      </w:tblGrid>
      <w:tr>
        <w:tc>
          <w:tcPr>
            <w:tcW w:type="dxa" w:w="8640"/>
            <w:shd w:val="clear" w:fill="F4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2333"/>
                <w:sz w:val="18"/>
              </w:rPr>
              <w:t>finding =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locId,  lat, lng,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parcel_id, ref_num,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visits: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   id, visitDate, cat (category id), label, notes,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   escalatedToId, stat (status id: open|repeat|resolved),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   photos: [url|dataURL], createdBy, createdById, updatedAt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  }, …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 marker shown on the map reflects the latest visit of each finding (its category color and status). Photos are stored server-side on S3; the client receives short-lived presigned URLs.</w:t>
      </w:r>
    </w:p>
    <w:p>
      <w:pPr>
        <w:pStyle w:val="Heading2"/>
      </w:pPr>
      <w:r>
        <w:t>10.4 Function Reference</w:t>
      </w:r>
    </w:p>
    <w:p>
      <w:r>
        <w:rPr>
          <w:b w:val="0"/>
          <w:i w:val="0"/>
        </w:rPr>
        <w:t>All 93 functions (including nested PDF helpers), grouped by feature area. "→ API" marks functions that call the backend.</w:t>
      </w:r>
    </w:p>
    <w:p>
      <w:pPr>
        <w:pStyle w:val="Heading3"/>
      </w:pPr>
      <w:r>
        <w:t>Boot, Auth &amp; Session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360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54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login()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Submit credentials → /api/auth/login, store JWT, boot the app.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checkAuthAndStart()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On load, validate stored token via /api/auth/me; else show login.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bootApp()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Main startup: load references, sites, parcels, findings; build UI.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showLogin() / hideLogin()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Toggle the login overlay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togglePassword()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Show/hide the password field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logout()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Clear token from localStorage and reload to login.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handleUnauthorized()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Central 401 handler — drops token and returns to login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applyPermissions(role)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Enable/disable edit tools by role (client_viewer = read-only)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toggleUserMenu(e)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Open/close the header user dropdown</w:t>
            </w:r>
          </w:p>
        </w:tc>
      </w:tr>
    </w:tbl>
    <w:p>
      <w:pPr>
        <w:spacing w:after="40"/>
      </w:pPr>
    </w:p>
    <w:p>
      <w:pPr>
        <w:pStyle w:val="Heading3"/>
      </w:pPr>
      <w:r>
        <w:t>Map &amp; Site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360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54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init()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 the Leaflet map, tile layers and layer switcher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waitForMap(cb)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Defer a callback until the map is ready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changeSite(siteId)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Switch active site: reload parcels/findings, recenter map.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requireSite()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Guard — ensure a site is selected before an action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showNotif(msg, err, dur)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Toast notification (top banner)</w:t>
            </w:r>
          </w:p>
        </w:tc>
      </w:tr>
    </w:tbl>
    <w:p>
      <w:pPr>
        <w:spacing w:after="40"/>
      </w:pPr>
    </w:p>
    <w:p>
      <w:pPr>
        <w:pStyle w:val="Heading3"/>
      </w:pPr>
      <w:r>
        <w:t>References &amp; Parcels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360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54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loadParcels()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/api/parcels for the site → parcels[].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importParcelsXlsx(input)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Read an XLSX and POST /api/parcels/upload.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triggerParcelUpload()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the parcel file picker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buildParcelSelect()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Populate the parcel dropdown in the finding dialog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buildEscalationSelect()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Populate the escalation-target dropdown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updateParcelBadge()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Refresh the parcel-count badge in the header</w:t>
            </w:r>
          </w:p>
        </w:tc>
      </w:tr>
    </w:tbl>
    <w:p>
      <w:pPr>
        <w:spacing w:after="40"/>
      </w:pPr>
    </w:p>
    <w:p>
      <w:pPr>
        <w:pStyle w:val="Heading3"/>
      </w:pPr>
      <w:r>
        <w:t>Findings &amp; Visits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360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54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startFindingsTool()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Arm map so the next click drops a finding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onFindingsMapClick(e)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Handle the click → open the new-finding dialog at that point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saveFinding()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 finding + first visit (or add a visit). Uploads photos.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resolvePendingPhotos()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Nested in saveFinding — upload staged photos before save.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addVisitToLocation(locId)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the dialog to add a visit to an existing finding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editVisit(locId, visitId)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Fetch a visit and open the edit dialog.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openEditVisitDialog(loc, visit)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Populate and show the edit dialog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deleteVisit(locId, visitId)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DELETE a visit (or the finding if it was the last).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clearAllFindings()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Admin: DELETE all findings on the site.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setFiStat(stat, btn)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Set the status choice in the open dialog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closeFiModal()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Close the finding dialog and clear pending state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parseCoords(str)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Parse a pasted "lat, lng" string into coordinates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canModifyItem()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True if the current role/user may edit/delete an item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renderAllFindings()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Redraw all finding markers on the map (applies filters)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buildPopup(loc)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Build the marker popup HTML (visits, photos, buttons)</w:t>
            </w:r>
          </w:p>
        </w:tc>
      </w:tr>
    </w:tbl>
    <w:p>
      <w:pPr>
        <w:spacing w:after="40"/>
      </w:pPr>
    </w:p>
    <w:p>
      <w:pPr>
        <w:pStyle w:val="Heading3"/>
      </w:pPr>
      <w:r>
        <w:t>Photos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360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54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handleFiPhotos(input)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Read selected photo files into pendingPhotos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compressPhoto(dataUrl, cb)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Downscale/compress an image in-browser before upload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renderPhotoPreview()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Render thumbnails of staged photos in the dialog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removePendingPhoto(i)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Remove a staged photo before saving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uploadPhotoToServer(blob)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POST a photo blob to /api/findings/photos → S3.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dataURLtoBlob(dataurl)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Convert a data URL to a Blob for upload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openLightbox(src)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Full-screen photo viewer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base64ToBlobUrl(b64)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Turn stored base64 into a viewable object URL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openPhotoDb()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Open the IndexedDB store used to cache photos locally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savePhotosToIdb / loadPhotosFromIdb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Cache/restore photo data in IndexedDB</w:t>
            </w:r>
          </w:p>
        </w:tc>
      </w:tr>
    </w:tbl>
    <w:p>
      <w:pPr>
        <w:spacing w:after="40"/>
      </w:pPr>
    </w:p>
    <w:p>
      <w:pPr>
        <w:pStyle w:val="Heading3"/>
      </w:pPr>
      <w:r>
        <w:t>Construction Zones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360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54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startConstrTool()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Arm map so the next click drops a construction-zone marker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onConstrMapClick(e)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POST /api/zones to create a zone at the click.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deleteConstrZone(czId)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DELETE /api/zones/:id.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makeConstrIcon()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Build the zone marker icon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renderConstrZone(cz)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Render one zone marker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renderAllConstrZones()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Render all zone markers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loadConstrZones() / saveConstrZones()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Fetch / persist zones. → API</w:t>
            </w:r>
          </w:p>
        </w:tc>
      </w:tr>
    </w:tbl>
    <w:p>
      <w:pPr>
        <w:spacing w:after="40"/>
      </w:pPr>
    </w:p>
    <w:p>
      <w:pPr>
        <w:pStyle w:val="Heading3"/>
      </w:pPr>
      <w:r>
        <w:t>Filtering &amp; Layers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360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54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toggleHideResolved()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Hide/show findings whose latest status is Resolved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toggleHideConstr()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Hide/show construction zones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toggleOnlyConstr()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Show only construction zones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toggleFindingsLayer(chk)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Toggle the findings layer on/off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toggleFindingsSS()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Toggle the findings sidebar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injectSidebar() / injectHeaderBtn() / injectModals()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Inject the sidebar, header button and modal markup at boot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initFindings()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Initialize findings layer + tools after the map is ready</w:t>
            </w:r>
          </w:p>
        </w:tc>
      </w:tr>
    </w:tbl>
    <w:p>
      <w:pPr>
        <w:spacing w:after="40"/>
      </w:pPr>
    </w:p>
    <w:p>
      <w:pPr>
        <w:pStyle w:val="Heading3"/>
      </w:pPr>
      <w:r>
        <w:t>Server Sync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360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54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loadFindings()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/api/findings and populate findings[].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saveFindings()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Persist local finding changes to the server. → API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mapApiFinding(f)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Normalize an API record into the in-browser finding shape</w:t>
            </w:r>
          </w:p>
        </w:tc>
      </w:tr>
    </w:tbl>
    <w:p>
      <w:pPr>
        <w:spacing w:after="40"/>
      </w:pPr>
    </w:p>
    <w:p>
      <w:pPr>
        <w:pStyle w:val="Heading3"/>
      </w:pPr>
      <w:r>
        <w:t>Legacy Import/Export (localStorage / file)</w:t>
      </w:r>
    </w:p>
    <w:p>
      <w:r>
        <w:rPr>
          <w:b w:val="0"/>
          <w:i/>
          <w:color w:val="64748B"/>
          <w:sz w:val="19"/>
        </w:rPr>
        <w:t>These predate the server backend and remain for local file interchange; the primary data path is now the API.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360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54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exportFindings()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Export findings to a downloadable JSON file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compressForExport(dataUrl)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Compress photos for the JSON export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triggerImport() / importFindings(input)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Import findings from a JSON file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tryLoad(attempts)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Retry helper for import</w:t>
            </w:r>
          </w:p>
        </w:tc>
      </w:tr>
    </w:tbl>
    <w:p>
      <w:pPr>
        <w:spacing w:after="40"/>
      </w:pPr>
    </w:p>
    <w:p>
      <w:pPr>
        <w:pStyle w:val="Heading3"/>
      </w:pPr>
      <w:r>
        <w:t>PDF Report (second &lt;script&gt;)</w:t>
      </w:r>
    </w:p>
    <w:p>
      <w:r>
        <w:rPr>
          <w:b w:val="0"/>
          <w:i w:val="0"/>
        </w:rPr>
        <w:t>exportFindingsPDF() builds the report fully client-side with jsPDF. Its nested helpers each own a piece of the layout — edit these to change the report.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360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547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openPdfSortModal() / launchPdfWithSort()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Ask how to sort, then launch export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exportFindingsPDF(sortBy)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Master routine — orchestrates the whole PDF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drawHeader(w, title, sub)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Page header band (logo, title, subtitle)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drawMapLegend()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Category/status legend block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drawScaleBar()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Map scale bar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drawTable(rows, totalCount)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The findings detail table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drawRecapTable / drawColHeaders / drawRow / drawColDividers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Per-parcel recap table and its column drawing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sectionTitle(txt)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Section heading in the PDF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_firstPhotoB64(loc) / _makeThumb(b64) / loadImg(src)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Fetch/scale the first photo into a thumbnail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_boxesOverlap(a, b, gap)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Collision test so labels/thumbnails don’t overlap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ensurePage(needed)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Add a page break when space runs out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lastEscalated(loc) / daysBetween(d1,d2) / stripZeros(ref)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7"/>
              </w:rPr>
              <w:t>Data helpers for recap columns</w:t>
            </w:r>
          </w:p>
        </w:tc>
      </w:tr>
      <w:tr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hexToRgb(h) / pdfText(str)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Color + text formatting helpers</w:t>
            </w:r>
          </w:p>
        </w:tc>
      </w:tr>
    </w:tbl>
    <w:p>
      <w:pPr>
        <w:spacing w:after="40"/>
      </w:pPr>
    </w:p>
    <w:p>
      <w:pPr>
        <w:pStyle w:val="Heading2"/>
      </w:pPr>
      <w:r>
        <w:t>10.5 API Integration</w:t>
      </w:r>
    </w:p>
    <w:p>
      <w:r>
        <w:rPr>
          <w:b w:val="0"/>
          <w:i w:val="0"/>
        </w:rPr>
        <w:t>Every call is a same-origin relative fetch to /api/…, with the JWT sent as Authorization: Bearer &lt;token&gt; (from localStorage key pt_admin_token) and siteId included as a query param (GET/DELETE) or in the body (POST/PUT).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/api/auth/login, /api/auth/me, /api/auth/logout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/api/references, /api/sites, /api/parcels, /api/parcels/upload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/api/findings (+ /:locationId, /:locationId/visits, /photos)</w:t>
      </w:r>
    </w:p>
    <w:p>
      <w:pPr>
        <w:pStyle w:val="ListBullet"/>
        <w:spacing w:after="60"/>
        <w:ind w:left="360"/>
      </w:pPr>
      <w:r>
        <w:rPr>
          <w:rFonts w:ascii="Consolas" w:hAnsi="Consolas"/>
          <w:b w:val="0"/>
          <w:sz w:val="19"/>
        </w:rPr>
        <w:t>/api/zones (+ /:id)</w:t>
      </w:r>
    </w:p>
    <w:p>
      <w:r>
        <w:rPr>
          <w:b w:val="0"/>
          <w:i w:val="0"/>
          <w:sz w:val="19"/>
        </w:rPr>
        <w:t>A 401 from any call routes through handleUnauthorized() → token cleared → login screen.</w:t>
      </w:r>
    </w:p>
    <w:p>
      <w:pPr>
        <w:pStyle w:val="Heading2"/>
      </w:pPr>
      <w:r>
        <w:t>10.6 How to Modify — Common Customizations</w:t>
      </w:r>
    </w:p>
    <w:p>
      <w:r>
        <w:rPr>
          <w:b w:val="0"/>
          <w:i w:val="0"/>
        </w:rPr>
        <w:t>Practical, step-by-step guides for the changes most likely to be requested. All edits are inside PesTrack.html unless noted; reference data also lives in the database seed.</w:t>
      </w:r>
    </w:p>
    <w:p>
      <w:pPr>
        <w:pStyle w:val="Heading3"/>
      </w:pPr>
      <w:r>
        <w:t>A. Change the default map center or zoom</w:t>
      </w:r>
    </w:p>
    <w:p>
      <w:pPr>
        <w:pStyle w:val="ListBullet"/>
        <w:spacing w:after="60"/>
        <w:ind w:left="360"/>
      </w:pPr>
      <w:r>
        <w:rPr>
          <w:b w:val="0"/>
        </w:rPr>
        <w:t xml:space="preserve">Edit line ~191: </w:t>
      </w:r>
      <w:r>
        <w:rPr>
          <w:rFonts w:ascii="Consolas" w:hAnsi="Consolas"/>
          <w:b w:val="0"/>
          <w:sz w:val="19"/>
        </w:rPr>
        <w:t>L.map('map',{center:[LAT,LNG],zoom:Z})</w:t>
      </w:r>
      <w:r>
        <w:rPr>
          <w:b w:val="0"/>
        </w:rPr>
        <w:t>.</w:t>
      </w:r>
    </w:p>
    <w:p>
      <w:pPr>
        <w:pStyle w:val="ListBullet"/>
        <w:spacing w:after="60"/>
        <w:ind w:left="360"/>
      </w:pPr>
      <w:r>
        <w:t>Per-site defaults come from the database (sites.map_center_lat/lng, default_zoom); changeSite() recenters using them, so also update the site record (Admin Panel → Sites) for a permanent change.</w:t>
      </w:r>
    </w:p>
    <w:p>
      <w:pPr>
        <w:pStyle w:val="Heading3"/>
      </w:pPr>
      <w:r>
        <w:t>B. Add or rename a finding category</w:t>
      </w:r>
    </w:p>
    <w:p>
      <w:pPr>
        <w:pStyle w:val="ListBullet"/>
        <w:spacing w:after="60"/>
        <w:ind w:left="360"/>
      </w:pPr>
      <w:r>
        <w:rPr>
          <w:b w:val="0"/>
        </w:rPr>
        <w:t xml:space="preserve">In PesTrack.html, edit the </w:t>
      </w:r>
      <w:r>
        <w:rPr>
          <w:rFonts w:ascii="Consolas" w:hAnsi="Consolas"/>
          <w:b w:val="0"/>
          <w:sz w:val="19"/>
        </w:rPr>
        <w:t>CATS</w:t>
      </w:r>
      <w:r>
        <w:rPr>
          <w:b w:val="0"/>
        </w:rPr>
        <w:t xml:space="preserve"> array (~line 560): add </w:t>
      </w:r>
      <w:r>
        <w:rPr>
          <w:rFonts w:ascii="Consolas" w:hAnsi="Consolas"/>
          <w:b w:val="0"/>
          <w:sz w:val="19"/>
        </w:rPr>
        <w:t>{id:'newid', label:'New Label', color:'#RRGGBB'}</w:t>
      </w:r>
      <w:r>
        <w:rPr>
          <w:b w:val="0"/>
        </w:rPr>
        <w:t>.</w:t>
      </w:r>
    </w:p>
    <w:p>
      <w:pPr>
        <w:pStyle w:val="ListBullet"/>
        <w:spacing w:after="60"/>
        <w:ind w:left="360"/>
      </w:pPr>
      <w:r>
        <w:rPr>
          <w:b w:val="0"/>
        </w:rPr>
        <w:t xml:space="preserve">Keep the </w:t>
      </w:r>
      <w:r>
        <w:rPr>
          <w:rFonts w:ascii="Consolas" w:hAnsi="Consolas"/>
          <w:b w:val="0"/>
          <w:sz w:val="19"/>
        </w:rPr>
        <w:t>id</w:t>
      </w:r>
      <w:r>
        <w:rPr>
          <w:b w:val="0"/>
        </w:rPr>
        <w:t xml:space="preserve"> stable and unique — it is stored and matched against visits.</w:t>
      </w:r>
    </w:p>
    <w:p>
      <w:pPr>
        <w:pStyle w:val="ListBullet"/>
        <w:spacing w:after="60"/>
        <w:ind w:left="360"/>
      </w:pPr>
      <w:r>
        <w:t>For the category to persist server-side and appear in the admin/audit labels, also add it to the categories seed (apps/backend/src/db/seed.js CATEGORIES) and re-run the seed. The dashboard rebuilds CATS from /api/references at boot, so the DB is the source of truth.</w:t>
      </w:r>
    </w:p>
    <w:p>
      <w:pPr>
        <w:pStyle w:val="Heading3"/>
      </w:pPr>
      <w:r>
        <w:t>C. Change status labels, colors or emoji</w:t>
      </w:r>
    </w:p>
    <w:p>
      <w:pPr>
        <w:pStyle w:val="ListBullet"/>
        <w:spacing w:after="60"/>
        <w:ind w:left="360"/>
      </w:pPr>
      <w:r>
        <w:rPr>
          <w:b w:val="0"/>
        </w:rPr>
        <w:t xml:space="preserve">Edit </w:t>
      </w:r>
      <w:r>
        <w:rPr>
          <w:rFonts w:ascii="Consolas" w:hAnsi="Consolas"/>
          <w:b w:val="0"/>
          <w:sz w:val="19"/>
        </w:rPr>
        <w:t>STAT_CFG</w:t>
      </w:r>
      <w:r>
        <w:rPr>
          <w:b w:val="0"/>
        </w:rPr>
        <w:t xml:space="preserve"> (~line 571) for the three statuses (open / repeat / resolved).</w:t>
      </w:r>
    </w:p>
    <w:p>
      <w:pPr>
        <w:pStyle w:val="ListBullet"/>
        <w:spacing w:after="60"/>
        <w:ind w:left="360"/>
      </w:pPr>
      <w:r>
        <w:t>Mirror the change in the statuses seed (seed.js STATUSES) so server labels and the PDF match.</w:t>
      </w:r>
    </w:p>
    <w:p>
      <w:pPr>
        <w:pStyle w:val="Heading3"/>
      </w:pPr>
      <w:r>
        <w:t>D. Change a category or status color</w:t>
      </w:r>
    </w:p>
    <w:p>
      <w:pPr>
        <w:pStyle w:val="ListBullet"/>
        <w:spacing w:after="60"/>
        <w:ind w:left="360"/>
      </w:pPr>
      <w:r>
        <w:rPr>
          <w:b w:val="0"/>
        </w:rPr>
        <w:t xml:space="preserve">Update the </w:t>
      </w:r>
      <w:r>
        <w:rPr>
          <w:rFonts w:ascii="Consolas" w:hAnsi="Consolas"/>
          <w:b w:val="0"/>
          <w:sz w:val="19"/>
        </w:rPr>
        <w:t>color</w:t>
      </w:r>
      <w:r>
        <w:rPr>
          <w:b w:val="0"/>
        </w:rPr>
        <w:t xml:space="preserve"> hex in CATS / STAT_CFG. Marker colors, the legend and the PDF all read from these, so one edit updates everywhere.</w:t>
      </w:r>
    </w:p>
    <w:p>
      <w:pPr>
        <w:pStyle w:val="Heading3"/>
      </w:pPr>
      <w:r>
        <w:t>E. Swap or add a base map layer</w:t>
      </w:r>
    </w:p>
    <w:p>
      <w:pPr>
        <w:pStyle w:val="ListBullet"/>
        <w:spacing w:after="60"/>
        <w:ind w:left="360"/>
      </w:pPr>
      <w:r>
        <w:rPr>
          <w:b w:val="0"/>
        </w:rPr>
        <w:t xml:space="preserve">Add another </w:t>
      </w:r>
      <w:r>
        <w:rPr>
          <w:rFonts w:ascii="Consolas" w:hAnsi="Consolas"/>
          <w:b w:val="0"/>
          <w:sz w:val="19"/>
        </w:rPr>
        <w:t>L.tileLayer(url, opts)</w:t>
      </w:r>
      <w:r>
        <w:rPr>
          <w:b w:val="0"/>
        </w:rPr>
        <w:t xml:space="preserve"> near line 194 and include it in the </w:t>
      </w:r>
      <w:r>
        <w:rPr>
          <w:rFonts w:ascii="Consolas" w:hAnsi="Consolas"/>
          <w:b w:val="0"/>
          <w:sz w:val="19"/>
        </w:rPr>
        <w:t>L.control.layers({…})</w:t>
      </w:r>
      <w:r>
        <w:rPr>
          <w:b w:val="0"/>
        </w:rPr>
        <w:t xml:space="preserve"> object (line ~213).</w:t>
      </w:r>
    </w:p>
    <w:p>
      <w:pPr>
        <w:pStyle w:val="Heading3"/>
      </w:pPr>
      <w:r>
        <w:t>F. Edit the PDF report layout</w:t>
      </w:r>
    </w:p>
    <w:p>
      <w:pPr>
        <w:pStyle w:val="ListBullet"/>
        <w:spacing w:after="60"/>
        <w:ind w:left="360"/>
      </w:pPr>
      <w:r>
        <w:t>All PDF code is in the second &lt;script&gt; block. Change columns/rows in drawTable and drawRecapTable (drawColHeaders / drawRow / drawColDividers); the header band in drawHeader; the legend in drawMapLegend; thumbnail sizing in _makeThumb.</w:t>
      </w:r>
    </w:p>
    <w:p>
      <w:pPr>
        <w:pStyle w:val="ListBullet"/>
        <w:spacing w:after="60"/>
        <w:ind w:left="360"/>
      </w:pPr>
      <w:r>
        <w:t>Category labels in the PDF come from window._CATS, so they always match the dashboard.</w:t>
      </w:r>
    </w:p>
    <w:p>
      <w:pPr>
        <w:pStyle w:val="Heading3"/>
      </w:pPr>
      <w:r>
        <w:t>G. Add a header button / tool</w:t>
      </w:r>
    </w:p>
    <w:p>
      <w:pPr>
        <w:pStyle w:val="ListBullet"/>
        <w:spacing w:after="60"/>
        <w:ind w:left="360"/>
      </w:pPr>
      <w:r>
        <w:t>Header and sidebar controls are injected by injectHeaderBtn() / injectSidebar() / injectModals() at boot. Add your button there and wire its onclick to a new function.</w:t>
      </w:r>
    </w:p>
    <w:p>
      <w:pPr>
        <w:pStyle w:val="Heading3"/>
      </w:pPr>
      <w:r>
        <w:t>H. Point the dashboard at a different API</w:t>
      </w:r>
    </w:p>
    <w:p>
      <w:pPr>
        <w:pStyle w:val="ListBullet"/>
        <w:spacing w:after="60"/>
        <w:ind w:left="360"/>
      </w:pPr>
      <w:r>
        <w:t>The file uses same-origin relative paths (fetch('/api/…')), so it always talks to whatever server serves it. To target a different host, prefix the fetch URLs with that base — but note CORS must then be allowed by that backend (FRONTEND_URL).</w:t>
      </w:r>
    </w:p>
    <w:p>
      <w:r>
        <w:rPr>
          <w:b w:val="0"/>
          <w:i/>
          <w:color w:val="64748B"/>
          <w:sz w:val="19"/>
        </w:rPr>
        <w:t>Safe-editing tips: back up the file before editing; keep category/status ids stable (they are stored data); after changing reference data, re-run the DB seed and hard-refresh the browser so /api/references reloads.</w:t>
      </w:r>
    </w:p>
    <w:p>
      <w:r>
        <w:br w:type="page"/>
      </w:r>
    </w:p>
    <w:p>
      <w:pPr>
        <w:pStyle w:val="Heading1"/>
      </w:pPr>
      <w:r>
        <w:t>11. Configuration &amp; Environment</w:t>
      </w:r>
    </w:p>
    <w:p>
      <w:r>
        <w:rPr>
          <w:b w:val="0"/>
          <w:i w:val="0"/>
        </w:rPr>
        <w:t>Configuration is via environment variables (dotenv). See .env.example for the template.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6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Example / Default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PORT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Server port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5000 (5001 locally on macOS)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NODE_ENV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Environment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development | production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DATABASE_URL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Postgres connection string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postgresql://user:pass@host:5432/pestrack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PGSSL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Force SSL for Postgres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true (managed hosts)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JWT_SECRET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Token signing secret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long random string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JWT_EXPIRY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Token lifetime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24h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ADMIN_USERNAME/EMAIL/PASSWORD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Seed admin bootstrap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admin / … / Admin@123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AWS_ACCESS_KEY_ID / SECRET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S3 credentials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(secret)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AWS_REGION / AWS_BUCKET_NAME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S3 target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eu-west-1 / pestrack-photos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FRONTEND_URL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CORS origin</w:t>
            </w:r>
          </w:p>
        </w:tc>
        <w:tc>
          <w:tcPr>
            <w:tcW w:type="dxa" w:w="33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8"/>
              </w:rPr>
              <w:t>https://pestrack.gouna.sotaico.com</w:t>
            </w:r>
          </w:p>
        </w:tc>
      </w:tr>
    </w:tbl>
    <w:p>
      <w:pPr>
        <w:spacing w:after="40"/>
      </w:pPr>
    </w:p>
    <w:p>
      <w:r>
        <w:rPr>
          <w:b w:val="0"/>
          <w:i/>
          <w:color w:val="64748B"/>
          <w:sz w:val="19"/>
        </w:rPr>
        <w:t>Secrets (JWT_SECRET, DB URL, AWS keys, admin password) are never committed; .env is gitignored and set in the deployment dashboard.</w:t>
      </w:r>
    </w:p>
    <w:p>
      <w:pPr>
        <w:pStyle w:val="Heading1"/>
      </w:pPr>
      <w:r>
        <w:t>12. Deployment (Render)</w:t>
      </w:r>
    </w:p>
    <w:p>
      <w:r>
        <w:rPr>
          <w:b w:val="0"/>
          <w:i w:val="0"/>
        </w:rPr>
        <w:t>render.yaml defines a single web service that serves both the API and the built front-end from one origin, plus a managed Postgres database.</w:t>
      </w:r>
    </w:p>
    <w:p>
      <w:pPr>
        <w:pStyle w:val="Heading3"/>
      </w:pPr>
      <w:r>
        <w:t>Build &amp; Release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8640"/>
      </w:tblGrid>
      <w:tr>
        <w:tc>
          <w:tcPr>
            <w:tcW w:type="dxa" w:w="8640"/>
            <w:shd w:val="clear" w:fill="F4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2333"/>
                <w:sz w:val="18"/>
              </w:rPr>
              <w:t>buildCommand: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npm install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&amp;&amp; cd ../frontend &amp;&amp; npm install --include=dev &amp;&amp; npm run build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 xml:space="preserve">  &amp;&amp; cd ../backend &amp;&amp; npm run migrate &amp;&amp; npm run seed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startCommand: npm start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2333"/>
                <w:sz w:val="18"/>
              </w:rPr>
              <w:t>healthCheckPath: /api/health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Because the free Render plan has no pre-deploy shell, migrate + seed are folded into the build. Both are safe to re-run: migrations are tracked (applied once) and the admin seed upserts. JWT_SECRET is generated once by Render; DB URL is injected from the managed database; AWS and admin secrets are set in the dashboard.</w:t>
      </w:r>
    </w:p>
    <w:p>
      <w:pPr>
        <w:pStyle w:val="Heading1"/>
      </w:pPr>
      <w:r>
        <w:t>13. Testing</w:t>
      </w:r>
    </w:p>
    <w:p>
      <w:r>
        <w:rPr>
          <w:b w:val="0"/>
          <w:i w:val="0"/>
        </w:rPr>
        <w:t>Jest + Supertest tests live in apps/backend/tests and run with npm test (--runInBand).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27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Test File</w:t>
            </w:r>
          </w:p>
        </w:tc>
        <w:tc>
          <w:tcPr>
            <w:tcW w:type="dxa" w:w="6336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Covers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roleCheck.test.js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requireRole / requireSiteAccess authorization logic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validate.test.js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validation rule chains and error shape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visits.test.js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visit create/edit/delete flows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audit.test.js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audit logging and value resolution</w:t>
            </w:r>
          </w:p>
        </w:tc>
      </w:tr>
    </w:tbl>
    <w:p>
      <w:pPr>
        <w:spacing w:after="40"/>
      </w:pPr>
    </w:p>
    <w:p>
      <w:pPr>
        <w:pStyle w:val="Heading1"/>
      </w:pPr>
      <w:r>
        <w:t>14. Appendix — Reference Data &amp; Roles</w:t>
      </w:r>
    </w:p>
    <w:p>
      <w:pPr>
        <w:pStyle w:val="Heading2"/>
      </w:pPr>
      <w:r>
        <w:t>14.1 Categories (seeded)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4608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16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Color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STP / Trenches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#1D4ED8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Exposed Waste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#78350F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Dysfunctional Swim Pool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#6B7280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Structural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#7C3AED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Landscape / Irrigation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#15803D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Construction Debris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#92400E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Drains &amp; Manholes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#0E7490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Other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#374151</w:t>
            </w:r>
          </w:p>
        </w:tc>
      </w:tr>
    </w:tbl>
    <w:p>
      <w:pPr>
        <w:spacing w:after="40"/>
      </w:pPr>
    </w:p>
    <w:p>
      <w:pPr>
        <w:pStyle w:val="Heading2"/>
      </w:pPr>
      <w:r>
        <w:t>14.2 Statuses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44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Emoji</w:t>
            </w:r>
          </w:p>
        </w:tc>
        <w:tc>
          <w:tcPr>
            <w:tcW w:type="dxa" w:w="216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Color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1st Offense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🟠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#FB923C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Repeat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🔴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#EF4444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Resolved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🟢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#22C55E</w:t>
            </w:r>
          </w:p>
        </w:tc>
      </w:tr>
    </w:tbl>
    <w:p>
      <w:pPr>
        <w:spacing w:after="40"/>
      </w:pPr>
    </w:p>
    <w:p>
      <w:pPr>
        <w:pStyle w:val="Heading2"/>
      </w:pPr>
      <w:r>
        <w:t>14.3 Escalation Options</w:t>
      </w:r>
    </w:p>
    <w:p>
      <w:r>
        <w:rPr>
          <w:b w:val="0"/>
          <w:i w:val="0"/>
        </w:rPr>
        <w:t>Not assigned · SOTAICO · Client QA · Client FM · Client Subcontractor RS · Client Subcontractor OC · Client Subcontractor Other · Client Senior Management · Other.</w:t>
      </w:r>
    </w:p>
    <w:p>
      <w:pPr>
        <w:pStyle w:val="Heading2"/>
      </w:pPr>
      <w:r>
        <w:t>14.4 Roles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4320"/>
        <w:gridCol w:w="4320"/>
      </w:tblGrid>
      <w:tr>
        <w:tc>
          <w:tcPr>
            <w:tcW w:type="dxa" w:w="2160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912"/>
            <w:shd w:val="clear" w:fill="2D8A4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Scope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Global — full access to all sites, users, audit; no site restriction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engineer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  <w:shd w:val="clear" w:fill="E8F3EC"/>
          </w:tcPr>
          <w:p>
            <w:pPr>
              <w:spacing w:after="0"/>
            </w:pPr>
            <w:r>
              <w:rPr>
                <w:sz w:val="19"/>
              </w:rPr>
              <w:t>Assigned sites only — create/edit/delete findings; clear own findings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client_viewer</w:t>
            </w:r>
          </w:p>
        </w:tc>
        <w:tc>
          <w:tcPr>
            <w:tcW w:type="dxa" w:w="691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Assigned sites only — read-only view of findings</w:t>
            </w:r>
          </w:p>
        </w:tc>
      </w:tr>
    </w:tbl>
    <w:p>
      <w:pPr>
        <w:spacing w:after="40"/>
      </w:pPr>
    </w:p>
    <w:p>
      <w:pPr>
        <w:pBdr>
          <w:bottom w:val="single" w:sz="6" w:space="1" w:color="2D8A4E"/>
        </w:pBdr>
        <w:spacing w:after="40"/>
      </w:pPr>
    </w:p>
    <w:p>
      <w:pPr>
        <w:jc w:val="center"/>
      </w:pPr>
      <w:r>
        <w:rPr>
          <w:b w:val="0"/>
          <w:i/>
          <w:color w:val="64748B"/>
          <w:sz w:val="18"/>
        </w:rPr>
        <w:t>End of document — PesTrack Technical Code-Base Documentation v1.0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PesTrack — Technical Documentation   ·   Confidential   ·   Page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D8A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2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D8A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