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16756" w14:textId="77777777" w:rsidR="000A5DE4" w:rsidRPr="000A5DE4" w:rsidRDefault="000A5DE4" w:rsidP="000A5DE4">
      <w:pPr>
        <w:spacing w:after="240" w:line="240" w:lineRule="auto"/>
        <w:outlineLvl w:val="0"/>
        <w:rPr>
          <w:rFonts w:ascii="Segoe UI" w:eastAsia="Times New Roman" w:hAnsi="Segoe UI" w:cs="Segoe UI"/>
          <w:b/>
          <w:bCs/>
          <w:kern w:val="36"/>
          <w:sz w:val="48"/>
          <w:szCs w:val="48"/>
          <w:lang w:val="en-NG" w:eastAsia="en-NG"/>
          <w14:ligatures w14:val="none"/>
        </w:rPr>
      </w:pPr>
      <w:r w:rsidRPr="000A5DE4">
        <w:rPr>
          <w:rFonts w:ascii="Segoe UI" w:eastAsia="Times New Roman" w:hAnsi="Segoe UI" w:cs="Segoe UI"/>
          <w:b/>
          <w:bCs/>
          <w:kern w:val="36"/>
          <w:sz w:val="48"/>
          <w:szCs w:val="48"/>
          <w:lang w:val="en-NG" w:eastAsia="en-NG"/>
          <w14:ligatures w14:val="none"/>
        </w:rPr>
        <w:t>Requirements Document</w:t>
      </w:r>
    </w:p>
    <w:p w14:paraId="3D164CF2" w14:textId="77777777" w:rsidR="000A5DE4" w:rsidRPr="000A5DE4" w:rsidRDefault="000A5DE4" w:rsidP="000A5DE4">
      <w:pPr>
        <w:spacing w:before="360" w:after="240" w:line="240" w:lineRule="auto"/>
        <w:outlineLvl w:val="1"/>
        <w:rPr>
          <w:rFonts w:ascii="Segoe UI" w:eastAsia="Times New Roman" w:hAnsi="Segoe UI" w:cs="Segoe UI"/>
          <w:b/>
          <w:bCs/>
          <w:kern w:val="0"/>
          <w:sz w:val="36"/>
          <w:szCs w:val="36"/>
          <w:lang w:val="en-NG" w:eastAsia="en-NG"/>
          <w14:ligatures w14:val="none"/>
        </w:rPr>
      </w:pPr>
      <w:r w:rsidRPr="000A5DE4">
        <w:rPr>
          <w:rFonts w:ascii="Segoe UI" w:eastAsia="Times New Roman" w:hAnsi="Segoe UI" w:cs="Segoe UI"/>
          <w:b/>
          <w:bCs/>
          <w:kern w:val="0"/>
          <w:sz w:val="36"/>
          <w:szCs w:val="36"/>
          <w:lang w:val="en-NG" w:eastAsia="en-NG"/>
          <w14:ligatures w14:val="none"/>
        </w:rPr>
        <w:t>Introduction</w:t>
      </w:r>
    </w:p>
    <w:p w14:paraId="1B92BFC0"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PrescpHealth is a greenfield rebuild of an AI-powered clinical decision support and predictive health SaaS platform targeting clinicians (doctors, nurses, primary healthcare practitioners) in Africa and other underserved communities. The platform predicts disease risk across six conditions simultaneously, forecasts individual health trajectories, and provides a conversational AI clinical assistant — all using basic clinical measurements without requiring imaging. It is a multi-tenant, cloud-hosted system with a React/TypeScript frontend, </w:t>
      </w:r>
      <w:proofErr w:type="spellStart"/>
      <w:r w:rsidRPr="000A5DE4">
        <w:rPr>
          <w:rFonts w:ascii="Segoe UI" w:eastAsia="Times New Roman" w:hAnsi="Segoe UI" w:cs="Segoe UI"/>
          <w:kern w:val="0"/>
          <w:sz w:val="21"/>
          <w:szCs w:val="21"/>
          <w:lang w:val="en-NG" w:eastAsia="en-NG"/>
          <w14:ligatures w14:val="none"/>
        </w:rPr>
        <w:t>FastAPI</w:t>
      </w:r>
      <w:proofErr w:type="spellEnd"/>
      <w:r w:rsidRPr="000A5DE4">
        <w:rPr>
          <w:rFonts w:ascii="Segoe UI" w:eastAsia="Times New Roman" w:hAnsi="Segoe UI" w:cs="Segoe UI"/>
          <w:kern w:val="0"/>
          <w:sz w:val="21"/>
          <w:szCs w:val="21"/>
          <w:lang w:val="en-NG" w:eastAsia="en-NG"/>
          <w14:ligatures w14:val="none"/>
        </w:rPr>
        <w:t xml:space="preserve"> backend, PostgreSQL + Redis data layer, and a Python-based ML/AI engine.</w:t>
      </w:r>
    </w:p>
    <w:p w14:paraId="67D2E870"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six diseases covered from day one </w:t>
      </w:r>
      <w:proofErr w:type="gramStart"/>
      <w:r w:rsidRPr="000A5DE4">
        <w:rPr>
          <w:rFonts w:ascii="Segoe UI" w:eastAsia="Times New Roman" w:hAnsi="Segoe UI" w:cs="Segoe UI"/>
          <w:kern w:val="0"/>
          <w:sz w:val="21"/>
          <w:szCs w:val="21"/>
          <w:lang w:val="en-NG" w:eastAsia="en-NG"/>
          <w14:ligatures w14:val="none"/>
        </w:rPr>
        <w:t>are</w:t>
      </w:r>
      <w:proofErr w:type="gramEnd"/>
      <w:r w:rsidRPr="000A5DE4">
        <w:rPr>
          <w:rFonts w:ascii="Segoe UI" w:eastAsia="Times New Roman" w:hAnsi="Segoe UI" w:cs="Segoe UI"/>
          <w:kern w:val="0"/>
          <w:sz w:val="21"/>
          <w:szCs w:val="21"/>
          <w:lang w:val="en-NG" w:eastAsia="en-NG"/>
          <w14:ligatures w14:val="none"/>
        </w:rPr>
        <w:t xml:space="preserve">: Stroke, Cardiovascular Disease (heart attack, heart failure, AFib), Type 2 Diabetes progression, </w:t>
      </w:r>
      <w:proofErr w:type="gramStart"/>
      <w:r w:rsidRPr="000A5DE4">
        <w:rPr>
          <w:rFonts w:ascii="Segoe UI" w:eastAsia="Times New Roman" w:hAnsi="Segoe UI" w:cs="Segoe UI"/>
          <w:kern w:val="0"/>
          <w:sz w:val="21"/>
          <w:szCs w:val="21"/>
          <w:lang w:val="en-NG" w:eastAsia="en-NG"/>
          <w14:ligatures w14:val="none"/>
        </w:rPr>
        <w:t>Chronic Kidney Disease</w:t>
      </w:r>
      <w:proofErr w:type="gramEnd"/>
      <w:r w:rsidRPr="000A5DE4">
        <w:rPr>
          <w:rFonts w:ascii="Segoe UI" w:eastAsia="Times New Roman" w:hAnsi="Segoe UI" w:cs="Segoe UI"/>
          <w:kern w:val="0"/>
          <w:sz w:val="21"/>
          <w:szCs w:val="21"/>
          <w:lang w:val="en-NG" w:eastAsia="en-NG"/>
          <w14:ligatures w14:val="none"/>
        </w:rPr>
        <w:t xml:space="preserve"> (CKD), Hypertensive Crisis, and COPD progression.</w:t>
      </w:r>
    </w:p>
    <w:p w14:paraId="212BF9AA" w14:textId="27F9B6FC"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p>
    <w:p w14:paraId="2F15B498" w14:textId="77777777" w:rsidR="000A5DE4" w:rsidRPr="000A5DE4" w:rsidRDefault="000A5DE4" w:rsidP="000A5DE4">
      <w:pPr>
        <w:spacing w:before="360" w:after="240" w:line="240" w:lineRule="auto"/>
        <w:outlineLvl w:val="1"/>
        <w:rPr>
          <w:rFonts w:ascii="Segoe UI" w:eastAsia="Times New Roman" w:hAnsi="Segoe UI" w:cs="Segoe UI"/>
          <w:b/>
          <w:bCs/>
          <w:kern w:val="0"/>
          <w:sz w:val="36"/>
          <w:szCs w:val="36"/>
          <w:lang w:val="en-NG" w:eastAsia="en-NG"/>
          <w14:ligatures w14:val="none"/>
        </w:rPr>
      </w:pPr>
      <w:r w:rsidRPr="000A5DE4">
        <w:rPr>
          <w:rFonts w:ascii="Segoe UI" w:eastAsia="Times New Roman" w:hAnsi="Segoe UI" w:cs="Segoe UI"/>
          <w:b/>
          <w:bCs/>
          <w:kern w:val="0"/>
          <w:sz w:val="36"/>
          <w:szCs w:val="36"/>
          <w:lang w:val="en-NG" w:eastAsia="en-NG"/>
          <w14:ligatures w14:val="none"/>
        </w:rPr>
        <w:t>Glossary</w:t>
      </w:r>
    </w:p>
    <w:p w14:paraId="6EBDE9C8"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Platform</w:t>
      </w:r>
      <w:r w:rsidRPr="000A5DE4">
        <w:rPr>
          <w:rFonts w:ascii="Segoe UI" w:eastAsia="Times New Roman" w:hAnsi="Segoe UI" w:cs="Segoe UI"/>
          <w:kern w:val="0"/>
          <w:sz w:val="21"/>
          <w:szCs w:val="21"/>
          <w:lang w:val="en-NG" w:eastAsia="en-NG"/>
          <w14:ligatures w14:val="none"/>
        </w:rPr>
        <w:t xml:space="preserve">: The PrescpHealth SaaS </w:t>
      </w:r>
      <w:proofErr w:type="gramStart"/>
      <w:r w:rsidRPr="000A5DE4">
        <w:rPr>
          <w:rFonts w:ascii="Segoe UI" w:eastAsia="Times New Roman" w:hAnsi="Segoe UI" w:cs="Segoe UI"/>
          <w:kern w:val="0"/>
          <w:sz w:val="21"/>
          <w:szCs w:val="21"/>
          <w:lang w:val="en-NG" w:eastAsia="en-NG"/>
          <w14:ligatures w14:val="none"/>
        </w:rPr>
        <w:t>system as a whole</w:t>
      </w:r>
      <w:proofErr w:type="gramEnd"/>
      <w:r w:rsidRPr="000A5DE4">
        <w:rPr>
          <w:rFonts w:ascii="Segoe UI" w:eastAsia="Times New Roman" w:hAnsi="Segoe UI" w:cs="Segoe UI"/>
          <w:kern w:val="0"/>
          <w:sz w:val="21"/>
          <w:szCs w:val="21"/>
          <w:lang w:val="en-NG" w:eastAsia="en-NG"/>
          <w14:ligatures w14:val="none"/>
        </w:rPr>
        <w:t>.</w:t>
      </w:r>
    </w:p>
    <w:p w14:paraId="06BE9133"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Tenant</w:t>
      </w:r>
      <w:r w:rsidRPr="000A5DE4">
        <w:rPr>
          <w:rFonts w:ascii="Segoe UI" w:eastAsia="Times New Roman" w:hAnsi="Segoe UI" w:cs="Segoe UI"/>
          <w:kern w:val="0"/>
          <w:sz w:val="21"/>
          <w:szCs w:val="21"/>
          <w:lang w:val="en-NG" w:eastAsia="en-NG"/>
          <w14:ligatures w14:val="none"/>
        </w:rPr>
        <w:t>: A clinic or healthcare organization with its own isolated data namespace.</w:t>
      </w:r>
    </w:p>
    <w:p w14:paraId="57D50899"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A platform-level administrator with cross-tenant access.</w:t>
      </w:r>
    </w:p>
    <w:p w14:paraId="22B7C2D4"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A tenant-level administrator managing users and settings within one clinic.</w:t>
      </w:r>
    </w:p>
    <w:p w14:paraId="7EBA1268"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Clinician</w:t>
      </w:r>
      <w:r w:rsidRPr="000A5DE4">
        <w:rPr>
          <w:rFonts w:ascii="Segoe UI" w:eastAsia="Times New Roman" w:hAnsi="Segoe UI" w:cs="Segoe UI"/>
          <w:kern w:val="0"/>
          <w:sz w:val="21"/>
          <w:szCs w:val="21"/>
          <w:lang w:val="en-NG" w:eastAsia="en-NG"/>
          <w14:ligatures w14:val="none"/>
        </w:rPr>
        <w:t>: A Doctor or Nurse user who manages patients and reviews AI outputs.</w:t>
      </w:r>
    </w:p>
    <w:p w14:paraId="4361265A"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Doctor</w:t>
      </w:r>
      <w:r w:rsidRPr="000A5DE4">
        <w:rPr>
          <w:rFonts w:ascii="Segoe UI" w:eastAsia="Times New Roman" w:hAnsi="Segoe UI" w:cs="Segoe UI"/>
          <w:kern w:val="0"/>
          <w:sz w:val="21"/>
          <w:szCs w:val="21"/>
          <w:lang w:val="en-NG" w:eastAsia="en-NG"/>
          <w14:ligatures w14:val="none"/>
        </w:rPr>
        <w:t>: A Clinician role with full read/write access to patient data and AI recommendations.</w:t>
      </w:r>
    </w:p>
    <w:p w14:paraId="01092D3B"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Nurse</w:t>
      </w:r>
      <w:r w:rsidRPr="000A5DE4">
        <w:rPr>
          <w:rFonts w:ascii="Segoe UI" w:eastAsia="Times New Roman" w:hAnsi="Segoe UI" w:cs="Segoe UI"/>
          <w:kern w:val="0"/>
          <w:sz w:val="21"/>
          <w:szCs w:val="21"/>
          <w:lang w:val="en-NG" w:eastAsia="en-NG"/>
          <w14:ligatures w14:val="none"/>
        </w:rPr>
        <w:t>: A Clinician role with measurement entry and alert acknowledgment permissions.</w:t>
      </w:r>
    </w:p>
    <w:p w14:paraId="5818DE70"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A limited-access user who can view their own simplified health summary and log basic vitals.</w:t>
      </w:r>
    </w:p>
    <w:p w14:paraId="4D1A5CC2"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Patient</w:t>
      </w:r>
      <w:r w:rsidRPr="000A5DE4">
        <w:rPr>
          <w:rFonts w:ascii="Segoe UI" w:eastAsia="Times New Roman" w:hAnsi="Segoe UI" w:cs="Segoe UI"/>
          <w:kern w:val="0"/>
          <w:sz w:val="21"/>
          <w:szCs w:val="21"/>
          <w:lang w:val="en-NG" w:eastAsia="en-NG"/>
          <w14:ligatures w14:val="none"/>
        </w:rPr>
        <w:t xml:space="preserve">: A healthcare subject whose data is stored and </w:t>
      </w:r>
      <w:proofErr w:type="spellStart"/>
      <w:r w:rsidRPr="000A5DE4">
        <w:rPr>
          <w:rFonts w:ascii="Segoe UI" w:eastAsia="Times New Roman" w:hAnsi="Segoe UI" w:cs="Segoe UI"/>
          <w:kern w:val="0"/>
          <w:sz w:val="21"/>
          <w:szCs w:val="21"/>
          <w:lang w:val="en-NG" w:eastAsia="en-NG"/>
          <w14:ligatures w14:val="none"/>
        </w:rPr>
        <w:t>analyzed</w:t>
      </w:r>
      <w:proofErr w:type="spellEnd"/>
      <w:r w:rsidRPr="000A5DE4">
        <w:rPr>
          <w:rFonts w:ascii="Segoe UI" w:eastAsia="Times New Roman" w:hAnsi="Segoe UI" w:cs="Segoe UI"/>
          <w:kern w:val="0"/>
          <w:sz w:val="21"/>
          <w:szCs w:val="21"/>
          <w:lang w:val="en-NG" w:eastAsia="en-NG"/>
          <w14:ligatures w14:val="none"/>
        </w:rPr>
        <w:t xml:space="preserve"> in the Platform.</w:t>
      </w:r>
    </w:p>
    <w:p w14:paraId="07655D44"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The ensemble ML service that computes per-disease risk scores.</w:t>
      </w:r>
    </w:p>
    <w:p w14:paraId="56B7A490"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The time-series ML service that projects future health metrics and risk trajectories.</w:t>
      </w:r>
    </w:p>
    <w:p w14:paraId="5E30FE41"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The conversational AI service (GPT-4o primary, Claude fallback) providing per-patient clinical support.</w:t>
      </w:r>
    </w:p>
    <w:p w14:paraId="1896EA91"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The notification and escalation service for threshold breaches and forecast-based warnings.</w:t>
      </w:r>
    </w:p>
    <w:p w14:paraId="70B1862E"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Measurement</w:t>
      </w:r>
      <w:r w:rsidRPr="000A5DE4">
        <w:rPr>
          <w:rFonts w:ascii="Segoe UI" w:eastAsia="Times New Roman" w:hAnsi="Segoe UI" w:cs="Segoe UI"/>
          <w:kern w:val="0"/>
          <w:sz w:val="21"/>
          <w:szCs w:val="21"/>
          <w:lang w:val="en-NG" w:eastAsia="en-NG"/>
          <w14:ligatures w14:val="none"/>
        </w:rPr>
        <w:t>: A recorded clinical data point (vital sign, lab result, lifestyle factor) for a Patient.</w:t>
      </w:r>
    </w:p>
    <w:p w14:paraId="657573D1"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A numeric value (0–100) representing a Patient's predicted probability of a disease event.</w:t>
      </w:r>
    </w:p>
    <w:p w14:paraId="65E90259"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SHAP_Explanation</w:t>
      </w:r>
      <w:proofErr w:type="spellEnd"/>
      <w:r w:rsidRPr="000A5DE4">
        <w:rPr>
          <w:rFonts w:ascii="Segoe UI" w:eastAsia="Times New Roman" w:hAnsi="Segoe UI" w:cs="Segoe UI"/>
          <w:kern w:val="0"/>
          <w:sz w:val="21"/>
          <w:szCs w:val="21"/>
          <w:lang w:val="en-NG" w:eastAsia="en-NG"/>
          <w14:ligatures w14:val="none"/>
        </w:rPr>
        <w:t xml:space="preserve">: A feature-importance breakdown produced by SHAP that attributes each input's contribution to a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w:t>
      </w:r>
    </w:p>
    <w:p w14:paraId="370BFFFA"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Confidence_Interval</w:t>
      </w:r>
      <w:proofErr w:type="spellEnd"/>
      <w:r w:rsidRPr="000A5DE4">
        <w:rPr>
          <w:rFonts w:ascii="Segoe UI" w:eastAsia="Times New Roman" w:hAnsi="Segoe UI" w:cs="Segoe UI"/>
          <w:kern w:val="0"/>
          <w:sz w:val="21"/>
          <w:szCs w:val="21"/>
          <w:lang w:val="en-NG" w:eastAsia="en-NG"/>
          <w14:ligatures w14:val="none"/>
        </w:rPr>
        <w:t>: A statistical range expressing uncertainty around a predicted value.</w:t>
      </w:r>
    </w:p>
    <w:p w14:paraId="6267E605"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Intervention_Simulation</w:t>
      </w:r>
      <w:proofErr w:type="spellEnd"/>
      <w:r w:rsidRPr="000A5DE4">
        <w:rPr>
          <w:rFonts w:ascii="Segoe UI" w:eastAsia="Times New Roman" w:hAnsi="Segoe UI" w:cs="Segoe UI"/>
          <w:kern w:val="0"/>
          <w:sz w:val="21"/>
          <w:szCs w:val="21"/>
          <w:lang w:val="en-NG" w:eastAsia="en-NG"/>
          <w14:ligatures w14:val="none"/>
        </w:rPr>
        <w:t xml:space="preserve">: A what-if analysis projecting how a clinical change (medication, weight loss) would alter a Patient's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or forecast.</w:t>
      </w:r>
    </w:p>
    <w:p w14:paraId="46F0439B"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lastRenderedPageBreak/>
        <w:t>Survival_Analysis</w:t>
      </w:r>
      <w:proofErr w:type="spellEnd"/>
      <w:r w:rsidRPr="000A5DE4">
        <w:rPr>
          <w:rFonts w:ascii="Segoe UI" w:eastAsia="Times New Roman" w:hAnsi="Segoe UI" w:cs="Segoe UI"/>
          <w:kern w:val="0"/>
          <w:sz w:val="21"/>
          <w:szCs w:val="21"/>
          <w:lang w:val="en-NG" w:eastAsia="en-NG"/>
          <w14:ligatures w14:val="none"/>
        </w:rPr>
        <w:t xml:space="preserve">: Time-to-event </w:t>
      </w:r>
      <w:proofErr w:type="spellStart"/>
      <w:r w:rsidRPr="000A5DE4">
        <w:rPr>
          <w:rFonts w:ascii="Segoe UI" w:eastAsia="Times New Roman" w:hAnsi="Segoe UI" w:cs="Segoe UI"/>
          <w:kern w:val="0"/>
          <w:sz w:val="21"/>
          <w:szCs w:val="21"/>
          <w:lang w:val="en-NG" w:eastAsia="en-NG"/>
          <w14:ligatures w14:val="none"/>
        </w:rPr>
        <w:t>modeling</w:t>
      </w:r>
      <w:proofErr w:type="spellEnd"/>
      <w:r w:rsidRPr="000A5DE4">
        <w:rPr>
          <w:rFonts w:ascii="Segoe UI" w:eastAsia="Times New Roman" w:hAnsi="Segoe UI" w:cs="Segoe UI"/>
          <w:kern w:val="0"/>
          <w:sz w:val="21"/>
          <w:szCs w:val="21"/>
          <w:lang w:val="en-NG" w:eastAsia="en-NG"/>
          <w14:ligatures w14:val="none"/>
        </w:rPr>
        <w:t xml:space="preserve"> using Cox Proportional Hazards or </w:t>
      </w:r>
      <w:proofErr w:type="spellStart"/>
      <w:r w:rsidRPr="000A5DE4">
        <w:rPr>
          <w:rFonts w:ascii="Segoe UI" w:eastAsia="Times New Roman" w:hAnsi="Segoe UI" w:cs="Segoe UI"/>
          <w:kern w:val="0"/>
          <w:sz w:val="21"/>
          <w:szCs w:val="21"/>
          <w:lang w:val="en-NG" w:eastAsia="en-NG"/>
          <w14:ligatures w14:val="none"/>
        </w:rPr>
        <w:t>DeepSurv</w:t>
      </w:r>
      <w:proofErr w:type="spellEnd"/>
      <w:r w:rsidRPr="000A5DE4">
        <w:rPr>
          <w:rFonts w:ascii="Segoe UI" w:eastAsia="Times New Roman" w:hAnsi="Segoe UI" w:cs="Segoe UI"/>
          <w:kern w:val="0"/>
          <w:sz w:val="21"/>
          <w:szCs w:val="21"/>
          <w:lang w:val="en-NG" w:eastAsia="en-NG"/>
          <w14:ligatures w14:val="none"/>
        </w:rPr>
        <w:t>.</w:t>
      </w:r>
    </w:p>
    <w:p w14:paraId="0A5E5978"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Tenant_Isolation</w:t>
      </w:r>
      <w:proofErr w:type="spellEnd"/>
      <w:r w:rsidRPr="000A5DE4">
        <w:rPr>
          <w:rFonts w:ascii="Segoe UI" w:eastAsia="Times New Roman" w:hAnsi="Segoe UI" w:cs="Segoe UI"/>
          <w:kern w:val="0"/>
          <w:sz w:val="21"/>
          <w:szCs w:val="21"/>
          <w:lang w:val="en-NG" w:eastAsia="en-NG"/>
          <w14:ligatures w14:val="none"/>
        </w:rPr>
        <w:t>: The guarantee that one Tenant's data is never accessible to another Tenant.</w:t>
      </w:r>
    </w:p>
    <w:p w14:paraId="609B00FF"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An immutable, timestamped record of all data-modifying actions.</w:t>
      </w:r>
    </w:p>
    <w:p w14:paraId="35821D84"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MFA</w:t>
      </w:r>
      <w:r w:rsidRPr="000A5DE4">
        <w:rPr>
          <w:rFonts w:ascii="Segoe UI" w:eastAsia="Times New Roman" w:hAnsi="Segoe UI" w:cs="Segoe UI"/>
          <w:kern w:val="0"/>
          <w:sz w:val="21"/>
          <w:szCs w:val="21"/>
          <w:lang w:val="en-NG" w:eastAsia="en-NG"/>
          <w14:ligatures w14:val="none"/>
        </w:rPr>
        <w:t>: Multi-Factor Authentication.</w:t>
      </w:r>
    </w:p>
    <w:p w14:paraId="5BB3137D"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JWT</w:t>
      </w:r>
      <w:r w:rsidRPr="000A5DE4">
        <w:rPr>
          <w:rFonts w:ascii="Segoe UI" w:eastAsia="Times New Roman" w:hAnsi="Segoe UI" w:cs="Segoe UI"/>
          <w:kern w:val="0"/>
          <w:sz w:val="21"/>
          <w:szCs w:val="21"/>
          <w:lang w:val="en-NG" w:eastAsia="en-NG"/>
          <w14:ligatures w14:val="none"/>
        </w:rPr>
        <w:t>: JSON Web Token used for stateless authentication.</w:t>
      </w:r>
    </w:p>
    <w:p w14:paraId="7FFF87A2"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RBAC</w:t>
      </w:r>
      <w:r w:rsidRPr="000A5DE4">
        <w:rPr>
          <w:rFonts w:ascii="Segoe UI" w:eastAsia="Times New Roman" w:hAnsi="Segoe UI" w:cs="Segoe UI"/>
          <w:kern w:val="0"/>
          <w:sz w:val="21"/>
          <w:szCs w:val="21"/>
          <w:lang w:val="en-NG" w:eastAsia="en-NG"/>
          <w14:ligatures w14:val="none"/>
        </w:rPr>
        <w:t>: Role-Based Access Control.</w:t>
      </w:r>
    </w:p>
    <w:p w14:paraId="09036145"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eGFR</w:t>
      </w:r>
      <w:r w:rsidRPr="000A5DE4">
        <w:rPr>
          <w:rFonts w:ascii="Segoe UI" w:eastAsia="Times New Roman" w:hAnsi="Segoe UI" w:cs="Segoe UI"/>
          <w:kern w:val="0"/>
          <w:sz w:val="21"/>
          <w:szCs w:val="21"/>
          <w:lang w:val="en-NG" w:eastAsia="en-NG"/>
          <w14:ligatures w14:val="none"/>
        </w:rPr>
        <w:t>: Estimated Glomerular Filtration Rate (kidney function marker).</w:t>
      </w:r>
    </w:p>
    <w:p w14:paraId="61B73AA7"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HbA1c</w:t>
      </w:r>
      <w:r w:rsidRPr="000A5DE4">
        <w:rPr>
          <w:rFonts w:ascii="Segoe UI" w:eastAsia="Times New Roman" w:hAnsi="Segoe UI" w:cs="Segoe UI"/>
          <w:kern w:val="0"/>
          <w:sz w:val="21"/>
          <w:szCs w:val="21"/>
          <w:lang w:val="en-NG" w:eastAsia="en-NG"/>
          <w14:ligatures w14:val="none"/>
        </w:rPr>
        <w:t>: Glycated haemoglobin (diabetes marker).</w:t>
      </w:r>
    </w:p>
    <w:p w14:paraId="4D520769"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FEV1/FVC</w:t>
      </w:r>
      <w:r w:rsidRPr="000A5DE4">
        <w:rPr>
          <w:rFonts w:ascii="Segoe UI" w:eastAsia="Times New Roman" w:hAnsi="Segoe UI" w:cs="Segoe UI"/>
          <w:kern w:val="0"/>
          <w:sz w:val="21"/>
          <w:szCs w:val="21"/>
          <w:lang w:val="en-NG" w:eastAsia="en-NG"/>
          <w14:ligatures w14:val="none"/>
        </w:rPr>
        <w:t>: Forced Expiratory Volume / Forced Vital Capacity (spirometry markers for COPD).</w:t>
      </w:r>
    </w:p>
    <w:p w14:paraId="5EF332D1"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SpO2</w:t>
      </w:r>
      <w:r w:rsidRPr="000A5DE4">
        <w:rPr>
          <w:rFonts w:ascii="Segoe UI" w:eastAsia="Times New Roman" w:hAnsi="Segoe UI" w:cs="Segoe UI"/>
          <w:kern w:val="0"/>
          <w:sz w:val="21"/>
          <w:szCs w:val="21"/>
          <w:lang w:val="en-NG" w:eastAsia="en-NG"/>
          <w14:ligatures w14:val="none"/>
        </w:rPr>
        <w:t>: Peripheral oxygen saturation.</w:t>
      </w:r>
    </w:p>
    <w:p w14:paraId="32F15671"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TFT</w:t>
      </w:r>
      <w:r w:rsidRPr="000A5DE4">
        <w:rPr>
          <w:rFonts w:ascii="Segoe UI" w:eastAsia="Times New Roman" w:hAnsi="Segoe UI" w:cs="Segoe UI"/>
          <w:kern w:val="0"/>
          <w:sz w:val="21"/>
          <w:szCs w:val="21"/>
          <w:lang w:val="en-NG" w:eastAsia="en-NG"/>
          <w14:ligatures w14:val="none"/>
        </w:rPr>
        <w:t>: Temporal Fusion Transformer (time-series forecasting model).</w:t>
      </w:r>
    </w:p>
    <w:p w14:paraId="6F8DF0B5"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LSTM</w:t>
      </w:r>
      <w:r w:rsidRPr="000A5DE4">
        <w:rPr>
          <w:rFonts w:ascii="Segoe UI" w:eastAsia="Times New Roman" w:hAnsi="Segoe UI" w:cs="Segoe UI"/>
          <w:kern w:val="0"/>
          <w:sz w:val="21"/>
          <w:szCs w:val="21"/>
          <w:lang w:val="en-NG" w:eastAsia="en-NG"/>
          <w14:ligatures w14:val="none"/>
        </w:rPr>
        <w:t>: Long Short-Term Memory neural network.</w:t>
      </w:r>
    </w:p>
    <w:p w14:paraId="335850C8"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A Celery worker process handling async ML inference and notification dispatch.</w:t>
      </w:r>
    </w:p>
    <w:p w14:paraId="5E1FDA67"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The service that produces PDF and CSV exports.</w:t>
      </w:r>
    </w:p>
    <w:p w14:paraId="070A81C8"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The limited-access web interface for </w:t>
      </w:r>
      <w:proofErr w:type="spellStart"/>
      <w:r w:rsidRPr="000A5DE4">
        <w:rPr>
          <w:rFonts w:ascii="Segoe UI" w:eastAsia="Times New Roman" w:hAnsi="Segoe UI" w:cs="Segoe UI"/>
          <w:kern w:val="0"/>
          <w:sz w:val="21"/>
          <w:szCs w:val="21"/>
          <w:lang w:val="en-NG" w:eastAsia="en-NG"/>
          <w14:ligatures w14:val="none"/>
        </w:rPr>
        <w:t>Patient_Users</w:t>
      </w:r>
      <w:proofErr w:type="spellEnd"/>
      <w:r w:rsidRPr="000A5DE4">
        <w:rPr>
          <w:rFonts w:ascii="Segoe UI" w:eastAsia="Times New Roman" w:hAnsi="Segoe UI" w:cs="Segoe UI"/>
          <w:kern w:val="0"/>
          <w:sz w:val="21"/>
          <w:szCs w:val="21"/>
          <w:lang w:val="en-NG" w:eastAsia="en-NG"/>
          <w14:ligatures w14:val="none"/>
        </w:rPr>
        <w:t>.</w:t>
      </w:r>
    </w:p>
    <w:p w14:paraId="39217966"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The clinic-level analytics view available to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and Doctor roles.</w:t>
      </w:r>
    </w:p>
    <w:p w14:paraId="543B0A2E"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The service that checks a Patient's current medication list against a structured drug interaction database and the Patient's health history to identify and classify potential interactions.</w:t>
      </w:r>
    </w:p>
    <w:p w14:paraId="78027587"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DDI</w:t>
      </w:r>
      <w:r w:rsidRPr="000A5DE4">
        <w:rPr>
          <w:rFonts w:ascii="Segoe UI" w:eastAsia="Times New Roman" w:hAnsi="Segoe UI" w:cs="Segoe UI"/>
          <w:kern w:val="0"/>
          <w:sz w:val="21"/>
          <w:szCs w:val="21"/>
          <w:lang w:val="en-NG" w:eastAsia="en-NG"/>
          <w14:ligatures w14:val="none"/>
        </w:rPr>
        <w:t>: Drug-Drug Interaction — an adverse or altered effect caused by two or more drugs taken concurrently.</w:t>
      </w:r>
    </w:p>
    <w:p w14:paraId="1163AEB0"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DHI</w:t>
      </w:r>
      <w:r w:rsidRPr="000A5DE4">
        <w:rPr>
          <w:rFonts w:ascii="Segoe UI" w:eastAsia="Times New Roman" w:hAnsi="Segoe UI" w:cs="Segoe UI"/>
          <w:kern w:val="0"/>
          <w:sz w:val="21"/>
          <w:szCs w:val="21"/>
          <w:lang w:val="en-NG" w:eastAsia="en-NG"/>
          <w14:ligatures w14:val="none"/>
        </w:rPr>
        <w:t>: Drug-Health Interaction — an adverse or altered drug effect caused by a Patient's existing condition, organ function status (e.g., reduced eGFR), or biomarker level (e.g., elevated potassium).</w:t>
      </w:r>
    </w:p>
    <w:p w14:paraId="3831461E"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Interaction_Severity</w:t>
      </w:r>
      <w:proofErr w:type="spellEnd"/>
      <w:r w:rsidRPr="000A5DE4">
        <w:rPr>
          <w:rFonts w:ascii="Segoe UI" w:eastAsia="Times New Roman" w:hAnsi="Segoe UI" w:cs="Segoe UI"/>
          <w:kern w:val="0"/>
          <w:sz w:val="21"/>
          <w:szCs w:val="21"/>
          <w:lang w:val="en-NG" w:eastAsia="en-NG"/>
          <w14:ligatures w14:val="none"/>
        </w:rPr>
        <w:t>: A classification of a detected interaction: Contraindicated (do not co-administer), Major (significant risk, requires clinical decision), Moderate (monitor closely), Minor (low clinical significance).</w:t>
      </w:r>
    </w:p>
    <w:p w14:paraId="555BBEDE" w14:textId="77777777" w:rsidR="000A5DE4" w:rsidRPr="000A5DE4" w:rsidRDefault="000A5DE4" w:rsidP="000A5DE4">
      <w:pPr>
        <w:numPr>
          <w:ilvl w:val="0"/>
          <w:numId w:val="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proofErr w:type="spellStart"/>
      <w:r w:rsidRPr="000A5DE4">
        <w:rPr>
          <w:rFonts w:ascii="Segoe UI" w:eastAsia="Times New Roman" w:hAnsi="Segoe UI" w:cs="Segoe UI"/>
          <w:b/>
          <w:bCs/>
          <w:kern w:val="0"/>
          <w:sz w:val="21"/>
          <w:szCs w:val="21"/>
          <w:lang w:val="en-NG" w:eastAsia="en-NG"/>
          <w14:ligatures w14:val="none"/>
        </w:rPr>
        <w:t>Medication_Record</w:t>
      </w:r>
      <w:proofErr w:type="spellEnd"/>
      <w:r w:rsidRPr="000A5DE4">
        <w:rPr>
          <w:rFonts w:ascii="Segoe UI" w:eastAsia="Times New Roman" w:hAnsi="Segoe UI" w:cs="Segoe UI"/>
          <w:kern w:val="0"/>
          <w:sz w:val="21"/>
          <w:szCs w:val="21"/>
          <w:lang w:val="en-NG" w:eastAsia="en-NG"/>
          <w14:ligatures w14:val="none"/>
        </w:rPr>
        <w:t>: A stored entry representing a drug prescribed or reported for a Patient, including drug name, dosage, frequency, route, start date, and prescribing clinician.</w:t>
      </w:r>
    </w:p>
    <w:p w14:paraId="3BB63FE9" w14:textId="7C099064"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579EA415">
          <v:rect id="_x0000_i1097" style="width:0;height:.75pt" o:hralign="center" o:hrstd="t" o:hr="t" fillcolor="#a0a0a0" stroked="f"/>
        </w:pict>
      </w:r>
    </w:p>
    <w:p w14:paraId="59BEB1BF" w14:textId="77777777" w:rsidR="000A5DE4" w:rsidRPr="000A5DE4" w:rsidRDefault="000A5DE4" w:rsidP="000A5DE4">
      <w:pPr>
        <w:spacing w:before="360" w:after="240" w:line="240" w:lineRule="auto"/>
        <w:outlineLvl w:val="1"/>
        <w:rPr>
          <w:rFonts w:ascii="Segoe UI" w:eastAsia="Times New Roman" w:hAnsi="Segoe UI" w:cs="Segoe UI"/>
          <w:b/>
          <w:bCs/>
          <w:kern w:val="0"/>
          <w:sz w:val="36"/>
          <w:szCs w:val="36"/>
          <w:lang w:val="en-NG" w:eastAsia="en-NG"/>
          <w14:ligatures w14:val="none"/>
        </w:rPr>
      </w:pPr>
      <w:r w:rsidRPr="000A5DE4">
        <w:rPr>
          <w:rFonts w:ascii="Segoe UI" w:eastAsia="Times New Roman" w:hAnsi="Segoe UI" w:cs="Segoe UI"/>
          <w:b/>
          <w:bCs/>
          <w:kern w:val="0"/>
          <w:sz w:val="36"/>
          <w:szCs w:val="36"/>
          <w:lang w:val="en-NG" w:eastAsia="en-NG"/>
          <w14:ligatures w14:val="none"/>
        </w:rPr>
        <w:t>Requirements</w:t>
      </w:r>
    </w:p>
    <w:p w14:paraId="03B5E001"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 Multi-Tenant Architecture</w:t>
      </w:r>
    </w:p>
    <w:p w14:paraId="735F4440"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my clinic's data to be completely isolated from other clinics, so that patient confidentiality and regulatory compliance are maintained.</w:t>
      </w:r>
    </w:p>
    <w:p w14:paraId="28CA4CCE"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73F1308F" w14:textId="77777777" w:rsidR="000A5DE4" w:rsidRPr="000A5DE4" w:rsidRDefault="000A5DE4" w:rsidP="000A5DE4">
      <w:pPr>
        <w:numPr>
          <w:ilvl w:val="0"/>
          <w:numId w:val="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enforce </w:t>
      </w:r>
      <w:proofErr w:type="spellStart"/>
      <w:r w:rsidRPr="000A5DE4">
        <w:rPr>
          <w:rFonts w:ascii="Segoe UI" w:eastAsia="Times New Roman" w:hAnsi="Segoe UI" w:cs="Segoe UI"/>
          <w:kern w:val="0"/>
          <w:sz w:val="21"/>
          <w:szCs w:val="21"/>
          <w:lang w:val="en-NG" w:eastAsia="en-NG"/>
          <w14:ligatures w14:val="none"/>
        </w:rPr>
        <w:t>Tenant_Isolation</w:t>
      </w:r>
      <w:proofErr w:type="spellEnd"/>
      <w:r w:rsidRPr="000A5DE4">
        <w:rPr>
          <w:rFonts w:ascii="Segoe UI" w:eastAsia="Times New Roman" w:hAnsi="Segoe UI" w:cs="Segoe UI"/>
          <w:kern w:val="0"/>
          <w:sz w:val="21"/>
          <w:szCs w:val="21"/>
          <w:lang w:val="en-NG" w:eastAsia="en-NG"/>
          <w14:ligatures w14:val="none"/>
        </w:rPr>
        <w:t xml:space="preserve"> such that no API endpoint returns data belonging to a different Tenant than the authenticated user's Tenant.</w:t>
      </w:r>
    </w:p>
    <w:p w14:paraId="06E0C0DC" w14:textId="77777777" w:rsidR="000A5DE4" w:rsidRPr="000A5DE4" w:rsidRDefault="000A5DE4" w:rsidP="000A5DE4">
      <w:pPr>
        <w:numPr>
          <w:ilvl w:val="0"/>
          <w:numId w:val="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WHEN a new Tenant is registered, THE Platform SHALL provision a unique tenant identifier and associate all subsequent data created by that Tenant's users with that identifier.</w:t>
      </w:r>
    </w:p>
    <w:p w14:paraId="77536267" w14:textId="77777777" w:rsidR="000A5DE4" w:rsidRPr="000A5DE4" w:rsidRDefault="000A5DE4" w:rsidP="000A5DE4">
      <w:pPr>
        <w:numPr>
          <w:ilvl w:val="0"/>
          <w:numId w:val="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support a minimum of 500 concurrent Tenants without degradation of per-Tenant query performance beyond 200ms at the 95th percentile.</w:t>
      </w:r>
    </w:p>
    <w:p w14:paraId="54F3093F" w14:textId="77777777" w:rsidR="000A5DE4" w:rsidRPr="000A5DE4" w:rsidRDefault="000A5DE4" w:rsidP="000A5DE4">
      <w:pPr>
        <w:numPr>
          <w:ilvl w:val="0"/>
          <w:numId w:val="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xml:space="preserve"> performs a cross-tenant operation, THE Platform SHALL record the action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with the </w:t>
      </w:r>
      <w:proofErr w:type="spellStart"/>
      <w:r w:rsidRPr="000A5DE4">
        <w:rPr>
          <w:rFonts w:ascii="Segoe UI" w:eastAsia="Times New Roman" w:hAnsi="Segoe UI" w:cs="Segoe UI"/>
          <w:kern w:val="0"/>
          <w:sz w:val="21"/>
          <w:szCs w:val="21"/>
          <w:lang w:val="en-NG" w:eastAsia="en-NG"/>
          <w14:ligatures w14:val="none"/>
        </w:rPr>
        <w:t>Super_Admin's</w:t>
      </w:r>
      <w:proofErr w:type="spellEnd"/>
      <w:r w:rsidRPr="000A5DE4">
        <w:rPr>
          <w:rFonts w:ascii="Segoe UI" w:eastAsia="Times New Roman" w:hAnsi="Segoe UI" w:cs="Segoe UI"/>
          <w:kern w:val="0"/>
          <w:sz w:val="21"/>
          <w:szCs w:val="21"/>
          <w:lang w:val="en-NG" w:eastAsia="en-NG"/>
          <w14:ligatures w14:val="none"/>
        </w:rPr>
        <w:t xml:space="preserve"> identity, target Tenant, timestamp, and operation type.</w:t>
      </w:r>
    </w:p>
    <w:p w14:paraId="0AB68B3C" w14:textId="77777777" w:rsidR="000A5DE4" w:rsidRPr="000A5DE4" w:rsidRDefault="000A5DE4" w:rsidP="000A5DE4">
      <w:pPr>
        <w:numPr>
          <w:ilvl w:val="0"/>
          <w:numId w:val="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IF a request is received that attempts to access a resource belonging to a different Tenant, THEN THE Platform SHALL reject the request with HTTP 403 and log the violation.</w:t>
      </w:r>
    </w:p>
    <w:p w14:paraId="18082C01"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2070AE9A">
          <v:rect id="_x0000_i1027" style="width:0;height:.75pt" o:hralign="center" o:hrstd="t" o:hr="t" fillcolor="#a0a0a0" stroked="f"/>
        </w:pict>
      </w:r>
    </w:p>
    <w:p w14:paraId="0C8CE67A"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2: Authentication and Session Management</w:t>
      </w:r>
    </w:p>
    <w:p w14:paraId="14728E12"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Clinician, I want to securely log in with multi-factor authentication, so that patient data is protected from unauthorized access.</w:t>
      </w:r>
    </w:p>
    <w:p w14:paraId="09C1016A"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4C5FEDD0"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authenticate users using JWT access tokens with a maximum lifetime of 15 minutes and refresh tokens with a maximum lifetime of 7 days.</w:t>
      </w:r>
    </w:p>
    <w:p w14:paraId="17332825"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user submits valid credentials, THE Platform SHALL issue a JWT access token and a refresh </w:t>
      </w:r>
      <w:proofErr w:type="gramStart"/>
      <w:r w:rsidRPr="000A5DE4">
        <w:rPr>
          <w:rFonts w:ascii="Segoe UI" w:eastAsia="Times New Roman" w:hAnsi="Segoe UI" w:cs="Segoe UI"/>
          <w:kern w:val="0"/>
          <w:sz w:val="21"/>
          <w:szCs w:val="21"/>
          <w:lang w:val="en-NG" w:eastAsia="en-NG"/>
          <w14:ligatures w14:val="none"/>
        </w:rPr>
        <w:t>token, and</w:t>
      </w:r>
      <w:proofErr w:type="gramEnd"/>
      <w:r w:rsidRPr="000A5DE4">
        <w:rPr>
          <w:rFonts w:ascii="Segoe UI" w:eastAsia="Times New Roman" w:hAnsi="Segoe UI" w:cs="Segoe UI"/>
          <w:kern w:val="0"/>
          <w:sz w:val="21"/>
          <w:szCs w:val="21"/>
          <w:lang w:val="en-NG" w:eastAsia="en-NG"/>
          <w14:ligatures w14:val="none"/>
        </w:rPr>
        <w:t xml:space="preserve"> record the login event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2097D648"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 refresh token is used, THE Platform SHALL rotate the refresh token and invalidate the previous one.</w:t>
      </w:r>
    </w:p>
    <w:p w14:paraId="7C043C87"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WHERE MFA is enabled for a user account, THE Platform SHALL require a valid TOTP code before issuing tokens.</w:t>
      </w:r>
    </w:p>
    <w:p w14:paraId="499305F9"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IF a refresh token is presented that has been previously invalidated, THEN THE Platform SHALL reject the request with HTTP 401 and invalidate all active sessions for that user.</w:t>
      </w:r>
    </w:p>
    <w:p w14:paraId="2858EFE9"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user logs out, THE Platform SHALL invalidate the current refresh token and record the logout event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76F877F0" w14:textId="77777777" w:rsidR="000A5DE4" w:rsidRPr="000A5DE4" w:rsidRDefault="000A5DE4" w:rsidP="000A5DE4">
      <w:pPr>
        <w:numPr>
          <w:ilvl w:val="0"/>
          <w:numId w:val="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lock a user account after 5 consecutive failed authentication attempts within a 10-minute window and notify the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via email.</w:t>
      </w:r>
    </w:p>
    <w:p w14:paraId="351E182A"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1DE71A45">
          <v:rect id="_x0000_i1028" style="width:0;height:.75pt" o:hralign="center" o:hrstd="t" o:hr="t" fillcolor="#a0a0a0" stroked="f"/>
        </w:pict>
      </w:r>
    </w:p>
    <w:p w14:paraId="5E91E556"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3: Role-Based Access Control</w:t>
      </w:r>
    </w:p>
    <w:p w14:paraId="1E180B88"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to assign roles to staff members, so that each user can only access the functionality appropriate to their responsibilities.</w:t>
      </w:r>
    </w:p>
    <w:p w14:paraId="1B7F1A7A"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76278B64"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enforce RBAC with the following roles in ascending privilege order: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Nurse, Doctor,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w:t>
      </w:r>
    </w:p>
    <w:p w14:paraId="661B69B2"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assigns a role to a user, THE Platform SHALL apply the new permissions on the user's next authenticated request without requiring a platform restart.</w:t>
      </w:r>
    </w:p>
    <w:p w14:paraId="44B2C0EF"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 xml:space="preserve">THE Platform SHALL prevent a Nurse from modifying AI-generated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or overriding clinical recommendations.</w:t>
      </w:r>
    </w:p>
    <w:p w14:paraId="18A0608D"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prevent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from accessing any other Patient's data.</w:t>
      </w:r>
    </w:p>
    <w:p w14:paraId="5BA4BEE3"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Doctor validates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-submitted Measurement, THE Platform SHALL record the validating Doctor's identity and timestamp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before the Measurement affects any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w:t>
      </w:r>
    </w:p>
    <w:p w14:paraId="5A3BF71C" w14:textId="77777777" w:rsidR="000A5DE4" w:rsidRPr="000A5DE4" w:rsidRDefault="000A5DE4" w:rsidP="000A5DE4">
      <w:pPr>
        <w:numPr>
          <w:ilvl w:val="0"/>
          <w:numId w:val="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IF a user attempts an action outside their role's permissions, THEN THE Platform SHALL return HTTP 403 and log the attempt.</w:t>
      </w:r>
    </w:p>
    <w:p w14:paraId="4983D58C"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45E7981E">
          <v:rect id="_x0000_i1029" style="width:0;height:.75pt" o:hralign="center" o:hrstd="t" o:hr="t" fillcolor="#a0a0a0" stroked="f"/>
        </w:pict>
      </w:r>
    </w:p>
    <w:p w14:paraId="61A436AC"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4: Patient Profile Management</w:t>
      </w:r>
    </w:p>
    <w:p w14:paraId="73D24404"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to create and maintain comprehensive patient profiles, so that the AI engine has complete context for accurate risk prediction.</w:t>
      </w:r>
    </w:p>
    <w:p w14:paraId="64883DFE"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9BF32E1"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store the following demographic fields per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full name, date of birth, biological sex, ethnicity, country, contact phone number, and emergency contact.</w:t>
      </w:r>
    </w:p>
    <w:p w14:paraId="170FDA60"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store the following medical history fields per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existing diagnoses (ICD-10 coded), surgical history, family history flags for each of the six covered diseases, known allergies (drug and non-drug), and current medications with dosage and start date.</w:t>
      </w:r>
    </w:p>
    <w:p w14:paraId="56395949"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 Patient profile is created, THE Platform SHALL assign a unique patient identifier that is immutable for the lifetime of the record.</w:t>
      </w:r>
    </w:p>
    <w:p w14:paraId="71231923"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support Patient search within a Tenant </w:t>
      </w:r>
      <w:proofErr w:type="gramStart"/>
      <w:r w:rsidRPr="000A5DE4">
        <w:rPr>
          <w:rFonts w:ascii="Segoe UI" w:eastAsia="Times New Roman" w:hAnsi="Segoe UI" w:cs="Segoe UI"/>
          <w:kern w:val="0"/>
          <w:sz w:val="21"/>
          <w:szCs w:val="21"/>
          <w:lang w:val="en-NG" w:eastAsia="en-NG"/>
          <w14:ligatures w14:val="none"/>
        </w:rPr>
        <w:t>by:</w:t>
      </w:r>
      <w:proofErr w:type="gramEnd"/>
      <w:r w:rsidRPr="000A5DE4">
        <w:rPr>
          <w:rFonts w:ascii="Segoe UI" w:eastAsia="Times New Roman" w:hAnsi="Segoe UI" w:cs="Segoe UI"/>
          <w:kern w:val="0"/>
          <w:sz w:val="21"/>
          <w:szCs w:val="21"/>
          <w:lang w:val="en-NG" w:eastAsia="en-NG"/>
          <w14:ligatures w14:val="none"/>
        </w:rPr>
        <w:t xml:space="preserve"> name (partial match), risk level (Low/Moderate/High/Critical), primary disease flag, age range, and biological sex.</w:t>
      </w:r>
    </w:p>
    <w:p w14:paraId="6A8848D3"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Patient profile field is updated, THE Platform SHALL preserve the previous value in a versioned history accessible to Doctors and </w:t>
      </w:r>
      <w:proofErr w:type="spellStart"/>
      <w:r w:rsidRPr="000A5DE4">
        <w:rPr>
          <w:rFonts w:ascii="Segoe UI" w:eastAsia="Times New Roman" w:hAnsi="Segoe UI" w:cs="Segoe UI"/>
          <w:kern w:val="0"/>
          <w:sz w:val="21"/>
          <w:szCs w:val="21"/>
          <w:lang w:val="en-NG" w:eastAsia="en-NG"/>
          <w14:ligatures w14:val="none"/>
        </w:rPr>
        <w:t>Clinic_Admins</w:t>
      </w:r>
      <w:proofErr w:type="spellEnd"/>
      <w:r w:rsidRPr="000A5DE4">
        <w:rPr>
          <w:rFonts w:ascii="Segoe UI" w:eastAsia="Times New Roman" w:hAnsi="Segoe UI" w:cs="Segoe UI"/>
          <w:kern w:val="0"/>
          <w:sz w:val="21"/>
          <w:szCs w:val="21"/>
          <w:lang w:val="en-NG" w:eastAsia="en-NG"/>
          <w14:ligatures w14:val="none"/>
        </w:rPr>
        <w:t>.</w:t>
      </w:r>
    </w:p>
    <w:p w14:paraId="095EC343"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display a Patient timeline view showing all Measurements,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alert events, and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interactions in reverse-chronological order.</w:t>
      </w:r>
    </w:p>
    <w:p w14:paraId="13759771" w14:textId="77777777" w:rsidR="000A5DE4" w:rsidRPr="000A5DE4" w:rsidRDefault="000A5DE4" w:rsidP="000A5DE4">
      <w:pPr>
        <w:numPr>
          <w:ilvl w:val="0"/>
          <w:numId w:val="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WHERE wearable device integration hooks are configured, THE Platform SHALL accept inbound data payloads conforming to the defined wearable data schema and queue them for Clinician validation before inclusion in risk computation.</w:t>
      </w:r>
    </w:p>
    <w:p w14:paraId="213F8313"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60C38293">
          <v:rect id="_x0000_i1030" style="width:0;height:.75pt" o:hralign="center" o:hrstd="t" o:hr="t" fillcolor="#a0a0a0" stroked="f"/>
        </w:pict>
      </w:r>
    </w:p>
    <w:p w14:paraId="1C942C26"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5: Clinical Measurement Entry</w:t>
      </w:r>
    </w:p>
    <w:p w14:paraId="7B6E62C7"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Nurse, I want to record comprehensive clinical measurements for a patient, so that the risk engine has accurate and up-to-date input data.</w:t>
      </w:r>
    </w:p>
    <w:p w14:paraId="54D0563E"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7895C5E"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accept the following Measurement types: systolic BP (mmHg), diastolic BP (mmHg), BMI (kg/m²), fasting glucose (mmol/L), HbA1c (%), total cholesterol (mmol/L), HDL cholesterol (mmol/L), LDL cholesterol (mmol/L), triglycerides (mmol/L), </w:t>
      </w:r>
      <w:r w:rsidRPr="000A5DE4">
        <w:rPr>
          <w:rFonts w:ascii="Segoe UI" w:eastAsia="Times New Roman" w:hAnsi="Segoe UI" w:cs="Segoe UI"/>
          <w:kern w:val="0"/>
          <w:sz w:val="21"/>
          <w:szCs w:val="21"/>
          <w:lang w:val="en-NG" w:eastAsia="en-NG"/>
          <w14:ligatures w14:val="none"/>
        </w:rPr>
        <w:lastRenderedPageBreak/>
        <w:t>creatinine (µmol/L), eGFR (mL/min/1.73m²), SpO2 (%), heart rate (bpm), FEV1 (L), FVC (L), smoking status (categorical), alcohol consumption (units/week), physical activity level (categorical), diet quality score (1–10), and family history flags (</w:t>
      </w:r>
      <w:proofErr w:type="spellStart"/>
      <w:r w:rsidRPr="000A5DE4">
        <w:rPr>
          <w:rFonts w:ascii="Segoe UI" w:eastAsia="Times New Roman" w:hAnsi="Segoe UI" w:cs="Segoe UI"/>
          <w:kern w:val="0"/>
          <w:sz w:val="21"/>
          <w:szCs w:val="21"/>
          <w:lang w:val="en-NG" w:eastAsia="en-NG"/>
          <w14:ligatures w14:val="none"/>
        </w:rPr>
        <w:t>boolean</w:t>
      </w:r>
      <w:proofErr w:type="spellEnd"/>
      <w:r w:rsidRPr="000A5DE4">
        <w:rPr>
          <w:rFonts w:ascii="Segoe UI" w:eastAsia="Times New Roman" w:hAnsi="Segoe UI" w:cs="Segoe UI"/>
          <w:kern w:val="0"/>
          <w:sz w:val="21"/>
          <w:szCs w:val="21"/>
          <w:lang w:val="en-NG" w:eastAsia="en-NG"/>
          <w14:ligatures w14:val="none"/>
        </w:rPr>
        <w:t xml:space="preserve"> per disease).</w:t>
      </w:r>
    </w:p>
    <w:p w14:paraId="4BA965CD"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 Measurement is submitted, THE Platform SHALL validate that the value falls within a physiologically plausible range for the Measurement type and reject out-of-range values with a descriptive error message.</w:t>
      </w:r>
    </w:p>
    <w:p w14:paraId="3CB359A4"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record the submitting user's identity, submission timestamp, and data source (clinician-entered, patient-self-reported, wearable) with every Measurement.</w:t>
      </w:r>
    </w:p>
    <w:p w14:paraId="4782BF32"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submits a self-reported Measurement, THE Platform SHALL mark it as unvalidated and exclude it from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computation until a Clinician validates it.</w:t>
      </w:r>
    </w:p>
    <w:p w14:paraId="7DEDBA1A"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display Measurement history for each type as a time-series chart with at least 24 months of data visible.</w:t>
      </w:r>
    </w:p>
    <w:p w14:paraId="24096897"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 Measurement value deviates from the Patient's personal baseline by more than two standard deviations, THE Platform SHALL flag the entry for Clinician review before saving.</w:t>
      </w:r>
    </w:p>
    <w:p w14:paraId="17FE2720" w14:textId="77777777" w:rsidR="000A5DE4" w:rsidRPr="000A5DE4" w:rsidRDefault="000A5DE4" w:rsidP="000A5DE4">
      <w:pPr>
        <w:numPr>
          <w:ilvl w:val="0"/>
          <w:numId w:val="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support bulk Measurement import via CSV upload with a defined column schema, validating each row and reporting per-row errors.</w:t>
      </w:r>
    </w:p>
    <w:p w14:paraId="0C2FA7EE"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47752CC6">
          <v:rect id="_x0000_i1031" style="width:0;height:.75pt" o:hralign="center" o:hrstd="t" o:hr="t" fillcolor="#a0a0a0" stroked="f"/>
        </w:pict>
      </w:r>
    </w:p>
    <w:p w14:paraId="1B4A1CDF"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6: AI Risk Engine — Core Prediction</w:t>
      </w:r>
    </w:p>
    <w:p w14:paraId="05424E7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to see simultaneous risk scores for all six diseases with explainability, so that I can prioritize clinical attention and justify decisions to patients.</w:t>
      </w:r>
    </w:p>
    <w:p w14:paraId="5BC8C83A"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40B63E39"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compute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for all six diseases (Stroke, Cardiovascular Disease, Type 2 Diabetes, CKD, Hypertensive Crisis, COPD) simultaneously for a given Patient using the most recent validated Measurements.</w:t>
      </w:r>
    </w:p>
    <w:p w14:paraId="2A7DF2CA"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use an ensemble architecture comprising: </w:t>
      </w:r>
      <w:proofErr w:type="spellStart"/>
      <w:r w:rsidRPr="000A5DE4">
        <w:rPr>
          <w:rFonts w:ascii="Segoe UI" w:eastAsia="Times New Roman" w:hAnsi="Segoe UI" w:cs="Segoe UI"/>
          <w:kern w:val="0"/>
          <w:sz w:val="21"/>
          <w:szCs w:val="21"/>
          <w:lang w:val="en-NG" w:eastAsia="en-NG"/>
          <w14:ligatures w14:val="none"/>
        </w:rPr>
        <w:t>XGBoost</w:t>
      </w:r>
      <w:proofErr w:type="spellEnd"/>
      <w:r w:rsidRPr="000A5DE4">
        <w:rPr>
          <w:rFonts w:ascii="Segoe UI" w:eastAsia="Times New Roman" w:hAnsi="Segoe UI" w:cs="Segoe UI"/>
          <w:kern w:val="0"/>
          <w:sz w:val="21"/>
          <w:szCs w:val="21"/>
          <w:lang w:val="en-NG" w:eastAsia="en-NG"/>
          <w14:ligatures w14:val="none"/>
        </w:rPr>
        <w:t xml:space="preserve"> (primary), </w:t>
      </w:r>
      <w:proofErr w:type="spellStart"/>
      <w:r w:rsidRPr="000A5DE4">
        <w:rPr>
          <w:rFonts w:ascii="Segoe UI" w:eastAsia="Times New Roman" w:hAnsi="Segoe UI" w:cs="Segoe UI"/>
          <w:kern w:val="0"/>
          <w:sz w:val="21"/>
          <w:szCs w:val="21"/>
          <w:lang w:val="en-NG" w:eastAsia="en-NG"/>
          <w14:ligatures w14:val="none"/>
        </w:rPr>
        <w:t>LightGBM</w:t>
      </w:r>
      <w:proofErr w:type="spellEnd"/>
      <w:r w:rsidRPr="000A5DE4">
        <w:rPr>
          <w:rFonts w:ascii="Segoe UI" w:eastAsia="Times New Roman" w:hAnsi="Segoe UI" w:cs="Segoe UI"/>
          <w:kern w:val="0"/>
          <w:sz w:val="21"/>
          <w:szCs w:val="21"/>
          <w:lang w:val="en-NG" w:eastAsia="en-NG"/>
          <w14:ligatures w14:val="none"/>
        </w:rPr>
        <w:t xml:space="preserve">, Random Forest, and a neural network, combined by a meta-learner, to produce each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w:t>
      </w:r>
    </w:p>
    <w:p w14:paraId="3CD8004E"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produce a </w:t>
      </w:r>
      <w:proofErr w:type="spellStart"/>
      <w:r w:rsidRPr="000A5DE4">
        <w:rPr>
          <w:rFonts w:ascii="Segoe UI" w:eastAsia="Times New Roman" w:hAnsi="Segoe UI" w:cs="Segoe UI"/>
          <w:kern w:val="0"/>
          <w:sz w:val="21"/>
          <w:szCs w:val="21"/>
          <w:lang w:val="en-NG" w:eastAsia="en-NG"/>
          <w14:ligatures w14:val="none"/>
        </w:rPr>
        <w:t>SHAP_Explanation</w:t>
      </w:r>
      <w:proofErr w:type="spellEnd"/>
      <w:r w:rsidRPr="000A5DE4">
        <w:rPr>
          <w:rFonts w:ascii="Segoe UI" w:eastAsia="Times New Roman" w:hAnsi="Segoe UI" w:cs="Segoe UI"/>
          <w:kern w:val="0"/>
          <w:sz w:val="21"/>
          <w:szCs w:val="21"/>
          <w:lang w:val="en-NG" w:eastAsia="en-NG"/>
          <w14:ligatures w14:val="none"/>
        </w:rPr>
        <w:t xml:space="preserve"> for each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identifying the top contributing features and their directional impact (positive/negative contribution).</w:t>
      </w:r>
    </w:p>
    <w:p w14:paraId="459090C5"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produce a </w:t>
      </w:r>
      <w:proofErr w:type="spellStart"/>
      <w:r w:rsidRPr="000A5DE4">
        <w:rPr>
          <w:rFonts w:ascii="Segoe UI" w:eastAsia="Times New Roman" w:hAnsi="Segoe UI" w:cs="Segoe UI"/>
          <w:kern w:val="0"/>
          <w:sz w:val="21"/>
          <w:szCs w:val="21"/>
          <w:lang w:val="en-NG" w:eastAsia="en-NG"/>
          <w14:ligatures w14:val="none"/>
        </w:rPr>
        <w:t>Confidence_Interval</w:t>
      </w:r>
      <w:proofErr w:type="spellEnd"/>
      <w:r w:rsidRPr="000A5DE4">
        <w:rPr>
          <w:rFonts w:ascii="Segoe UI" w:eastAsia="Times New Roman" w:hAnsi="Segoe UI" w:cs="Segoe UI"/>
          <w:kern w:val="0"/>
          <w:sz w:val="21"/>
          <w:szCs w:val="21"/>
          <w:lang w:val="en-NG" w:eastAsia="en-NG"/>
          <w14:ligatures w14:val="none"/>
        </w:rPr>
        <w:t xml:space="preserve"> (95%) for each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w:t>
      </w:r>
    </w:p>
    <w:p w14:paraId="560EA6A3"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classify each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into one of four strata: Low (0–24), Moderate (25–49), High (50–74), Critical (75–100).</w:t>
      </w:r>
    </w:p>
    <w:p w14:paraId="0B1BA996"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computation is requested, 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return results within 3 seconds for a single Patient under normal load.</w:t>
      </w:r>
    </w:p>
    <w:p w14:paraId="3F45A853"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IF a Patient has fewer validated Measurements than the minimum feature set for a disease model, THEN 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use population-level Bayesian priors for missing features and indicate which features were imputed in the </w:t>
      </w:r>
      <w:proofErr w:type="spellStart"/>
      <w:r w:rsidRPr="000A5DE4">
        <w:rPr>
          <w:rFonts w:ascii="Segoe UI" w:eastAsia="Times New Roman" w:hAnsi="Segoe UI" w:cs="Segoe UI"/>
          <w:kern w:val="0"/>
          <w:sz w:val="21"/>
          <w:szCs w:val="21"/>
          <w:lang w:val="en-NG" w:eastAsia="en-NG"/>
          <w14:ligatures w14:val="none"/>
        </w:rPr>
        <w:t>SHAP_Explanation</w:t>
      </w:r>
      <w:proofErr w:type="spellEnd"/>
      <w:r w:rsidRPr="000A5DE4">
        <w:rPr>
          <w:rFonts w:ascii="Segoe UI" w:eastAsia="Times New Roman" w:hAnsi="Segoe UI" w:cs="Segoe UI"/>
          <w:kern w:val="0"/>
          <w:sz w:val="21"/>
          <w:szCs w:val="21"/>
          <w:lang w:val="en-NG" w:eastAsia="en-NG"/>
          <w14:ligatures w14:val="none"/>
        </w:rPr>
        <w:t>.</w:t>
      </w:r>
    </w:p>
    <w:p w14:paraId="6E5740E8"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new validated Measurements are saved for a Patient, THE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SHALL recompute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asynchronously and update the stored scores within 60 seconds.</w:t>
      </w:r>
    </w:p>
    <w:p w14:paraId="2461EC6F" w14:textId="77777777" w:rsidR="000A5DE4" w:rsidRPr="000A5DE4" w:rsidRDefault="000A5DE4" w:rsidP="000A5DE4">
      <w:pPr>
        <w:numPr>
          <w:ilvl w:val="0"/>
          <w:numId w:val="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store each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computation result with its input snapshot, model version, timestamp, and </w:t>
      </w:r>
      <w:proofErr w:type="spellStart"/>
      <w:r w:rsidRPr="000A5DE4">
        <w:rPr>
          <w:rFonts w:ascii="Segoe UI" w:eastAsia="Times New Roman" w:hAnsi="Segoe UI" w:cs="Segoe UI"/>
          <w:kern w:val="0"/>
          <w:sz w:val="21"/>
          <w:szCs w:val="21"/>
          <w:lang w:val="en-NG" w:eastAsia="en-NG"/>
          <w14:ligatures w14:val="none"/>
        </w:rPr>
        <w:t>SHAP_Explanation</w:t>
      </w:r>
      <w:proofErr w:type="spellEnd"/>
      <w:r w:rsidRPr="000A5DE4">
        <w:rPr>
          <w:rFonts w:ascii="Segoe UI" w:eastAsia="Times New Roman" w:hAnsi="Segoe UI" w:cs="Segoe UI"/>
          <w:kern w:val="0"/>
          <w:sz w:val="21"/>
          <w:szCs w:val="21"/>
          <w:lang w:val="en-NG" w:eastAsia="en-NG"/>
          <w14:ligatures w14:val="none"/>
        </w:rPr>
        <w:t xml:space="preserve"> for audit and reproducibility.</w:t>
      </w:r>
    </w:p>
    <w:p w14:paraId="5BB82461"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lastRenderedPageBreak/>
        <w:pict w14:anchorId="75438CEE">
          <v:rect id="_x0000_i1032" style="width:0;height:.75pt" o:hralign="center" o:hrstd="t" o:hr="t" fillcolor="#a0a0a0" stroked="f"/>
        </w:pict>
      </w:r>
    </w:p>
    <w:p w14:paraId="42589712"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7: AI Risk Engine — Model Quality and Versioning</w:t>
      </w:r>
    </w:p>
    <w:p w14:paraId="5BA874B7"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I want the ML models to be versioned and auditable, so that I can track model changes and ensure clinical reliability.</w:t>
      </w:r>
    </w:p>
    <w:p w14:paraId="68926EE3"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4B4F592" w14:textId="77777777" w:rsidR="000A5DE4" w:rsidRPr="000A5DE4" w:rsidRDefault="000A5DE4" w:rsidP="000A5DE4">
      <w:pPr>
        <w:numPr>
          <w:ilvl w:val="0"/>
          <w:numId w:val="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version every deployed model with a semantic version identifier and deployment timestamp.</w:t>
      </w:r>
    </w:p>
    <w:p w14:paraId="3D3DCC96" w14:textId="77777777" w:rsidR="000A5DE4" w:rsidRPr="000A5DE4" w:rsidRDefault="000A5DE4" w:rsidP="000A5DE4">
      <w:pPr>
        <w:numPr>
          <w:ilvl w:val="0"/>
          <w:numId w:val="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new model version is deployed, THE Platform SHALL retain the previous version and allow rollback by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xml:space="preserve"> without downtime.</w:t>
      </w:r>
    </w:p>
    <w:p w14:paraId="06DE7B93" w14:textId="77777777" w:rsidR="000A5DE4" w:rsidRPr="000A5DE4" w:rsidRDefault="000A5DE4" w:rsidP="000A5DE4">
      <w:pPr>
        <w:numPr>
          <w:ilvl w:val="0"/>
          <w:numId w:val="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log the model version used for every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computation.</w:t>
      </w:r>
    </w:p>
    <w:p w14:paraId="20376B27" w14:textId="77777777" w:rsidR="000A5DE4" w:rsidRPr="000A5DE4" w:rsidRDefault="000A5DE4" w:rsidP="000A5DE4">
      <w:pPr>
        <w:numPr>
          <w:ilvl w:val="0"/>
          <w:numId w:val="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expose model performance metrics (AUC-ROC, calibration score, Brier score) per disease per model version to </w:t>
      </w:r>
      <w:proofErr w:type="spellStart"/>
      <w:r w:rsidRPr="000A5DE4">
        <w:rPr>
          <w:rFonts w:ascii="Segoe UI" w:eastAsia="Times New Roman" w:hAnsi="Segoe UI" w:cs="Segoe UI"/>
          <w:kern w:val="0"/>
          <w:sz w:val="21"/>
          <w:szCs w:val="21"/>
          <w:lang w:val="en-NG" w:eastAsia="en-NG"/>
          <w14:ligatures w14:val="none"/>
        </w:rPr>
        <w:t>Super_Admins</w:t>
      </w:r>
      <w:proofErr w:type="spellEnd"/>
      <w:r w:rsidRPr="000A5DE4">
        <w:rPr>
          <w:rFonts w:ascii="Segoe UI" w:eastAsia="Times New Roman" w:hAnsi="Segoe UI" w:cs="Segoe UI"/>
          <w:kern w:val="0"/>
          <w:sz w:val="21"/>
          <w:szCs w:val="21"/>
          <w:lang w:val="en-NG" w:eastAsia="en-NG"/>
          <w14:ligatures w14:val="none"/>
        </w:rPr>
        <w:t>.</w:t>
      </w:r>
    </w:p>
    <w:p w14:paraId="09168C37" w14:textId="77777777" w:rsidR="000A5DE4" w:rsidRPr="000A5DE4" w:rsidRDefault="000A5DE4" w:rsidP="000A5DE4">
      <w:pPr>
        <w:numPr>
          <w:ilvl w:val="0"/>
          <w:numId w:val="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model version is retired, THE Platform SHALL recompute historical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using the new model version only if explicitly triggered by a </w:t>
      </w:r>
      <w:proofErr w:type="spellStart"/>
      <w:r w:rsidRPr="000A5DE4">
        <w:rPr>
          <w:rFonts w:ascii="Segoe UI" w:eastAsia="Times New Roman" w:hAnsi="Segoe UI" w:cs="Segoe UI"/>
          <w:kern w:val="0"/>
          <w:sz w:val="21"/>
          <w:szCs w:val="21"/>
          <w:lang w:val="en-NG" w:eastAsia="en-NG"/>
          <w14:ligatures w14:val="none"/>
        </w:rPr>
        <w:t>Super_</w:t>
      </w:r>
      <w:proofErr w:type="gramStart"/>
      <w:r w:rsidRPr="000A5DE4">
        <w:rPr>
          <w:rFonts w:ascii="Segoe UI" w:eastAsia="Times New Roman" w:hAnsi="Segoe UI" w:cs="Segoe UI"/>
          <w:kern w:val="0"/>
          <w:sz w:val="21"/>
          <w:szCs w:val="21"/>
          <w:lang w:val="en-NG" w:eastAsia="en-NG"/>
          <w14:ligatures w14:val="none"/>
        </w:rPr>
        <w:t>Admin</w:t>
      </w:r>
      <w:proofErr w:type="spellEnd"/>
      <w:r w:rsidRPr="000A5DE4">
        <w:rPr>
          <w:rFonts w:ascii="Segoe UI" w:eastAsia="Times New Roman" w:hAnsi="Segoe UI" w:cs="Segoe UI"/>
          <w:kern w:val="0"/>
          <w:sz w:val="21"/>
          <w:szCs w:val="21"/>
          <w:lang w:val="en-NG" w:eastAsia="en-NG"/>
          <w14:ligatures w14:val="none"/>
        </w:rPr>
        <w:t>, and</w:t>
      </w:r>
      <w:proofErr w:type="gramEnd"/>
      <w:r w:rsidRPr="000A5DE4">
        <w:rPr>
          <w:rFonts w:ascii="Segoe UI" w:eastAsia="Times New Roman" w:hAnsi="Segoe UI" w:cs="Segoe UI"/>
          <w:kern w:val="0"/>
          <w:sz w:val="21"/>
          <w:szCs w:val="21"/>
          <w:lang w:val="en-NG" w:eastAsia="en-NG"/>
          <w14:ligatures w14:val="none"/>
        </w:rPr>
        <w:t xml:space="preserve"> record the </w:t>
      </w:r>
      <w:proofErr w:type="spellStart"/>
      <w:r w:rsidRPr="000A5DE4">
        <w:rPr>
          <w:rFonts w:ascii="Segoe UI" w:eastAsia="Times New Roman" w:hAnsi="Segoe UI" w:cs="Segoe UI"/>
          <w:kern w:val="0"/>
          <w:sz w:val="21"/>
          <w:szCs w:val="21"/>
          <w:lang w:val="en-NG" w:eastAsia="en-NG"/>
          <w14:ligatures w14:val="none"/>
        </w:rPr>
        <w:t>recomputation</w:t>
      </w:r>
      <w:proofErr w:type="spellEnd"/>
      <w:r w:rsidRPr="000A5DE4">
        <w:rPr>
          <w:rFonts w:ascii="Segoe UI" w:eastAsia="Times New Roman" w:hAnsi="Segoe UI" w:cs="Segoe UI"/>
          <w:kern w:val="0"/>
          <w:sz w:val="21"/>
          <w:szCs w:val="21"/>
          <w:lang w:val="en-NG" w:eastAsia="en-NG"/>
          <w14:ligatures w14:val="none"/>
        </w:rPr>
        <w:t xml:space="preserve"> event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410DD3AD"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3B8280F8">
          <v:rect id="_x0000_i1033" style="width:0;height:.75pt" o:hralign="center" o:hrstd="t" o:hr="t" fillcolor="#a0a0a0" stroked="f"/>
        </w:pict>
      </w:r>
    </w:p>
    <w:p w14:paraId="4A7E6871"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8: Advanced Forecasting Engine</w:t>
      </w:r>
    </w:p>
    <w:p w14:paraId="6E7993A9"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to see a patient's predicted health trajectory over the next 12 months, so that I can plan proactive interventions before deterioration occurs.</w:t>
      </w:r>
    </w:p>
    <w:p w14:paraId="4922A7B7"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188F1EB"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forecast individual health metrics (BP, glucose, HbA1c, eGFR, BMI) at 3-month, 6-month, and 12-month horizons for each Patient.</w:t>
      </w:r>
    </w:p>
    <w:p w14:paraId="0DB5A76E"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use an ensemble of TFT, LSTM, and Prophet models, combining outputs with uncertainty quantification to produce forecast values and </w:t>
      </w:r>
      <w:proofErr w:type="spellStart"/>
      <w:r w:rsidRPr="000A5DE4">
        <w:rPr>
          <w:rFonts w:ascii="Segoe UI" w:eastAsia="Times New Roman" w:hAnsi="Segoe UI" w:cs="Segoe UI"/>
          <w:kern w:val="0"/>
          <w:sz w:val="21"/>
          <w:szCs w:val="21"/>
          <w:lang w:val="en-NG" w:eastAsia="en-NG"/>
          <w14:ligatures w14:val="none"/>
        </w:rPr>
        <w:t>Confidence_Intervals</w:t>
      </w:r>
      <w:proofErr w:type="spellEnd"/>
      <w:r w:rsidRPr="000A5DE4">
        <w:rPr>
          <w:rFonts w:ascii="Segoe UI" w:eastAsia="Times New Roman" w:hAnsi="Segoe UI" w:cs="Segoe UI"/>
          <w:kern w:val="0"/>
          <w:sz w:val="21"/>
          <w:szCs w:val="21"/>
          <w:lang w:val="en-NG" w:eastAsia="en-NG"/>
          <w14:ligatures w14:val="none"/>
        </w:rPr>
        <w:t>.</w:t>
      </w:r>
    </w:p>
    <w:p w14:paraId="0CE4DF63"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forecast disease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trajectories at 3-month, 6-month, and 12-month horizons for all six diseases.</w:t>
      </w:r>
    </w:p>
    <w:p w14:paraId="435A83D3"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perform </w:t>
      </w:r>
      <w:proofErr w:type="spellStart"/>
      <w:r w:rsidRPr="000A5DE4">
        <w:rPr>
          <w:rFonts w:ascii="Segoe UI" w:eastAsia="Times New Roman" w:hAnsi="Segoe UI" w:cs="Segoe UI"/>
          <w:kern w:val="0"/>
          <w:sz w:val="21"/>
          <w:szCs w:val="21"/>
          <w:lang w:val="en-NG" w:eastAsia="en-NG"/>
          <w14:ligatures w14:val="none"/>
        </w:rPr>
        <w:t>Survival_Analysis</w:t>
      </w:r>
      <w:proofErr w:type="spellEnd"/>
      <w:r w:rsidRPr="000A5DE4">
        <w:rPr>
          <w:rFonts w:ascii="Segoe UI" w:eastAsia="Times New Roman" w:hAnsi="Segoe UI" w:cs="Segoe UI"/>
          <w:kern w:val="0"/>
          <w:sz w:val="21"/>
          <w:szCs w:val="21"/>
          <w:lang w:val="en-NG" w:eastAsia="en-NG"/>
          <w14:ligatures w14:val="none"/>
        </w:rPr>
        <w:t xml:space="preserve"> using Cox Proportional Hazards and </w:t>
      </w:r>
      <w:proofErr w:type="spellStart"/>
      <w:r w:rsidRPr="000A5DE4">
        <w:rPr>
          <w:rFonts w:ascii="Segoe UI" w:eastAsia="Times New Roman" w:hAnsi="Segoe UI" w:cs="Segoe UI"/>
          <w:kern w:val="0"/>
          <w:sz w:val="21"/>
          <w:szCs w:val="21"/>
          <w:lang w:val="en-NG" w:eastAsia="en-NG"/>
          <w14:ligatures w14:val="none"/>
        </w:rPr>
        <w:t>DeepSurv</w:t>
      </w:r>
      <w:proofErr w:type="spellEnd"/>
      <w:r w:rsidRPr="000A5DE4">
        <w:rPr>
          <w:rFonts w:ascii="Segoe UI" w:eastAsia="Times New Roman" w:hAnsi="Segoe UI" w:cs="Segoe UI"/>
          <w:kern w:val="0"/>
          <w:sz w:val="21"/>
          <w:szCs w:val="21"/>
          <w:lang w:val="en-NG" w:eastAsia="en-NG"/>
          <w14:ligatures w14:val="none"/>
        </w:rPr>
        <w:t xml:space="preserve"> to estimate time-to-event probabilities for each covered disease.</w:t>
      </w:r>
    </w:p>
    <w:p w14:paraId="02800B99"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Patient has only one validated Measurement,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produce forecasts using population-level Bayesian priors and indicate the low-data confidence level in the output.</w:t>
      </w:r>
    </w:p>
    <w:p w14:paraId="0549AD2D"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additional validated Measurements are recorded for a Patient,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update forecast accuracy estimates and reduce reliance on population priors proportionally.</w:t>
      </w:r>
    </w:p>
    <w:p w14:paraId="76853A7D"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support </w:t>
      </w:r>
      <w:proofErr w:type="spellStart"/>
      <w:r w:rsidRPr="000A5DE4">
        <w:rPr>
          <w:rFonts w:ascii="Segoe UI" w:eastAsia="Times New Roman" w:hAnsi="Segoe UI" w:cs="Segoe UI"/>
          <w:kern w:val="0"/>
          <w:sz w:val="21"/>
          <w:szCs w:val="21"/>
          <w:lang w:val="en-NG" w:eastAsia="en-NG"/>
          <w14:ligatures w14:val="none"/>
        </w:rPr>
        <w:t>Intervention_</w:t>
      </w:r>
      <w:proofErr w:type="gramStart"/>
      <w:r w:rsidRPr="000A5DE4">
        <w:rPr>
          <w:rFonts w:ascii="Segoe UI" w:eastAsia="Times New Roman" w:hAnsi="Segoe UI" w:cs="Segoe UI"/>
          <w:kern w:val="0"/>
          <w:sz w:val="21"/>
          <w:szCs w:val="21"/>
          <w:lang w:val="en-NG" w:eastAsia="en-NG"/>
          <w14:ligatures w14:val="none"/>
        </w:rPr>
        <w:t>Simulation</w:t>
      </w:r>
      <w:proofErr w:type="spellEnd"/>
      <w:r w:rsidRPr="000A5DE4">
        <w:rPr>
          <w:rFonts w:ascii="Segoe UI" w:eastAsia="Times New Roman" w:hAnsi="Segoe UI" w:cs="Segoe UI"/>
          <w:kern w:val="0"/>
          <w:sz w:val="21"/>
          <w:szCs w:val="21"/>
          <w:lang w:val="en-NG" w:eastAsia="en-NG"/>
          <w14:ligatures w14:val="none"/>
        </w:rPr>
        <w:t>:</w:t>
      </w:r>
      <w:proofErr w:type="gramEnd"/>
      <w:r w:rsidRPr="000A5DE4">
        <w:rPr>
          <w:rFonts w:ascii="Segoe UI" w:eastAsia="Times New Roman" w:hAnsi="Segoe UI" w:cs="Segoe UI"/>
          <w:kern w:val="0"/>
          <w:sz w:val="21"/>
          <w:szCs w:val="21"/>
          <w:lang w:val="en-NG" w:eastAsia="en-NG"/>
          <w14:ligatures w14:val="none"/>
        </w:rPr>
        <w:t xml:space="preserve"> given a specified clinical change (e.g., medication addition, weight reduction target, smoking cessation),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produce a revised forecast showing projected metric and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changes versus the baseline forecast.</w:t>
      </w:r>
    </w:p>
    <w:p w14:paraId="7021C582"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 xml:space="preserve">WHEN a forecast predicts that a Patient's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will cross a High or Critical threshold within 90 days,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generate a forecast-based alert for the assigned Clinician.</w:t>
      </w:r>
    </w:p>
    <w:p w14:paraId="5AA303BC" w14:textId="77777777" w:rsidR="000A5DE4" w:rsidRPr="000A5DE4" w:rsidRDefault="000A5DE4" w:rsidP="000A5DE4">
      <w:pPr>
        <w:numPr>
          <w:ilvl w:val="0"/>
          <w:numId w:val="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computation is requested,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return results within 10 seconds for a single Patient under normal load.</w:t>
      </w:r>
    </w:p>
    <w:p w14:paraId="3AD338B6"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189A8356">
          <v:rect id="_x0000_i1034" style="width:0;height:.75pt" o:hralign="center" o:hrstd="t" o:hr="t" fillcolor="#a0a0a0" stroked="f"/>
        </w:pict>
      </w:r>
    </w:p>
    <w:p w14:paraId="543369CB"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9: AI Clinical Assistant</w:t>
      </w:r>
    </w:p>
    <w:p w14:paraId="536E7C1E"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to have a conversational AI assistant with full patient context, so that I can quickly get evidence-based clinical support without leaving the patient record.</w:t>
      </w:r>
    </w:p>
    <w:p w14:paraId="509C6FE7"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1C7DC511"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maintain a per-patient conversation thread accessible only to Clinicians assigned to that Patient within the same Tenant.</w:t>
      </w:r>
    </w:p>
    <w:p w14:paraId="1FFDCFFB"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Clinician sends a message in a patient conversation,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respond using the full context of that Patient's profile, Measurements,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medications, and conversation history.</w:t>
      </w:r>
    </w:p>
    <w:p w14:paraId="67208980"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use GPT-4o as the primary language model and automatically fall back to Anthropic Claude when GPT-4o is unavailable or returns an error.</w:t>
      </w:r>
    </w:p>
    <w:p w14:paraId="6647F1FA"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provides a clinical recommendation,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include the reasoning chain and reference the specific Patient data points that informed the recommendation.</w:t>
      </w:r>
    </w:p>
    <w:p w14:paraId="711AF509"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flag potential drug interactions when a new medication is mentioned in the conversation and cite the interaction mechanism.</w:t>
      </w:r>
    </w:p>
    <w:p w14:paraId="323745B8"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clearly label all outputs as advisory and indicate that the Clinician retains final clinical authority.</w:t>
      </w:r>
    </w:p>
    <w:p w14:paraId="0D7A699B"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persist all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conversation history per patient with message timestamps, model version used, and the Clinician's identity.</w:t>
      </w:r>
    </w:p>
    <w:p w14:paraId="2C3216E8"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is queried,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return a response within 8 seconds under normal load.</w:t>
      </w:r>
    </w:p>
    <w:p w14:paraId="18A59395" w14:textId="77777777" w:rsidR="000A5DE4" w:rsidRPr="000A5DE4" w:rsidRDefault="000A5DE4" w:rsidP="000A5DE4">
      <w:pPr>
        <w:numPr>
          <w:ilvl w:val="0"/>
          <w:numId w:val="1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IF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cannot produce a confident response due to insufficient data, THEN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state the limitation explicitly rather than speculate.</w:t>
      </w:r>
    </w:p>
    <w:p w14:paraId="231B71AE"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7AAD3A87">
          <v:rect id="_x0000_i1035" style="width:0;height:.75pt" o:hralign="center" o:hrstd="t" o:hr="t" fillcolor="#a0a0a0" stroked="f"/>
        </w:pict>
      </w:r>
    </w:p>
    <w:p w14:paraId="6EE4DCAD"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10: Drug Interaction Safety Engine</w:t>
      </w:r>
    </w:p>
    <w:p w14:paraId="5CF2C917"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the platform to automatically check for drug-drug and drug-health interactions whenever I prescribe or review a patient's medications, so that I can prevent adverse events caused by dangerous combinations.</w:t>
      </w:r>
    </w:p>
    <w:p w14:paraId="69195517"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0BE2361D"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 xml:space="preserve">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maintain a structured interaction database covering </w:t>
      </w:r>
      <w:proofErr w:type="spellStart"/>
      <w:r w:rsidRPr="000A5DE4">
        <w:rPr>
          <w:rFonts w:ascii="Segoe UI" w:eastAsia="Times New Roman" w:hAnsi="Segoe UI" w:cs="Segoe UI"/>
          <w:kern w:val="0"/>
          <w:sz w:val="21"/>
          <w:szCs w:val="21"/>
          <w:lang w:val="en-NG" w:eastAsia="en-NG"/>
          <w14:ligatures w14:val="none"/>
        </w:rPr>
        <w:t>DDIs</w:t>
      </w:r>
      <w:proofErr w:type="spellEnd"/>
      <w:r w:rsidRPr="000A5DE4">
        <w:rPr>
          <w:rFonts w:ascii="Segoe UI" w:eastAsia="Times New Roman" w:hAnsi="Segoe UI" w:cs="Segoe UI"/>
          <w:kern w:val="0"/>
          <w:sz w:val="21"/>
          <w:szCs w:val="21"/>
          <w:lang w:val="en-NG" w:eastAsia="en-NG"/>
          <w14:ligatures w14:val="none"/>
        </w:rPr>
        <w:t xml:space="preserve"> and </w:t>
      </w:r>
      <w:proofErr w:type="spellStart"/>
      <w:r w:rsidRPr="000A5DE4">
        <w:rPr>
          <w:rFonts w:ascii="Segoe UI" w:eastAsia="Times New Roman" w:hAnsi="Segoe UI" w:cs="Segoe UI"/>
          <w:kern w:val="0"/>
          <w:sz w:val="21"/>
          <w:szCs w:val="21"/>
          <w:lang w:val="en-NG" w:eastAsia="en-NG"/>
          <w14:ligatures w14:val="none"/>
        </w:rPr>
        <w:t>DHIs</w:t>
      </w:r>
      <w:proofErr w:type="spellEnd"/>
      <w:r w:rsidRPr="000A5DE4">
        <w:rPr>
          <w:rFonts w:ascii="Segoe UI" w:eastAsia="Times New Roman" w:hAnsi="Segoe UI" w:cs="Segoe UI"/>
          <w:kern w:val="0"/>
          <w:sz w:val="21"/>
          <w:szCs w:val="21"/>
          <w:lang w:val="en-NG" w:eastAsia="en-NG"/>
          <w14:ligatures w14:val="none"/>
        </w:rPr>
        <w:t xml:space="preserve">, sourced from a recognized pharmacological reference (e.g., </w:t>
      </w:r>
      <w:proofErr w:type="spellStart"/>
      <w:r w:rsidRPr="000A5DE4">
        <w:rPr>
          <w:rFonts w:ascii="Segoe UI" w:eastAsia="Times New Roman" w:hAnsi="Segoe UI" w:cs="Segoe UI"/>
          <w:kern w:val="0"/>
          <w:sz w:val="21"/>
          <w:szCs w:val="21"/>
          <w:lang w:val="en-NG" w:eastAsia="en-NG"/>
          <w14:ligatures w14:val="none"/>
        </w:rPr>
        <w:t>DrugBank</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RxNorm</w:t>
      </w:r>
      <w:proofErr w:type="spellEnd"/>
      <w:r w:rsidRPr="000A5DE4">
        <w:rPr>
          <w:rFonts w:ascii="Segoe UI" w:eastAsia="Times New Roman" w:hAnsi="Segoe UI" w:cs="Segoe UI"/>
          <w:kern w:val="0"/>
          <w:sz w:val="21"/>
          <w:szCs w:val="21"/>
          <w:lang w:val="en-NG" w:eastAsia="en-NG"/>
          <w14:ligatures w14:val="none"/>
        </w:rPr>
        <w:t>, or WHO Essential Medicines List).</w:t>
      </w:r>
    </w:p>
    <w:p w14:paraId="0042B973"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new </w:t>
      </w:r>
      <w:proofErr w:type="spellStart"/>
      <w:r w:rsidRPr="000A5DE4">
        <w:rPr>
          <w:rFonts w:ascii="Segoe UI" w:eastAsia="Times New Roman" w:hAnsi="Segoe UI" w:cs="Segoe UI"/>
          <w:kern w:val="0"/>
          <w:sz w:val="21"/>
          <w:szCs w:val="21"/>
          <w:lang w:val="en-NG" w:eastAsia="en-NG"/>
          <w14:ligatures w14:val="none"/>
        </w:rPr>
        <w:t>Medication_Record</w:t>
      </w:r>
      <w:proofErr w:type="spellEnd"/>
      <w:r w:rsidRPr="000A5DE4">
        <w:rPr>
          <w:rFonts w:ascii="Segoe UI" w:eastAsia="Times New Roman" w:hAnsi="Segoe UI" w:cs="Segoe UI"/>
          <w:kern w:val="0"/>
          <w:sz w:val="21"/>
          <w:szCs w:val="21"/>
          <w:lang w:val="en-NG" w:eastAsia="en-NG"/>
          <w14:ligatures w14:val="none"/>
        </w:rPr>
        <w:t xml:space="preserve"> is added to a Patient's profile, 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automatically check the new drug against </w:t>
      </w:r>
      <w:proofErr w:type="gramStart"/>
      <w:r w:rsidRPr="000A5DE4">
        <w:rPr>
          <w:rFonts w:ascii="Segoe UI" w:eastAsia="Times New Roman" w:hAnsi="Segoe UI" w:cs="Segoe UI"/>
          <w:kern w:val="0"/>
          <w:sz w:val="21"/>
          <w:szCs w:val="21"/>
          <w:lang w:val="en-NG" w:eastAsia="en-NG"/>
          <w14:ligatures w14:val="none"/>
        </w:rPr>
        <w:t>all of</w:t>
      </w:r>
      <w:proofErr w:type="gramEnd"/>
      <w:r w:rsidRPr="000A5DE4">
        <w:rPr>
          <w:rFonts w:ascii="Segoe UI" w:eastAsia="Times New Roman" w:hAnsi="Segoe UI" w:cs="Segoe UI"/>
          <w:kern w:val="0"/>
          <w:sz w:val="21"/>
          <w:szCs w:val="21"/>
          <w:lang w:val="en-NG" w:eastAsia="en-NG"/>
          <w14:ligatures w14:val="none"/>
        </w:rPr>
        <w:t xml:space="preserve"> the Patient's active </w:t>
      </w:r>
      <w:proofErr w:type="spellStart"/>
      <w:r w:rsidRPr="000A5DE4">
        <w:rPr>
          <w:rFonts w:ascii="Segoe UI" w:eastAsia="Times New Roman" w:hAnsi="Segoe UI" w:cs="Segoe UI"/>
          <w:kern w:val="0"/>
          <w:sz w:val="21"/>
          <w:szCs w:val="21"/>
          <w:lang w:val="en-NG" w:eastAsia="en-NG"/>
          <w14:ligatures w14:val="none"/>
        </w:rPr>
        <w:t>Medication_Records</w:t>
      </w:r>
      <w:proofErr w:type="spellEnd"/>
      <w:r w:rsidRPr="000A5DE4">
        <w:rPr>
          <w:rFonts w:ascii="Segoe UI" w:eastAsia="Times New Roman" w:hAnsi="Segoe UI" w:cs="Segoe UI"/>
          <w:kern w:val="0"/>
          <w:sz w:val="21"/>
          <w:szCs w:val="21"/>
          <w:lang w:val="en-NG" w:eastAsia="en-NG"/>
          <w14:ligatures w14:val="none"/>
        </w:rPr>
        <w:t xml:space="preserve"> and return all detected </w:t>
      </w:r>
      <w:proofErr w:type="spellStart"/>
      <w:r w:rsidRPr="000A5DE4">
        <w:rPr>
          <w:rFonts w:ascii="Segoe UI" w:eastAsia="Times New Roman" w:hAnsi="Segoe UI" w:cs="Segoe UI"/>
          <w:kern w:val="0"/>
          <w:sz w:val="21"/>
          <w:szCs w:val="21"/>
          <w:lang w:val="en-NG" w:eastAsia="en-NG"/>
          <w14:ligatures w14:val="none"/>
        </w:rPr>
        <w:t>DDIs</w:t>
      </w:r>
      <w:proofErr w:type="spellEnd"/>
      <w:r w:rsidRPr="000A5DE4">
        <w:rPr>
          <w:rFonts w:ascii="Segoe UI" w:eastAsia="Times New Roman" w:hAnsi="Segoe UI" w:cs="Segoe UI"/>
          <w:kern w:val="0"/>
          <w:sz w:val="21"/>
          <w:szCs w:val="21"/>
          <w:lang w:val="en-NG" w:eastAsia="en-NG"/>
          <w14:ligatures w14:val="none"/>
        </w:rPr>
        <w:t xml:space="preserve"> classified by </w:t>
      </w:r>
      <w:proofErr w:type="spellStart"/>
      <w:r w:rsidRPr="000A5DE4">
        <w:rPr>
          <w:rFonts w:ascii="Segoe UI" w:eastAsia="Times New Roman" w:hAnsi="Segoe UI" w:cs="Segoe UI"/>
          <w:kern w:val="0"/>
          <w:sz w:val="21"/>
          <w:szCs w:val="21"/>
          <w:lang w:val="en-NG" w:eastAsia="en-NG"/>
          <w14:ligatures w14:val="none"/>
        </w:rPr>
        <w:t>Interaction_Severity</w:t>
      </w:r>
      <w:proofErr w:type="spellEnd"/>
      <w:r w:rsidRPr="000A5DE4">
        <w:rPr>
          <w:rFonts w:ascii="Segoe UI" w:eastAsia="Times New Roman" w:hAnsi="Segoe UI" w:cs="Segoe UI"/>
          <w:kern w:val="0"/>
          <w:sz w:val="21"/>
          <w:szCs w:val="21"/>
          <w:lang w:val="en-NG" w:eastAsia="en-NG"/>
          <w14:ligatures w14:val="none"/>
        </w:rPr>
        <w:t xml:space="preserve"> within 2 seconds.</w:t>
      </w:r>
    </w:p>
    <w:p w14:paraId="1AD12C20"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new </w:t>
      </w:r>
      <w:proofErr w:type="spellStart"/>
      <w:r w:rsidRPr="000A5DE4">
        <w:rPr>
          <w:rFonts w:ascii="Segoe UI" w:eastAsia="Times New Roman" w:hAnsi="Segoe UI" w:cs="Segoe UI"/>
          <w:kern w:val="0"/>
          <w:sz w:val="21"/>
          <w:szCs w:val="21"/>
          <w:lang w:val="en-NG" w:eastAsia="en-NG"/>
          <w14:ligatures w14:val="none"/>
        </w:rPr>
        <w:t>Medication_Record</w:t>
      </w:r>
      <w:proofErr w:type="spellEnd"/>
      <w:r w:rsidRPr="000A5DE4">
        <w:rPr>
          <w:rFonts w:ascii="Segoe UI" w:eastAsia="Times New Roman" w:hAnsi="Segoe UI" w:cs="Segoe UI"/>
          <w:kern w:val="0"/>
          <w:sz w:val="21"/>
          <w:szCs w:val="21"/>
          <w:lang w:val="en-NG" w:eastAsia="en-NG"/>
          <w14:ligatures w14:val="none"/>
        </w:rPr>
        <w:t xml:space="preserve"> is added, 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also check the drug against the Patient's current health conditions (diagnoses, organ function markers such as eGFR, liver function, and relevant biomarkers) and return all detected </w:t>
      </w:r>
      <w:proofErr w:type="spellStart"/>
      <w:r w:rsidRPr="000A5DE4">
        <w:rPr>
          <w:rFonts w:ascii="Segoe UI" w:eastAsia="Times New Roman" w:hAnsi="Segoe UI" w:cs="Segoe UI"/>
          <w:kern w:val="0"/>
          <w:sz w:val="21"/>
          <w:szCs w:val="21"/>
          <w:lang w:val="en-NG" w:eastAsia="en-NG"/>
          <w14:ligatures w14:val="none"/>
        </w:rPr>
        <w:t>DHIs</w:t>
      </w:r>
      <w:proofErr w:type="spellEnd"/>
      <w:r w:rsidRPr="000A5DE4">
        <w:rPr>
          <w:rFonts w:ascii="Segoe UI" w:eastAsia="Times New Roman" w:hAnsi="Segoe UI" w:cs="Segoe UI"/>
          <w:kern w:val="0"/>
          <w:sz w:val="21"/>
          <w:szCs w:val="21"/>
          <w:lang w:val="en-NG" w:eastAsia="en-NG"/>
          <w14:ligatures w14:val="none"/>
        </w:rPr>
        <w:t xml:space="preserve"> classified by </w:t>
      </w:r>
      <w:proofErr w:type="spellStart"/>
      <w:r w:rsidRPr="000A5DE4">
        <w:rPr>
          <w:rFonts w:ascii="Segoe UI" w:eastAsia="Times New Roman" w:hAnsi="Segoe UI" w:cs="Segoe UI"/>
          <w:kern w:val="0"/>
          <w:sz w:val="21"/>
          <w:szCs w:val="21"/>
          <w:lang w:val="en-NG" w:eastAsia="en-NG"/>
          <w14:ligatures w14:val="none"/>
        </w:rPr>
        <w:t>Interaction_Severity</w:t>
      </w:r>
      <w:proofErr w:type="spellEnd"/>
      <w:r w:rsidRPr="000A5DE4">
        <w:rPr>
          <w:rFonts w:ascii="Segoe UI" w:eastAsia="Times New Roman" w:hAnsi="Segoe UI" w:cs="Segoe UI"/>
          <w:kern w:val="0"/>
          <w:sz w:val="21"/>
          <w:szCs w:val="21"/>
          <w:lang w:val="en-NG" w:eastAsia="en-NG"/>
          <w14:ligatures w14:val="none"/>
        </w:rPr>
        <w:t>.</w:t>
      </w:r>
    </w:p>
    <w:p w14:paraId="659675B5"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Contraindicated or Major interaction is detected, THE Platform SHALL display a blocking alert to the prescribing Clinician that requires explicit acknowledgment before the </w:t>
      </w:r>
      <w:proofErr w:type="spellStart"/>
      <w:r w:rsidRPr="000A5DE4">
        <w:rPr>
          <w:rFonts w:ascii="Segoe UI" w:eastAsia="Times New Roman" w:hAnsi="Segoe UI" w:cs="Segoe UI"/>
          <w:kern w:val="0"/>
          <w:sz w:val="21"/>
          <w:szCs w:val="21"/>
          <w:lang w:val="en-NG" w:eastAsia="en-NG"/>
          <w14:ligatures w14:val="none"/>
        </w:rPr>
        <w:t>Medication_Record</w:t>
      </w:r>
      <w:proofErr w:type="spellEnd"/>
      <w:r w:rsidRPr="000A5DE4">
        <w:rPr>
          <w:rFonts w:ascii="Segoe UI" w:eastAsia="Times New Roman" w:hAnsi="Segoe UI" w:cs="Segoe UI"/>
          <w:kern w:val="0"/>
          <w:sz w:val="21"/>
          <w:szCs w:val="21"/>
          <w:lang w:val="en-NG" w:eastAsia="en-NG"/>
          <w14:ligatures w14:val="none"/>
        </w:rPr>
        <w:t xml:space="preserve"> is </w:t>
      </w:r>
      <w:proofErr w:type="gramStart"/>
      <w:r w:rsidRPr="000A5DE4">
        <w:rPr>
          <w:rFonts w:ascii="Segoe UI" w:eastAsia="Times New Roman" w:hAnsi="Segoe UI" w:cs="Segoe UI"/>
          <w:kern w:val="0"/>
          <w:sz w:val="21"/>
          <w:szCs w:val="21"/>
          <w:lang w:val="en-NG" w:eastAsia="en-NG"/>
          <w14:ligatures w14:val="none"/>
        </w:rPr>
        <w:t>saved, and</w:t>
      </w:r>
      <w:proofErr w:type="gramEnd"/>
      <w:r w:rsidRPr="000A5DE4">
        <w:rPr>
          <w:rFonts w:ascii="Segoe UI" w:eastAsia="Times New Roman" w:hAnsi="Segoe UI" w:cs="Segoe UI"/>
          <w:kern w:val="0"/>
          <w:sz w:val="21"/>
          <w:szCs w:val="21"/>
          <w:lang w:val="en-NG" w:eastAsia="en-NG"/>
          <w14:ligatures w14:val="none"/>
        </w:rPr>
        <w:t xml:space="preserve"> record the acknowledgment decision and rationale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582E7DD0"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 Moderate or Minor interaction is detected, THE Platform SHALL display a non-blocking warning to the Clinician with the interaction mechanism, affected drugs, and recommended monitoring actions.</w:t>
      </w:r>
    </w:p>
    <w:p w14:paraId="0A9D8555"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consider the Patient's age, biological sex, weight, renal function (eGFR), and hepatic function when assessing </w:t>
      </w:r>
      <w:proofErr w:type="spellStart"/>
      <w:r w:rsidRPr="000A5DE4">
        <w:rPr>
          <w:rFonts w:ascii="Segoe UI" w:eastAsia="Times New Roman" w:hAnsi="Segoe UI" w:cs="Segoe UI"/>
          <w:kern w:val="0"/>
          <w:sz w:val="21"/>
          <w:szCs w:val="21"/>
          <w:lang w:val="en-NG" w:eastAsia="en-NG"/>
          <w14:ligatures w14:val="none"/>
        </w:rPr>
        <w:t>DHIs</w:t>
      </w:r>
      <w:proofErr w:type="spellEnd"/>
      <w:r w:rsidRPr="000A5DE4">
        <w:rPr>
          <w:rFonts w:ascii="Segoe UI" w:eastAsia="Times New Roman" w:hAnsi="Segoe UI" w:cs="Segoe UI"/>
          <w:kern w:val="0"/>
          <w:sz w:val="21"/>
          <w:szCs w:val="21"/>
          <w:lang w:val="en-NG" w:eastAsia="en-NG"/>
          <w14:ligatures w14:val="none"/>
        </w:rPr>
        <w:t>, flagging dose adjustments required for impaired organ function.</w:t>
      </w:r>
    </w:p>
    <w:p w14:paraId="5810CF84"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provide for each detected interaction: the interacting drugs or drug-condition pair, the </w:t>
      </w:r>
      <w:proofErr w:type="spellStart"/>
      <w:r w:rsidRPr="000A5DE4">
        <w:rPr>
          <w:rFonts w:ascii="Segoe UI" w:eastAsia="Times New Roman" w:hAnsi="Segoe UI" w:cs="Segoe UI"/>
          <w:kern w:val="0"/>
          <w:sz w:val="21"/>
          <w:szCs w:val="21"/>
          <w:lang w:val="en-NG" w:eastAsia="en-NG"/>
          <w14:ligatures w14:val="none"/>
        </w:rPr>
        <w:t>Interaction_Severity</w:t>
      </w:r>
      <w:proofErr w:type="spellEnd"/>
      <w:r w:rsidRPr="000A5DE4">
        <w:rPr>
          <w:rFonts w:ascii="Segoe UI" w:eastAsia="Times New Roman" w:hAnsi="Segoe UI" w:cs="Segoe UI"/>
          <w:kern w:val="0"/>
          <w:sz w:val="21"/>
          <w:szCs w:val="21"/>
          <w:lang w:val="en-NG" w:eastAsia="en-NG"/>
          <w14:ligatures w14:val="none"/>
        </w:rPr>
        <w:t>, the clinical mechanism, the potential adverse outcome, and a recommended action (e.g., avoid combination, reduce dose, monitor specific lab value).</w:t>
      </w:r>
    </w:p>
    <w:p w14:paraId="17F5D94A"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display a consolidated medication safety summary on the Patient dashboard showing all active medications, any current interactions, and an overall medication safety status (Safe, Caution, Action Required).</w:t>
      </w:r>
    </w:p>
    <w:p w14:paraId="4D9DB9A8"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is queried about a Patient's medications,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incorporate the </w:t>
      </w:r>
      <w:proofErr w:type="spellStart"/>
      <w:r w:rsidRPr="000A5DE4">
        <w:rPr>
          <w:rFonts w:ascii="Segoe UI" w:eastAsia="Times New Roman" w:hAnsi="Segoe UI" w:cs="Segoe UI"/>
          <w:kern w:val="0"/>
          <w:sz w:val="21"/>
          <w:szCs w:val="21"/>
          <w:lang w:val="en-NG" w:eastAsia="en-NG"/>
          <w14:ligatures w14:val="none"/>
        </w:rPr>
        <w:t>Drug_Interaction_Engine's</w:t>
      </w:r>
      <w:proofErr w:type="spellEnd"/>
      <w:r w:rsidRPr="000A5DE4">
        <w:rPr>
          <w:rFonts w:ascii="Segoe UI" w:eastAsia="Times New Roman" w:hAnsi="Segoe UI" w:cs="Segoe UI"/>
          <w:kern w:val="0"/>
          <w:sz w:val="21"/>
          <w:szCs w:val="21"/>
          <w:lang w:val="en-NG" w:eastAsia="en-NG"/>
          <w14:ligatures w14:val="none"/>
        </w:rPr>
        <w:t xml:space="preserve"> findings into its response, referencing specific interactions and their severity.</w:t>
      </w:r>
    </w:p>
    <w:p w14:paraId="36E850B4"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support manual override of interaction alerts by a Doctor with a mandatory free-text clinical justification, recorded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096CC7BC" w14:textId="77777777" w:rsidR="000A5DE4" w:rsidRPr="000A5DE4" w:rsidRDefault="000A5DE4" w:rsidP="000A5DE4">
      <w:pPr>
        <w:numPr>
          <w:ilvl w:val="0"/>
          <w:numId w:val="1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Patient's health status changes (e.g., new diagnosis, significant eGFR decline, new lab result), THE </w:t>
      </w:r>
      <w:proofErr w:type="spellStart"/>
      <w:r w:rsidRPr="000A5DE4">
        <w:rPr>
          <w:rFonts w:ascii="Segoe UI" w:eastAsia="Times New Roman" w:hAnsi="Segoe UI" w:cs="Segoe UI"/>
          <w:kern w:val="0"/>
          <w:sz w:val="21"/>
          <w:szCs w:val="21"/>
          <w:lang w:val="en-NG" w:eastAsia="en-NG"/>
          <w14:ligatures w14:val="none"/>
        </w:rPr>
        <w:t>Drug_Interaction_Engine</w:t>
      </w:r>
      <w:proofErr w:type="spellEnd"/>
      <w:r w:rsidRPr="000A5DE4">
        <w:rPr>
          <w:rFonts w:ascii="Segoe UI" w:eastAsia="Times New Roman" w:hAnsi="Segoe UI" w:cs="Segoe UI"/>
          <w:kern w:val="0"/>
          <w:sz w:val="21"/>
          <w:szCs w:val="21"/>
          <w:lang w:val="en-NG" w:eastAsia="en-NG"/>
          <w14:ligatures w14:val="none"/>
        </w:rPr>
        <w:t xml:space="preserve"> SHALL re-evaluate all active </w:t>
      </w:r>
      <w:proofErr w:type="spellStart"/>
      <w:r w:rsidRPr="000A5DE4">
        <w:rPr>
          <w:rFonts w:ascii="Segoe UI" w:eastAsia="Times New Roman" w:hAnsi="Segoe UI" w:cs="Segoe UI"/>
          <w:kern w:val="0"/>
          <w:sz w:val="21"/>
          <w:szCs w:val="21"/>
          <w:lang w:val="en-NG" w:eastAsia="en-NG"/>
          <w14:ligatures w14:val="none"/>
        </w:rPr>
        <w:t>Medication_Records</w:t>
      </w:r>
      <w:proofErr w:type="spellEnd"/>
      <w:r w:rsidRPr="000A5DE4">
        <w:rPr>
          <w:rFonts w:ascii="Segoe UI" w:eastAsia="Times New Roman" w:hAnsi="Segoe UI" w:cs="Segoe UI"/>
          <w:kern w:val="0"/>
          <w:sz w:val="21"/>
          <w:szCs w:val="21"/>
          <w:lang w:val="en-NG" w:eastAsia="en-NG"/>
          <w14:ligatures w14:val="none"/>
        </w:rPr>
        <w:t xml:space="preserve"> against the updated health profile and generate new DHI alerts if applicable.</w:t>
      </w:r>
    </w:p>
    <w:p w14:paraId="2D372F92"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62AB4766">
          <v:rect id="_x0000_i1036" style="width:0;height:.75pt" o:hralign="center" o:hrstd="t" o:hr="t" fillcolor="#a0a0a0" stroked="f"/>
        </w:pict>
      </w:r>
    </w:p>
    <w:p w14:paraId="3928B753"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11: Alert and Notification System</w:t>
      </w:r>
    </w:p>
    <w:p w14:paraId="6A0DC95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Nurse, I want to receive immediate alerts when a patient's metrics cross critical thresholds, so that I can escalate care before a clinical emergency occurs.</w:t>
      </w:r>
    </w:p>
    <w:p w14:paraId="2DF1CE72"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3089BBF7"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support configurable alert thresholds per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xml:space="preserve"> and per disease, settable by Doctors and </w:t>
      </w:r>
      <w:proofErr w:type="spellStart"/>
      <w:r w:rsidRPr="000A5DE4">
        <w:rPr>
          <w:rFonts w:ascii="Segoe UI" w:eastAsia="Times New Roman" w:hAnsi="Segoe UI" w:cs="Segoe UI"/>
          <w:kern w:val="0"/>
          <w:sz w:val="21"/>
          <w:szCs w:val="21"/>
          <w:lang w:val="en-NG" w:eastAsia="en-NG"/>
          <w14:ligatures w14:val="none"/>
        </w:rPr>
        <w:t>Clinic_Admins</w:t>
      </w:r>
      <w:proofErr w:type="spellEnd"/>
      <w:r w:rsidRPr="000A5DE4">
        <w:rPr>
          <w:rFonts w:ascii="Segoe UI" w:eastAsia="Times New Roman" w:hAnsi="Segoe UI" w:cs="Segoe UI"/>
          <w:kern w:val="0"/>
          <w:sz w:val="21"/>
          <w:szCs w:val="21"/>
          <w:lang w:val="en-NG" w:eastAsia="en-NG"/>
          <w14:ligatures w14:val="none"/>
        </w:rPr>
        <w:t>.</w:t>
      </w:r>
    </w:p>
    <w:p w14:paraId="2EFCB053"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 xml:space="preserve">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deliver alerts via the following channels: in-app notification, email (via SendGrid), SMS (via Twilio), and WhatsApp.</w:t>
      </w:r>
    </w:p>
    <w:p w14:paraId="2F051F78"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validated Measurement causes a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to enter the Critical stratum,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dispatch a Critical alert to the assigned Clinician within 60 seconds via all configured channels.</w:t>
      </w:r>
    </w:p>
    <w:p w14:paraId="729504B9"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forecast-based alert is generated,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include the forecasted metric, the projected threshold-crossing date, and the </w:t>
      </w:r>
      <w:proofErr w:type="spellStart"/>
      <w:r w:rsidRPr="000A5DE4">
        <w:rPr>
          <w:rFonts w:ascii="Segoe UI" w:eastAsia="Times New Roman" w:hAnsi="Segoe UI" w:cs="Segoe UI"/>
          <w:kern w:val="0"/>
          <w:sz w:val="21"/>
          <w:szCs w:val="21"/>
          <w:lang w:val="en-NG" w:eastAsia="en-NG"/>
          <w14:ligatures w14:val="none"/>
        </w:rPr>
        <w:t>Confidence_Interval</w:t>
      </w:r>
      <w:proofErr w:type="spellEnd"/>
      <w:r w:rsidRPr="000A5DE4">
        <w:rPr>
          <w:rFonts w:ascii="Segoe UI" w:eastAsia="Times New Roman" w:hAnsi="Segoe UI" w:cs="Segoe UI"/>
          <w:kern w:val="0"/>
          <w:sz w:val="21"/>
          <w:szCs w:val="21"/>
          <w:lang w:val="en-NG" w:eastAsia="en-NG"/>
          <w14:ligatures w14:val="none"/>
        </w:rPr>
        <w:t xml:space="preserve"> in the alert payload.</w:t>
      </w:r>
    </w:p>
    <w:p w14:paraId="59E32E02"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support alert escalation: if a Nurse does not acknowledge a Critical alert within 15 minutes,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escalate the alert to the assigned Doctor; if the Doctor does not acknowledge within 30 minutes,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escalate to the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w:t>
      </w:r>
    </w:p>
    <w:p w14:paraId="7B68E5DA"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Clinician acknowledges an alert,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record the acknowledging user's identity, timestamp, and any notes in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w:t>
      </w:r>
    </w:p>
    <w:p w14:paraId="0246E851"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support a "missed follow-up" alert type: WHEN a Patient has no new Measurements recorded within a Clinician-configured interval,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notify the assigned Clinician.</w:t>
      </w:r>
    </w:p>
    <w:p w14:paraId="754B1250" w14:textId="77777777" w:rsidR="000A5DE4" w:rsidRPr="000A5DE4" w:rsidRDefault="000A5DE4" w:rsidP="000A5DE4">
      <w:pPr>
        <w:numPr>
          <w:ilvl w:val="0"/>
          <w:numId w:val="1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display an alert history per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xml:space="preserve"> showing all past alerts, their severity, dispatch channel, acknowledgment status, and resolution notes.</w:t>
      </w:r>
    </w:p>
    <w:p w14:paraId="5C0A6B51"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5FDF05B8">
          <v:rect id="_x0000_i1037" style="width:0;height:.75pt" o:hralign="center" o:hrstd="t" o:hr="t" fillcolor="#a0a0a0" stroked="f"/>
        </w:pict>
      </w:r>
    </w:p>
    <w:p w14:paraId="16C3F4B2"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12: Population Analytics Dashboard</w:t>
      </w:r>
    </w:p>
    <w:p w14:paraId="768F043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a clinic-wide analytics view, so that I can monitor population health trends and identify high-risk cohorts for proactive outreach.</w:t>
      </w:r>
    </w:p>
    <w:p w14:paraId="67A18A9E"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3B4FCB1B"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SHALL display the following clinic-level metrics: total active Patients, risk distribution (count and percentage per stratum per disease), disease prevalence rates, and average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per disease.</w:t>
      </w:r>
    </w:p>
    <w:p w14:paraId="7F2FA060"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SHALL display a high-risk watchlist showing all Patients currently in the High or Critical stratum for any disease, sortable by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and last-updated timestamp.</w:t>
      </w:r>
    </w:p>
    <w:p w14:paraId="61286D59"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SHALL display trend charts for cohort-level metrics over selectable time windows of 1 month, 3 months, 6 months, and 12 months.</w:t>
      </w:r>
    </w:p>
    <w:p w14:paraId="66F7CD84"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SHALL display outcome tracking: for each disease, the percentage of High/Critical predictions that were followed by a recorded clinical event within 90 days.</w:t>
      </w:r>
    </w:p>
    <w:p w14:paraId="4B942728"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requests a population report, 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produce a PDF report containing all dashboard metrics, trend charts, and the high-risk watchlist within 30 seconds.</w:t>
      </w:r>
    </w:p>
    <w:p w14:paraId="0DAEFA15" w14:textId="77777777" w:rsidR="000A5DE4" w:rsidRPr="000A5DE4" w:rsidRDefault="000A5DE4" w:rsidP="000A5DE4">
      <w:pPr>
        <w:numPr>
          <w:ilvl w:val="0"/>
          <w:numId w:val="13"/>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Population_Dashboard</w:t>
      </w:r>
      <w:proofErr w:type="spellEnd"/>
      <w:r w:rsidRPr="000A5DE4">
        <w:rPr>
          <w:rFonts w:ascii="Segoe UI" w:eastAsia="Times New Roman" w:hAnsi="Segoe UI" w:cs="Segoe UI"/>
          <w:kern w:val="0"/>
          <w:sz w:val="21"/>
          <w:szCs w:val="21"/>
          <w:lang w:val="en-NG" w:eastAsia="en-NG"/>
          <w14:ligatures w14:val="none"/>
        </w:rPr>
        <w:t xml:space="preserve"> SHALL refresh its aggregate metrics at intervals no greater than 1 hour.</w:t>
      </w:r>
    </w:p>
    <w:p w14:paraId="0CBCB539"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09EB52BE">
          <v:rect id="_x0000_i1038" style="width:0;height:.75pt" o:hralign="center" o:hrstd="t" o:hr="t" fillcolor="#a0a0a0" stroked="f"/>
        </w:pict>
      </w:r>
    </w:p>
    <w:p w14:paraId="3E810B06"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lastRenderedPageBreak/>
        <w:t>Requirement 13: Patient Portal</w:t>
      </w:r>
    </w:p>
    <w:p w14:paraId="7790AB4F"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I want to view a simplified summary of my health status and log my own vitals, so that I can stay engaged in my care between clinic visits.</w:t>
      </w:r>
    </w:p>
    <w:p w14:paraId="0408F681"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66E56FA1"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display to the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a simplified risk summary using plain language (e.g., "Your heart health risk is moderate") without exposing raw numeric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or clinical model details.</w:t>
      </w:r>
    </w:p>
    <w:p w14:paraId="0AF8593F"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allow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to submit self-reported Measurements for: systolic BP, diastolic BP, fasting glucose, and body weight.</w:t>
      </w:r>
    </w:p>
    <w:p w14:paraId="74846C9F"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submits a self-reported Measurement, 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display a confirmation that the entry is pending Clinician validation and will not affect their risk summary until validated.</w:t>
      </w:r>
    </w:p>
    <w:p w14:paraId="17480C72"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display upcoming follow-up appointments and reminder notifications configured by the assigned Clinician.</w:t>
      </w:r>
    </w:p>
    <w:p w14:paraId="42122E7B"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display Clinician-entered Measurements in a read-only timeline view.</w:t>
      </w:r>
    </w:p>
    <w:p w14:paraId="4E8DFFF2"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be fully functional on mobile viewports with a minimum width of 320px.</w:t>
      </w:r>
    </w:p>
    <w:p w14:paraId="38A0C9E5" w14:textId="77777777" w:rsidR="000A5DE4" w:rsidRPr="000A5DE4" w:rsidRDefault="000A5DE4" w:rsidP="000A5DE4">
      <w:pPr>
        <w:numPr>
          <w:ilvl w:val="0"/>
          <w:numId w:val="14"/>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WHERE wearable device integration is configured for a Patient, THE </w:t>
      </w:r>
      <w:proofErr w:type="spellStart"/>
      <w:r w:rsidRPr="000A5DE4">
        <w:rPr>
          <w:rFonts w:ascii="Segoe UI" w:eastAsia="Times New Roman" w:hAnsi="Segoe UI" w:cs="Segoe UI"/>
          <w:kern w:val="0"/>
          <w:sz w:val="21"/>
          <w:szCs w:val="21"/>
          <w:lang w:val="en-NG" w:eastAsia="en-NG"/>
          <w14:ligatures w14:val="none"/>
        </w:rPr>
        <w:t>Patient_Portal</w:t>
      </w:r>
      <w:proofErr w:type="spellEnd"/>
      <w:r w:rsidRPr="000A5DE4">
        <w:rPr>
          <w:rFonts w:ascii="Segoe UI" w:eastAsia="Times New Roman" w:hAnsi="Segoe UI" w:cs="Segoe UI"/>
          <w:kern w:val="0"/>
          <w:sz w:val="21"/>
          <w:szCs w:val="21"/>
          <w:lang w:val="en-NG" w:eastAsia="en-NG"/>
          <w14:ligatures w14:val="none"/>
        </w:rPr>
        <w:t xml:space="preserve"> SHALL display the most recent wearable data sync timestamp and pending validation status.</w:t>
      </w:r>
    </w:p>
    <w:p w14:paraId="0B6E2E03"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23D1EFE8">
          <v:rect id="_x0000_i1039" style="width:0;height:.75pt" o:hralign="center" o:hrstd="t" o:hr="t" fillcolor="#a0a0a0" stroked="f"/>
        </w:pict>
      </w:r>
    </w:p>
    <w:p w14:paraId="1CE7D813"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14: PDF and Report Generation</w:t>
      </w:r>
    </w:p>
    <w:p w14:paraId="0559001C"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Doctor, I want to generate a comprehensive clinical report for a patient, so that I can share findings with specialists or include them in referral letters.</w:t>
      </w:r>
    </w:p>
    <w:p w14:paraId="4265F648"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CA60644"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produce a per-patient PDF clinical report </w:t>
      </w:r>
      <w:proofErr w:type="gramStart"/>
      <w:r w:rsidRPr="000A5DE4">
        <w:rPr>
          <w:rFonts w:ascii="Segoe UI" w:eastAsia="Times New Roman" w:hAnsi="Segoe UI" w:cs="Segoe UI"/>
          <w:kern w:val="0"/>
          <w:sz w:val="21"/>
          <w:szCs w:val="21"/>
          <w:lang w:val="en-NG" w:eastAsia="en-NG"/>
          <w14:ligatures w14:val="none"/>
        </w:rPr>
        <w:t>containing:</w:t>
      </w:r>
      <w:proofErr w:type="gramEnd"/>
      <w:r w:rsidRPr="000A5DE4">
        <w:rPr>
          <w:rFonts w:ascii="Segoe UI" w:eastAsia="Times New Roman" w:hAnsi="Segoe UI" w:cs="Segoe UI"/>
          <w:kern w:val="0"/>
          <w:sz w:val="21"/>
          <w:szCs w:val="21"/>
          <w:lang w:val="en-NG" w:eastAsia="en-NG"/>
          <w14:ligatures w14:val="none"/>
        </w:rPr>
        <w:t xml:space="preserve"> patient demographics, current medications, all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with </w:t>
      </w:r>
      <w:proofErr w:type="spellStart"/>
      <w:r w:rsidRPr="000A5DE4">
        <w:rPr>
          <w:rFonts w:ascii="Segoe UI" w:eastAsia="Times New Roman" w:hAnsi="Segoe UI" w:cs="Segoe UI"/>
          <w:kern w:val="0"/>
          <w:sz w:val="21"/>
          <w:szCs w:val="21"/>
          <w:lang w:val="en-NG" w:eastAsia="en-NG"/>
          <w14:ligatures w14:val="none"/>
        </w:rPr>
        <w:t>SHAP_Explanations</w:t>
      </w:r>
      <w:proofErr w:type="spellEnd"/>
      <w:r w:rsidRPr="000A5DE4">
        <w:rPr>
          <w:rFonts w:ascii="Segoe UI" w:eastAsia="Times New Roman" w:hAnsi="Segoe UI" w:cs="Segoe UI"/>
          <w:kern w:val="0"/>
          <w:sz w:val="21"/>
          <w:szCs w:val="21"/>
          <w:lang w:val="en-NG" w:eastAsia="en-NG"/>
          <w14:ligatures w14:val="none"/>
        </w:rPr>
        <w:t>, forecast charts, Measurement history charts, and active alerts.</w:t>
      </w:r>
    </w:p>
    <w:p w14:paraId="684B3DEF"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produce a referral letter PDF with an AI-generated clinical summary, configurable by the Doctor before export.</w:t>
      </w:r>
    </w:p>
    <w:p w14:paraId="2993F4DC"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support CSV export of a Patient's full Measurement history.</w:t>
      </w:r>
    </w:p>
    <w:p w14:paraId="2C255924"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support CSV export of the </w:t>
      </w:r>
      <w:proofErr w:type="spellStart"/>
      <w:r w:rsidRPr="000A5DE4">
        <w:rPr>
          <w:rFonts w:ascii="Segoe UI" w:eastAsia="Times New Roman" w:hAnsi="Segoe UI" w:cs="Segoe UI"/>
          <w:kern w:val="0"/>
          <w:sz w:val="21"/>
          <w:szCs w:val="21"/>
          <w:lang w:val="en-NG" w:eastAsia="en-NG"/>
          <w14:ligatures w14:val="none"/>
        </w:rPr>
        <w:t>Population_Dashboard's</w:t>
      </w:r>
      <w:proofErr w:type="spellEnd"/>
      <w:r w:rsidRPr="000A5DE4">
        <w:rPr>
          <w:rFonts w:ascii="Segoe UI" w:eastAsia="Times New Roman" w:hAnsi="Segoe UI" w:cs="Segoe UI"/>
          <w:kern w:val="0"/>
          <w:sz w:val="21"/>
          <w:szCs w:val="21"/>
          <w:lang w:val="en-NG" w:eastAsia="en-NG"/>
          <w14:ligatures w14:val="none"/>
        </w:rPr>
        <w:t xml:space="preserve"> patient list with risk scores.</w:t>
      </w:r>
    </w:p>
    <w:p w14:paraId="2FD97CEA"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PDF report is requested, 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produce the file within 15 seconds for a single-patient report.</w:t>
      </w:r>
    </w:p>
    <w:p w14:paraId="4599F7BF" w14:textId="77777777" w:rsidR="000A5DE4" w:rsidRPr="000A5DE4" w:rsidRDefault="000A5DE4" w:rsidP="000A5DE4">
      <w:pPr>
        <w:numPr>
          <w:ilvl w:val="0"/>
          <w:numId w:val="15"/>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xml:space="preserve"> SHALL embed all charts as vector graphics (SVG rendered to PDF) to ensure legibility at any print resolution.</w:t>
      </w:r>
    </w:p>
    <w:p w14:paraId="3EC232F4"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47ED698D">
          <v:rect id="_x0000_i1040" style="width:0;height:.75pt" o:hralign="center" o:hrstd="t" o:hr="t" fillcolor="#a0a0a0" stroked="f"/>
        </w:pict>
      </w:r>
    </w:p>
    <w:p w14:paraId="3B2988F1"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lastRenderedPageBreak/>
        <w:t>Requirement 15: Background Task Processing</w:t>
      </w:r>
    </w:p>
    <w:p w14:paraId="4377584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ML inference and notifications to run asynchronously, so that the user interface remains responsive during computationally intensive operations.</w:t>
      </w:r>
    </w:p>
    <w:p w14:paraId="54823D49"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2375FAC7" w14:textId="77777777" w:rsidR="000A5DE4" w:rsidRPr="000A5DE4" w:rsidRDefault="000A5DE4" w:rsidP="000A5DE4">
      <w:pPr>
        <w:numPr>
          <w:ilvl w:val="0"/>
          <w:numId w:val="1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SHALL process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recomputation</w:t>
      </w:r>
      <w:proofErr w:type="spellEnd"/>
      <w:r w:rsidRPr="000A5DE4">
        <w:rPr>
          <w:rFonts w:ascii="Segoe UI" w:eastAsia="Times New Roman" w:hAnsi="Segoe UI" w:cs="Segoe UI"/>
          <w:kern w:val="0"/>
          <w:sz w:val="21"/>
          <w:szCs w:val="21"/>
          <w:lang w:val="en-NG" w:eastAsia="en-NG"/>
          <w14:ligatures w14:val="none"/>
        </w:rPr>
        <w:t xml:space="preserve"> tasks using a Celery task queue backed by Redis.</w:t>
      </w:r>
    </w:p>
    <w:p w14:paraId="0022754B" w14:textId="77777777" w:rsidR="000A5DE4" w:rsidRPr="000A5DE4" w:rsidRDefault="000A5DE4" w:rsidP="000A5DE4">
      <w:pPr>
        <w:numPr>
          <w:ilvl w:val="0"/>
          <w:numId w:val="1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SHALL process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tasks using the same Celery queue with a separate priority lane from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tasks.</w:t>
      </w:r>
    </w:p>
    <w:p w14:paraId="44FA7F49" w14:textId="77777777" w:rsidR="000A5DE4" w:rsidRPr="000A5DE4" w:rsidRDefault="000A5DE4" w:rsidP="000A5DE4">
      <w:pPr>
        <w:numPr>
          <w:ilvl w:val="0"/>
          <w:numId w:val="1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SHALL process notification dispatch tasks with higher priority than ML inference tasks.</w:t>
      </w:r>
    </w:p>
    <w:p w14:paraId="58F1E079" w14:textId="77777777" w:rsidR="000A5DE4" w:rsidRPr="000A5DE4" w:rsidRDefault="000A5DE4" w:rsidP="000A5DE4">
      <w:pPr>
        <w:numPr>
          <w:ilvl w:val="0"/>
          <w:numId w:val="1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a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task fails, THE Platform SHALL retry the task up to 3 times with exponential backoff before marking it as failed and alerting the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w:t>
      </w:r>
    </w:p>
    <w:p w14:paraId="523D58B9" w14:textId="77777777" w:rsidR="000A5DE4" w:rsidRPr="000A5DE4" w:rsidRDefault="000A5DE4" w:rsidP="000A5DE4">
      <w:pPr>
        <w:numPr>
          <w:ilvl w:val="0"/>
          <w:numId w:val="16"/>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expose a task status endpoint allowing the frontend to poll for completion of long-running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tasks using a task identifier.</w:t>
      </w:r>
    </w:p>
    <w:p w14:paraId="16819816"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79F730FE">
          <v:rect id="_x0000_i1041" style="width:0;height:.75pt" o:hralign="center" o:hrstd="t" o:hr="t" fillcolor="#a0a0a0" stroked="f"/>
        </w:pict>
      </w:r>
    </w:p>
    <w:p w14:paraId="04B44688"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16: API Design and Documentation</w:t>
      </w:r>
    </w:p>
    <w:p w14:paraId="13028E4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developer integrating with PrescpHealth, I want a well-documented RESTful API, so that I can build integrations reliably.</w:t>
      </w:r>
    </w:p>
    <w:p w14:paraId="6418D61D"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27DB09B4" w14:textId="77777777" w:rsidR="000A5DE4" w:rsidRPr="000A5DE4" w:rsidRDefault="000A5DE4" w:rsidP="000A5DE4">
      <w:pPr>
        <w:numPr>
          <w:ilvl w:val="0"/>
          <w:numId w:val="1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expose all functionality through a RESTful API with </w:t>
      </w:r>
      <w:proofErr w:type="spellStart"/>
      <w:r w:rsidRPr="000A5DE4">
        <w:rPr>
          <w:rFonts w:ascii="Segoe UI" w:eastAsia="Times New Roman" w:hAnsi="Segoe UI" w:cs="Segoe UI"/>
          <w:kern w:val="0"/>
          <w:sz w:val="21"/>
          <w:szCs w:val="21"/>
          <w:lang w:val="en-NG" w:eastAsia="en-NG"/>
          <w14:ligatures w14:val="none"/>
        </w:rPr>
        <w:t>OpenAPI</w:t>
      </w:r>
      <w:proofErr w:type="spellEnd"/>
      <w:r w:rsidRPr="000A5DE4">
        <w:rPr>
          <w:rFonts w:ascii="Segoe UI" w:eastAsia="Times New Roman" w:hAnsi="Segoe UI" w:cs="Segoe UI"/>
          <w:kern w:val="0"/>
          <w:sz w:val="21"/>
          <w:szCs w:val="21"/>
          <w:lang w:val="en-NG" w:eastAsia="en-NG"/>
          <w14:ligatures w14:val="none"/>
        </w:rPr>
        <w:t xml:space="preserve"> 3.0 specification </w:t>
      </w:r>
      <w:proofErr w:type="gramStart"/>
      <w:r w:rsidRPr="000A5DE4">
        <w:rPr>
          <w:rFonts w:ascii="Segoe UI" w:eastAsia="Times New Roman" w:hAnsi="Segoe UI" w:cs="Segoe UI"/>
          <w:kern w:val="0"/>
          <w:sz w:val="21"/>
          <w:szCs w:val="21"/>
          <w:lang w:val="en-NG" w:eastAsia="en-NG"/>
          <w14:ligatures w14:val="none"/>
        </w:rPr>
        <w:t>auto-generated</w:t>
      </w:r>
      <w:proofErr w:type="gramEnd"/>
      <w:r w:rsidRPr="000A5DE4">
        <w:rPr>
          <w:rFonts w:ascii="Segoe UI" w:eastAsia="Times New Roman" w:hAnsi="Segoe UI" w:cs="Segoe UI"/>
          <w:kern w:val="0"/>
          <w:sz w:val="21"/>
          <w:szCs w:val="21"/>
          <w:lang w:val="en-NG" w:eastAsia="en-NG"/>
          <w14:ligatures w14:val="none"/>
        </w:rPr>
        <w:t xml:space="preserve"> from code annotations.</w:t>
      </w:r>
    </w:p>
    <w:p w14:paraId="190FF8D6" w14:textId="77777777" w:rsidR="000A5DE4" w:rsidRPr="000A5DE4" w:rsidRDefault="000A5DE4" w:rsidP="000A5DE4">
      <w:pPr>
        <w:numPr>
          <w:ilvl w:val="0"/>
          <w:numId w:val="1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version the API with a URL path prefix (e.g., /</w:t>
      </w:r>
      <w:proofErr w:type="spellStart"/>
      <w:r w:rsidRPr="000A5DE4">
        <w:rPr>
          <w:rFonts w:ascii="Segoe UI" w:eastAsia="Times New Roman" w:hAnsi="Segoe UI" w:cs="Segoe UI"/>
          <w:kern w:val="0"/>
          <w:sz w:val="21"/>
          <w:szCs w:val="21"/>
          <w:lang w:val="en-NG" w:eastAsia="en-NG"/>
          <w14:ligatures w14:val="none"/>
        </w:rPr>
        <w:t>api</w:t>
      </w:r>
      <w:proofErr w:type="spellEnd"/>
      <w:r w:rsidRPr="000A5DE4">
        <w:rPr>
          <w:rFonts w:ascii="Segoe UI" w:eastAsia="Times New Roman" w:hAnsi="Segoe UI" w:cs="Segoe UI"/>
          <w:kern w:val="0"/>
          <w:sz w:val="21"/>
          <w:szCs w:val="21"/>
          <w:lang w:val="en-NG" w:eastAsia="en-NG"/>
          <w14:ligatures w14:val="none"/>
        </w:rPr>
        <w:t>/v1/) and maintain backward compatibility within a major version.</w:t>
      </w:r>
    </w:p>
    <w:p w14:paraId="14C9F74C" w14:textId="77777777" w:rsidR="000A5DE4" w:rsidRPr="000A5DE4" w:rsidRDefault="000A5DE4" w:rsidP="000A5DE4">
      <w:pPr>
        <w:numPr>
          <w:ilvl w:val="0"/>
          <w:numId w:val="1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an API request fails validation, THE Platform SHALL return HTTP 422 with a structured error body identifying each invalid field and the reason for rejection.</w:t>
      </w:r>
    </w:p>
    <w:p w14:paraId="2320D203" w14:textId="77777777" w:rsidR="000A5DE4" w:rsidRPr="000A5DE4" w:rsidRDefault="000A5DE4" w:rsidP="000A5DE4">
      <w:pPr>
        <w:numPr>
          <w:ilvl w:val="0"/>
          <w:numId w:val="1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enforce API rate limiting per authenticated user: 1000 requests per minute for Clinician roles and 100 requests per minute for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 roles.</w:t>
      </w:r>
    </w:p>
    <w:p w14:paraId="3D2587CB" w14:textId="77777777" w:rsidR="000A5DE4" w:rsidRPr="000A5DE4" w:rsidRDefault="000A5DE4" w:rsidP="000A5DE4">
      <w:pPr>
        <w:numPr>
          <w:ilvl w:val="0"/>
          <w:numId w:val="17"/>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IF a rate limit is exceeded, THEN THE Platform SHALL return HTTP 429 with a Retry-After header indicating when the limit resets.</w:t>
      </w:r>
    </w:p>
    <w:p w14:paraId="63D75441"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1B1F7A42">
          <v:rect id="_x0000_i1042" style="width:0;height:.75pt" o:hralign="center" o:hrstd="t" o:hr="t" fillcolor="#a0a0a0" stroked="f"/>
        </w:pict>
      </w:r>
    </w:p>
    <w:p w14:paraId="56C835D3"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17: Non-Functional — Performance</w:t>
      </w:r>
    </w:p>
    <w:p w14:paraId="59C5D54A"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As a Clinician in a low-bandwidth environment, I want the platform to respond quickly, so that I can use it effectively during busy clinic hours.</w:t>
      </w:r>
    </w:p>
    <w:p w14:paraId="15945878"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7712AC3D" w14:textId="77777777" w:rsidR="000A5DE4" w:rsidRPr="000A5DE4" w:rsidRDefault="000A5DE4" w:rsidP="000A5DE4">
      <w:pPr>
        <w:numPr>
          <w:ilvl w:val="0"/>
          <w:numId w:val="1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THE Platform SHALL serve all non-ML API responses within 200ms at the 95th percentile under a load of 200 concurrent users per Tenant.</w:t>
      </w:r>
    </w:p>
    <w:p w14:paraId="2266864A" w14:textId="77777777" w:rsidR="000A5DE4" w:rsidRPr="000A5DE4" w:rsidRDefault="000A5DE4" w:rsidP="000A5DE4">
      <w:pPr>
        <w:numPr>
          <w:ilvl w:val="0"/>
          <w:numId w:val="1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serve the React frontend initial page load within 3 seconds on a 3G mobile connection (simulated at 1.6 Mbps).</w:t>
      </w:r>
    </w:p>
    <w:p w14:paraId="523A8E89" w14:textId="77777777" w:rsidR="000A5DE4" w:rsidRPr="000A5DE4" w:rsidRDefault="000A5DE4" w:rsidP="000A5DE4">
      <w:pPr>
        <w:numPr>
          <w:ilvl w:val="0"/>
          <w:numId w:val="1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cache frequently accessed read-only data (patient demographics, static reference data) in Redis with a TTL of 300 seconds.</w:t>
      </w:r>
    </w:p>
    <w:p w14:paraId="2B7B0CD1" w14:textId="77777777" w:rsidR="000A5DE4" w:rsidRPr="000A5DE4" w:rsidRDefault="000A5DE4" w:rsidP="000A5DE4">
      <w:pPr>
        <w:numPr>
          <w:ilvl w:val="0"/>
          <w:numId w:val="18"/>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Redis cache is unavailable, THE Platform SHALL fall back to direct PostgreSQL queries and log the cache miss without returning an error to the user.</w:t>
      </w:r>
    </w:p>
    <w:p w14:paraId="2AA768BF"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21A204BA">
          <v:rect id="_x0000_i1043" style="width:0;height:.75pt" o:hralign="center" o:hrstd="t" o:hr="t" fillcolor="#a0a0a0" stroked="f"/>
        </w:pict>
      </w:r>
    </w:p>
    <w:p w14:paraId="736A316A"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18: Non-Functional — Security</w:t>
      </w:r>
    </w:p>
    <w:p w14:paraId="4BF69B08"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the platform to meet healthcare data security standards, so that my clinic can comply with applicable regulations.</w:t>
      </w:r>
    </w:p>
    <w:p w14:paraId="4EA64E8F"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D2096D2"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encrypt all data at rest using AES-256 and all data in transit using TLS 1.2 or higher.</w:t>
      </w:r>
    </w:p>
    <w:p w14:paraId="4646CC15"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store passwords using </w:t>
      </w:r>
      <w:proofErr w:type="spellStart"/>
      <w:r w:rsidRPr="000A5DE4">
        <w:rPr>
          <w:rFonts w:ascii="Segoe UI" w:eastAsia="Times New Roman" w:hAnsi="Segoe UI" w:cs="Segoe UI"/>
          <w:kern w:val="0"/>
          <w:sz w:val="21"/>
          <w:szCs w:val="21"/>
          <w:lang w:val="en-NG" w:eastAsia="en-NG"/>
          <w14:ligatures w14:val="none"/>
        </w:rPr>
        <w:t>bcrypt</w:t>
      </w:r>
      <w:proofErr w:type="spellEnd"/>
      <w:r w:rsidRPr="000A5DE4">
        <w:rPr>
          <w:rFonts w:ascii="Segoe UI" w:eastAsia="Times New Roman" w:hAnsi="Segoe UI" w:cs="Segoe UI"/>
          <w:kern w:val="0"/>
          <w:sz w:val="21"/>
          <w:szCs w:val="21"/>
          <w:lang w:val="en-NG" w:eastAsia="en-NG"/>
          <w14:ligatures w14:val="none"/>
        </w:rPr>
        <w:t xml:space="preserve"> with a minimum cost factor of 12.</w:t>
      </w:r>
    </w:p>
    <w:p w14:paraId="25101AA5"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sanitize all user-supplied input to prevent SQL injection and cross-site scripting (XSS) attacks.</w:t>
      </w:r>
    </w:p>
    <w:p w14:paraId="75DAFDAF"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produce an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entry for every create, update, and delete operation on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xml:space="preserve"> data, including the user identity, timestamp, changed fields, and previous values.</w:t>
      </w:r>
    </w:p>
    <w:p w14:paraId="6D43294B"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SHALL be append-only; no user role including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xml:space="preserve"> SHALL be able to delete or modify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entries through the application API.</w:t>
      </w:r>
    </w:p>
    <w:p w14:paraId="449412DD" w14:textId="77777777" w:rsidR="000A5DE4" w:rsidRPr="000A5DE4" w:rsidRDefault="000A5DE4" w:rsidP="000A5DE4">
      <w:pPr>
        <w:numPr>
          <w:ilvl w:val="0"/>
          <w:numId w:val="19"/>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support IP allowlisting per Tenant, configurable by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rejecting requests from non-allowlisted IPs with HTTP 403.</w:t>
      </w:r>
    </w:p>
    <w:p w14:paraId="7FA4826C"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5F9C29BC">
          <v:rect id="_x0000_i1044" style="width:0;height:.75pt" o:hralign="center" o:hrstd="t" o:hr="t" fillcolor="#a0a0a0" stroked="f"/>
        </w:pict>
      </w:r>
    </w:p>
    <w:p w14:paraId="652C56C7"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19: Non-Functional — Scalability and Availability</w:t>
      </w:r>
    </w:p>
    <w:p w14:paraId="7109FFB5"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I want the platform to scale horizontally, so that it can serve a growing number of clinics without architectural changes.</w:t>
      </w:r>
    </w:p>
    <w:p w14:paraId="27A3C6C8"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510D9C3B" w14:textId="77777777" w:rsidR="000A5DE4" w:rsidRPr="000A5DE4" w:rsidRDefault="000A5DE4" w:rsidP="000A5DE4">
      <w:pPr>
        <w:numPr>
          <w:ilvl w:val="0"/>
          <w:numId w:val="2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be deployable as Docker containers orchestrated by a container scheduler (Kubernetes or ECS) to support horizontal scaling of the API and </w:t>
      </w:r>
      <w:proofErr w:type="spellStart"/>
      <w:r w:rsidRPr="000A5DE4">
        <w:rPr>
          <w:rFonts w:ascii="Segoe UI" w:eastAsia="Times New Roman" w:hAnsi="Segoe UI" w:cs="Segoe UI"/>
          <w:kern w:val="0"/>
          <w:sz w:val="21"/>
          <w:szCs w:val="21"/>
          <w:lang w:val="en-NG" w:eastAsia="en-NG"/>
          <w14:ligatures w14:val="none"/>
        </w:rPr>
        <w:t>Background_Worker</w:t>
      </w:r>
      <w:proofErr w:type="spellEnd"/>
      <w:r w:rsidRPr="000A5DE4">
        <w:rPr>
          <w:rFonts w:ascii="Segoe UI" w:eastAsia="Times New Roman" w:hAnsi="Segoe UI" w:cs="Segoe UI"/>
          <w:kern w:val="0"/>
          <w:sz w:val="21"/>
          <w:szCs w:val="21"/>
          <w:lang w:val="en-NG" w:eastAsia="en-NG"/>
          <w14:ligatures w14:val="none"/>
        </w:rPr>
        <w:t xml:space="preserve"> tiers independently.</w:t>
      </w:r>
    </w:p>
    <w:p w14:paraId="122F5868" w14:textId="77777777" w:rsidR="000A5DE4" w:rsidRPr="000A5DE4" w:rsidRDefault="000A5DE4" w:rsidP="000A5DE4">
      <w:pPr>
        <w:numPr>
          <w:ilvl w:val="0"/>
          <w:numId w:val="2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maintain 99.5% monthly uptime for the API tier, excluding scheduled maintenance windows communicated at least 48 hours in advance.</w:t>
      </w:r>
    </w:p>
    <w:p w14:paraId="3D5F4082" w14:textId="77777777" w:rsidR="000A5DE4" w:rsidRPr="000A5DE4" w:rsidRDefault="000A5DE4" w:rsidP="000A5DE4">
      <w:pPr>
        <w:numPr>
          <w:ilvl w:val="0"/>
          <w:numId w:val="2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WHEN the API tier scales horizontally, THE Platform SHALL maintain session consistency using Redis-backed token storage so that any API instance can validate any user's JWT.</w:t>
      </w:r>
    </w:p>
    <w:p w14:paraId="0A3A93F2" w14:textId="77777777" w:rsidR="000A5DE4" w:rsidRPr="000A5DE4" w:rsidRDefault="000A5DE4" w:rsidP="000A5DE4">
      <w:pPr>
        <w:numPr>
          <w:ilvl w:val="0"/>
          <w:numId w:val="20"/>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support zero-downtime deployments using rolling update strategies.</w:t>
      </w:r>
    </w:p>
    <w:p w14:paraId="044A60CB"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lastRenderedPageBreak/>
        <w:pict w14:anchorId="04FA0D28">
          <v:rect id="_x0000_i1045" style="width:0;height:.75pt" o:hralign="center" o:hrstd="t" o:hr="t" fillcolor="#a0a0a0" stroked="f"/>
        </w:pict>
      </w:r>
    </w:p>
    <w:p w14:paraId="346FEFDD"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20: Non-Functional — Compliance and Data Governance</w:t>
      </w:r>
    </w:p>
    <w:p w14:paraId="4551B9E4"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I want the platform to support data export and deletion requests, so that my clinic can comply with patient data rights regulations.</w:t>
      </w:r>
    </w:p>
    <w:p w14:paraId="6B553A0A"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3FA08626" w14:textId="77777777" w:rsidR="000A5DE4" w:rsidRPr="000A5DE4" w:rsidRDefault="000A5DE4" w:rsidP="000A5DE4">
      <w:pPr>
        <w:numPr>
          <w:ilvl w:val="0"/>
          <w:numId w:val="2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support full export of all data associated with a Patient in JSON format, producible by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xml:space="preserve"> within 24 hours of request.</w:t>
      </w:r>
    </w:p>
    <w:p w14:paraId="0C4724AB" w14:textId="77777777" w:rsidR="000A5DE4" w:rsidRPr="000A5DE4" w:rsidRDefault="000A5DE4" w:rsidP="000A5DE4">
      <w:pPr>
        <w:numPr>
          <w:ilvl w:val="0"/>
          <w:numId w:val="2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support logical deletion of a Patient record (soft delete with anonymization of PII fields) by a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preserving anonymized aggregate data for model training purposes.</w:t>
      </w:r>
    </w:p>
    <w:p w14:paraId="205664D4" w14:textId="77777777" w:rsidR="000A5DE4" w:rsidRPr="000A5DE4" w:rsidRDefault="000A5DE4" w:rsidP="000A5DE4">
      <w:pPr>
        <w:numPr>
          <w:ilvl w:val="0"/>
          <w:numId w:val="2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retain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entries for a minimum of 7 years regardless of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xml:space="preserve"> deletion status.</w:t>
      </w:r>
    </w:p>
    <w:p w14:paraId="2D66CF0A" w14:textId="77777777" w:rsidR="000A5DE4" w:rsidRPr="000A5DE4" w:rsidRDefault="000A5DE4" w:rsidP="000A5DE4">
      <w:pPr>
        <w:numPr>
          <w:ilvl w:val="0"/>
          <w:numId w:val="21"/>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THE Platform SHALL allow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xml:space="preserve"> to configure the data residency region for a Tenant's primary database at Tenant creation time.</w:t>
      </w:r>
    </w:p>
    <w:p w14:paraId="5C218B0C"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07D774AD">
          <v:rect id="_x0000_i1046" style="width:0;height:.75pt" o:hralign="center" o:hrstd="t" o:hr="t" fillcolor="#a0a0a0" stroked="f"/>
        </w:pict>
      </w:r>
    </w:p>
    <w:p w14:paraId="0DE03217"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Requirement 21: Integration — External Services</w:t>
      </w:r>
    </w:p>
    <w:p w14:paraId="6CEE50F4"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User Story:</w:t>
      </w:r>
      <w:r w:rsidRPr="000A5DE4">
        <w:rPr>
          <w:rFonts w:ascii="Segoe UI" w:eastAsia="Times New Roman" w:hAnsi="Segoe UI" w:cs="Segoe UI"/>
          <w:kern w:val="0"/>
          <w:sz w:val="21"/>
          <w:szCs w:val="21"/>
          <w:lang w:val="en-NG" w:eastAsia="en-NG"/>
          <w14:ligatures w14:val="none"/>
        </w:rPr>
        <w:t xml:space="preserve"> As a </w:t>
      </w:r>
      <w:proofErr w:type="spellStart"/>
      <w:r w:rsidRPr="000A5DE4">
        <w:rPr>
          <w:rFonts w:ascii="Segoe UI" w:eastAsia="Times New Roman" w:hAnsi="Segoe UI" w:cs="Segoe UI"/>
          <w:kern w:val="0"/>
          <w:sz w:val="21"/>
          <w:szCs w:val="21"/>
          <w:lang w:val="en-NG" w:eastAsia="en-NG"/>
          <w14:ligatures w14:val="none"/>
        </w:rPr>
        <w:t>Super_Admin</w:t>
      </w:r>
      <w:proofErr w:type="spellEnd"/>
      <w:r w:rsidRPr="000A5DE4">
        <w:rPr>
          <w:rFonts w:ascii="Segoe UI" w:eastAsia="Times New Roman" w:hAnsi="Segoe UI" w:cs="Segoe UI"/>
          <w:kern w:val="0"/>
          <w:sz w:val="21"/>
          <w:szCs w:val="21"/>
          <w:lang w:val="en-NG" w:eastAsia="en-NG"/>
          <w14:ligatures w14:val="none"/>
        </w:rPr>
        <w:t>, I want all external service integrations to be resilient, so that a third-party outage does not cause platform-wide failures.</w:t>
      </w:r>
    </w:p>
    <w:p w14:paraId="0DA48E1D" w14:textId="77777777" w:rsidR="000A5DE4" w:rsidRPr="000A5DE4" w:rsidRDefault="000A5DE4" w:rsidP="000A5DE4">
      <w:pPr>
        <w:spacing w:before="360" w:after="240" w:line="240" w:lineRule="auto"/>
        <w:outlineLvl w:val="3"/>
        <w:rPr>
          <w:rFonts w:ascii="Segoe UI" w:eastAsia="Times New Roman" w:hAnsi="Segoe UI" w:cs="Segoe UI"/>
          <w:b/>
          <w:bCs/>
          <w:kern w:val="0"/>
          <w:sz w:val="21"/>
          <w:szCs w:val="21"/>
          <w:lang w:val="en-NG" w:eastAsia="en-NG"/>
          <w14:ligatures w14:val="none"/>
        </w:rPr>
      </w:pPr>
      <w:r w:rsidRPr="000A5DE4">
        <w:rPr>
          <w:rFonts w:ascii="Segoe UI" w:eastAsia="Times New Roman" w:hAnsi="Segoe UI" w:cs="Segoe UI"/>
          <w:b/>
          <w:bCs/>
          <w:kern w:val="0"/>
          <w:sz w:val="21"/>
          <w:szCs w:val="21"/>
          <w:lang w:val="en-NG" w:eastAsia="en-NG"/>
          <w14:ligatures w14:val="none"/>
        </w:rPr>
        <w:t>Acceptance Criteria</w:t>
      </w:r>
    </w:p>
    <w:p w14:paraId="7CECB08B" w14:textId="77777777" w:rsidR="000A5DE4" w:rsidRPr="000A5DE4" w:rsidRDefault="000A5DE4" w:rsidP="000A5DE4">
      <w:pPr>
        <w:numPr>
          <w:ilvl w:val="0"/>
          <w:numId w:val="2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SendGrid is unavailable,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queue email notifications and retry delivery for up to 24 hours before marking the notification as failed.</w:t>
      </w:r>
    </w:p>
    <w:p w14:paraId="1F3DC5AD" w14:textId="77777777" w:rsidR="000A5DE4" w:rsidRPr="000A5DE4" w:rsidRDefault="000A5DE4" w:rsidP="000A5DE4">
      <w:pPr>
        <w:numPr>
          <w:ilvl w:val="0"/>
          <w:numId w:val="2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Twilio is unavailable,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SHALL queue SMS notifications and retry delivery for up to 6 hours before marking the notification as failed.</w:t>
      </w:r>
    </w:p>
    <w:p w14:paraId="1FD53705" w14:textId="77777777" w:rsidR="000A5DE4" w:rsidRPr="000A5DE4" w:rsidRDefault="000A5DE4" w:rsidP="000A5DE4">
      <w:pPr>
        <w:numPr>
          <w:ilvl w:val="0"/>
          <w:numId w:val="2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WHEN GPT-4o returns an error or times out after 8 seconds, THE </w:t>
      </w:r>
      <w:proofErr w:type="spellStart"/>
      <w:r w:rsidRPr="000A5DE4">
        <w:rPr>
          <w:rFonts w:ascii="Segoe UI" w:eastAsia="Times New Roman" w:hAnsi="Segoe UI" w:cs="Segoe UI"/>
          <w:kern w:val="0"/>
          <w:sz w:val="21"/>
          <w:szCs w:val="21"/>
          <w:lang w:val="en-NG" w:eastAsia="en-NG"/>
          <w14:ligatures w14:val="none"/>
        </w:rPr>
        <w:t>AI_Assistant</w:t>
      </w:r>
      <w:proofErr w:type="spellEnd"/>
      <w:r w:rsidRPr="000A5DE4">
        <w:rPr>
          <w:rFonts w:ascii="Segoe UI" w:eastAsia="Times New Roman" w:hAnsi="Segoe UI" w:cs="Segoe UI"/>
          <w:kern w:val="0"/>
          <w:sz w:val="21"/>
          <w:szCs w:val="21"/>
          <w:lang w:val="en-NG" w:eastAsia="en-NG"/>
          <w14:ligatures w14:val="none"/>
        </w:rPr>
        <w:t xml:space="preserve"> SHALL automatically retry the request using Anthropic Claude without user intervention.</w:t>
      </w:r>
    </w:p>
    <w:p w14:paraId="51AC84FF" w14:textId="77777777" w:rsidR="000A5DE4" w:rsidRPr="000A5DE4" w:rsidRDefault="000A5DE4" w:rsidP="000A5DE4">
      <w:pPr>
        <w:numPr>
          <w:ilvl w:val="0"/>
          <w:numId w:val="2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not expose raw API keys for SendGrid, Twilio, OpenAI, or Anthropic in any client-side code or API response.</w:t>
      </w:r>
    </w:p>
    <w:p w14:paraId="6276FDBB" w14:textId="77777777" w:rsidR="000A5DE4" w:rsidRPr="000A5DE4" w:rsidRDefault="000A5DE4" w:rsidP="000A5DE4">
      <w:pPr>
        <w:numPr>
          <w:ilvl w:val="0"/>
          <w:numId w:val="22"/>
        </w:numPr>
        <w:spacing w:before="100" w:beforeAutospacing="1" w:after="100" w:afterAutospacing="1"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THE Platform SHALL log all outbound calls to external services with request metadata, response status, and latency for observability.</w:t>
      </w:r>
    </w:p>
    <w:p w14:paraId="09F0D9A3" w14:textId="77777777" w:rsidR="000A5DE4" w:rsidRPr="000A5DE4" w:rsidRDefault="000A5DE4" w:rsidP="000A5DE4">
      <w:pPr>
        <w:spacing w:after="0" w:line="240" w:lineRule="auto"/>
        <w:rPr>
          <w:rFonts w:ascii="Segoe UI" w:eastAsia="Times New Roman" w:hAnsi="Segoe UI" w:cs="Segoe UI"/>
          <w:kern w:val="0"/>
          <w:sz w:val="21"/>
          <w:szCs w:val="21"/>
          <w:lang w:val="en-NG" w:eastAsia="en-NG"/>
          <w14:ligatures w14:val="none"/>
        </w:rPr>
      </w:pPr>
      <w:r w:rsidRPr="000A5DE4">
        <w:rPr>
          <w:rFonts w:ascii="Times New Roman" w:eastAsia="Times New Roman" w:hAnsi="Times New Roman" w:cs="Times New Roman"/>
          <w:kern w:val="0"/>
          <w:lang w:val="en-NG" w:eastAsia="en-NG"/>
          <w14:ligatures w14:val="none"/>
        </w:rPr>
        <w:pict w14:anchorId="6FA3CCB6">
          <v:rect id="_x0000_i1047" style="width:0;height:.75pt" o:hralign="center" o:hrstd="t" o:hr="t" fillcolor="#a0a0a0" stroked="f"/>
        </w:pict>
      </w:r>
    </w:p>
    <w:p w14:paraId="77D9E880" w14:textId="77777777" w:rsidR="000A5DE4" w:rsidRPr="000A5DE4" w:rsidRDefault="000A5DE4" w:rsidP="000A5DE4">
      <w:pPr>
        <w:spacing w:before="360" w:after="240" w:line="240" w:lineRule="auto"/>
        <w:outlineLvl w:val="1"/>
        <w:rPr>
          <w:rFonts w:ascii="Segoe UI" w:eastAsia="Times New Roman" w:hAnsi="Segoe UI" w:cs="Segoe UI"/>
          <w:b/>
          <w:bCs/>
          <w:kern w:val="0"/>
          <w:sz w:val="36"/>
          <w:szCs w:val="36"/>
          <w:lang w:val="en-NG" w:eastAsia="en-NG"/>
          <w14:ligatures w14:val="none"/>
        </w:rPr>
      </w:pPr>
      <w:r w:rsidRPr="000A5DE4">
        <w:rPr>
          <w:rFonts w:ascii="Segoe UI" w:eastAsia="Times New Roman" w:hAnsi="Segoe UI" w:cs="Segoe UI"/>
          <w:b/>
          <w:bCs/>
          <w:kern w:val="0"/>
          <w:sz w:val="36"/>
          <w:szCs w:val="36"/>
          <w:lang w:val="en-NG" w:eastAsia="en-NG"/>
          <w14:ligatures w14:val="none"/>
        </w:rPr>
        <w:t>Correctness Properties for Property-Based Testing</w:t>
      </w:r>
    </w:p>
    <w:p w14:paraId="7DB96FBB"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 Tenant Isolation Invariant</w:t>
      </w:r>
    </w:p>
    <w:p w14:paraId="4E00553D"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lastRenderedPageBreak/>
        <w:t>FOR ALL pairs of Tenants (T1, T2) where T1 ≠ T2, and FOR ALL API requests authenticated as a user of T1, THE Platform SHALL return zero records belonging to T2. This is an invariant: no sequence of valid API calls by a T1 user can produce a response containing T2 data.</w:t>
      </w:r>
    </w:p>
    <w:p w14:paraId="7DD2EC2F"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2: Risk Score Range Invariant</w:t>
      </w:r>
    </w:p>
    <w:p w14:paraId="1FBBBDEA"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valid Measurement inputs to 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each returned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SHALL be a numeric value in the closed interval [0, 100]. This invariant holds regardless of the combination, magnitude, or sparsity of input features.</w:t>
      </w:r>
    </w:p>
    <w:p w14:paraId="007170C9"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3: Risk Stratification Consistency</w:t>
      </w:r>
    </w:p>
    <w:p w14:paraId="1B007A08"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produced by 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the assigned stratum SHALL be consistent with the score value: score in [0,24] → Low, [25,49] → Moderate, [50,74] → High, [75,100] → Critical. This is a deterministic mapping with no exceptions.</w:t>
      </w:r>
    </w:p>
    <w:p w14:paraId="7C56426C"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4: SHAP Explanation Completeness</w:t>
      </w:r>
    </w:p>
    <w:p w14:paraId="143F1373"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computations, the sum of absolute SHAP values across all features SHALL account for the full difference between the model's base value and the predicted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(within floating-point tolerance of 0.01). This is the SHAP additivity invariant.</w:t>
      </w:r>
    </w:p>
    <w:p w14:paraId="52D9D55A"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5: Measurement Validation Round-Trip</w:t>
      </w:r>
    </w:p>
    <w:p w14:paraId="09DACED7"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FOR ALL Measurements submitted by a Clinician and accepted by THE Platform, a subsequent GET request for that Patient's Measurement history SHALL return the submitted value unchanged. This is a write-then-read round-trip property.</w:t>
      </w:r>
    </w:p>
    <w:p w14:paraId="2A3DCC39"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6: Audit Log Append-Only Invariant</w:t>
      </w:r>
    </w:p>
    <w:p w14:paraId="1FD07070"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sequences of create/update/delete operations on </w:t>
      </w:r>
      <w:proofErr w:type="gramStart"/>
      <w:r w:rsidRPr="000A5DE4">
        <w:rPr>
          <w:rFonts w:ascii="Segoe UI" w:eastAsia="Times New Roman" w:hAnsi="Segoe UI" w:cs="Segoe UI"/>
          <w:kern w:val="0"/>
          <w:sz w:val="21"/>
          <w:szCs w:val="21"/>
          <w:lang w:val="en-NG" w:eastAsia="en-NG"/>
          <w14:ligatures w14:val="none"/>
        </w:rPr>
        <w:t>Patient</w:t>
      </w:r>
      <w:proofErr w:type="gramEnd"/>
      <w:r w:rsidRPr="000A5DE4">
        <w:rPr>
          <w:rFonts w:ascii="Segoe UI" w:eastAsia="Times New Roman" w:hAnsi="Segoe UI" w:cs="Segoe UI"/>
          <w:kern w:val="0"/>
          <w:sz w:val="21"/>
          <w:szCs w:val="21"/>
          <w:lang w:val="en-NG" w:eastAsia="en-NG"/>
          <w14:ligatures w14:val="none"/>
        </w:rPr>
        <w:t xml:space="preserve"> data, the count of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entries SHALL be monotonically non-decreasing. No operation available through the API SHALL reduce the </w:t>
      </w:r>
      <w:proofErr w:type="spellStart"/>
      <w:r w:rsidRPr="000A5DE4">
        <w:rPr>
          <w:rFonts w:ascii="Segoe UI" w:eastAsia="Times New Roman" w:hAnsi="Segoe UI" w:cs="Segoe UI"/>
          <w:kern w:val="0"/>
          <w:sz w:val="21"/>
          <w:szCs w:val="21"/>
          <w:lang w:val="en-NG" w:eastAsia="en-NG"/>
          <w14:ligatures w14:val="none"/>
        </w:rPr>
        <w:t>Audit_Log</w:t>
      </w:r>
      <w:proofErr w:type="spellEnd"/>
      <w:r w:rsidRPr="000A5DE4">
        <w:rPr>
          <w:rFonts w:ascii="Segoe UI" w:eastAsia="Times New Roman" w:hAnsi="Segoe UI" w:cs="Segoe UI"/>
          <w:kern w:val="0"/>
          <w:sz w:val="21"/>
          <w:szCs w:val="21"/>
          <w:lang w:val="en-NG" w:eastAsia="en-NG"/>
          <w14:ligatures w14:val="none"/>
        </w:rPr>
        <w:t xml:space="preserve"> entry count.</w:t>
      </w:r>
    </w:p>
    <w:p w14:paraId="1A764857"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7: Forecast Confidence Interval Containment</w:t>
      </w:r>
    </w:p>
    <w:p w14:paraId="46C1E84E"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forecasts produced by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the point estimate SHALL fall within the returned 95% </w:t>
      </w:r>
      <w:proofErr w:type="spellStart"/>
      <w:r w:rsidRPr="000A5DE4">
        <w:rPr>
          <w:rFonts w:ascii="Segoe UI" w:eastAsia="Times New Roman" w:hAnsi="Segoe UI" w:cs="Segoe UI"/>
          <w:kern w:val="0"/>
          <w:sz w:val="21"/>
          <w:szCs w:val="21"/>
          <w:lang w:val="en-NG" w:eastAsia="en-NG"/>
          <w14:ligatures w14:val="none"/>
        </w:rPr>
        <w:t>Confidence_Interval</w:t>
      </w:r>
      <w:proofErr w:type="spellEnd"/>
      <w:r w:rsidRPr="000A5DE4">
        <w:rPr>
          <w:rFonts w:ascii="Segoe UI" w:eastAsia="Times New Roman" w:hAnsi="Segoe UI" w:cs="Segoe UI"/>
          <w:kern w:val="0"/>
          <w:sz w:val="21"/>
          <w:szCs w:val="21"/>
          <w:lang w:val="en-NG" w:eastAsia="en-NG"/>
          <w14:ligatures w14:val="none"/>
        </w:rPr>
        <w:t xml:space="preserve"> bounds. Formally: </w:t>
      </w:r>
      <w:proofErr w:type="spellStart"/>
      <w:r w:rsidRPr="000A5DE4">
        <w:rPr>
          <w:rFonts w:ascii="Segoe UI" w:eastAsia="Times New Roman" w:hAnsi="Segoe UI" w:cs="Segoe UI"/>
          <w:kern w:val="0"/>
          <w:sz w:val="21"/>
          <w:szCs w:val="21"/>
          <w:lang w:val="en-NG" w:eastAsia="en-NG"/>
          <w14:ligatures w14:val="none"/>
        </w:rPr>
        <w:t>lower_bound</w:t>
      </w:r>
      <w:proofErr w:type="spellEnd"/>
      <w:r w:rsidRPr="000A5DE4">
        <w:rPr>
          <w:rFonts w:ascii="Segoe UI" w:eastAsia="Times New Roman" w:hAnsi="Segoe UI" w:cs="Segoe UI"/>
          <w:kern w:val="0"/>
          <w:sz w:val="21"/>
          <w:szCs w:val="21"/>
          <w:lang w:val="en-NG" w:eastAsia="en-NG"/>
          <w14:ligatures w14:val="none"/>
        </w:rPr>
        <w:t xml:space="preserve"> ≤ </w:t>
      </w:r>
      <w:proofErr w:type="spellStart"/>
      <w:r w:rsidRPr="000A5DE4">
        <w:rPr>
          <w:rFonts w:ascii="Segoe UI" w:eastAsia="Times New Roman" w:hAnsi="Segoe UI" w:cs="Segoe UI"/>
          <w:kern w:val="0"/>
          <w:sz w:val="21"/>
          <w:szCs w:val="21"/>
          <w:lang w:val="en-NG" w:eastAsia="en-NG"/>
          <w14:ligatures w14:val="none"/>
        </w:rPr>
        <w:t>point_estimate</w:t>
      </w:r>
      <w:proofErr w:type="spellEnd"/>
      <w:r w:rsidRPr="000A5DE4">
        <w:rPr>
          <w:rFonts w:ascii="Segoe UI" w:eastAsia="Times New Roman" w:hAnsi="Segoe UI" w:cs="Segoe UI"/>
          <w:kern w:val="0"/>
          <w:sz w:val="21"/>
          <w:szCs w:val="21"/>
          <w:lang w:val="en-NG" w:eastAsia="en-NG"/>
          <w14:ligatures w14:val="none"/>
        </w:rPr>
        <w:t xml:space="preserve"> ≤ </w:t>
      </w:r>
      <w:proofErr w:type="spellStart"/>
      <w:r w:rsidRPr="000A5DE4">
        <w:rPr>
          <w:rFonts w:ascii="Segoe UI" w:eastAsia="Times New Roman" w:hAnsi="Segoe UI" w:cs="Segoe UI"/>
          <w:kern w:val="0"/>
          <w:sz w:val="21"/>
          <w:szCs w:val="21"/>
          <w:lang w:val="en-NG" w:eastAsia="en-NG"/>
          <w14:ligatures w14:val="none"/>
        </w:rPr>
        <w:t>upper_bound</w:t>
      </w:r>
      <w:proofErr w:type="spellEnd"/>
      <w:r w:rsidRPr="000A5DE4">
        <w:rPr>
          <w:rFonts w:ascii="Segoe UI" w:eastAsia="Times New Roman" w:hAnsi="Segoe UI" w:cs="Segoe UI"/>
          <w:kern w:val="0"/>
          <w:sz w:val="21"/>
          <w:szCs w:val="21"/>
          <w:lang w:val="en-NG" w:eastAsia="en-NG"/>
          <w14:ligatures w14:val="none"/>
        </w:rPr>
        <w:t xml:space="preserve"> for every forecast horizon.</w:t>
      </w:r>
    </w:p>
    <w:p w14:paraId="17F9C2BE"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8: Role Permission Monotonicity</w:t>
      </w:r>
    </w:p>
    <w:p w14:paraId="63B0B4A9"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FOR ALL role pairs (</w:t>
      </w:r>
      <w:proofErr w:type="spellStart"/>
      <w:r w:rsidRPr="000A5DE4">
        <w:rPr>
          <w:rFonts w:ascii="Segoe UI" w:eastAsia="Times New Roman" w:hAnsi="Segoe UI" w:cs="Segoe UI"/>
          <w:kern w:val="0"/>
          <w:sz w:val="21"/>
          <w:szCs w:val="21"/>
          <w:lang w:val="en-NG" w:eastAsia="en-NG"/>
          <w14:ligatures w14:val="none"/>
        </w:rPr>
        <w:t>R_lower</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R_higher</w:t>
      </w:r>
      <w:proofErr w:type="spellEnd"/>
      <w:r w:rsidRPr="000A5DE4">
        <w:rPr>
          <w:rFonts w:ascii="Segoe UI" w:eastAsia="Times New Roman" w:hAnsi="Segoe UI" w:cs="Segoe UI"/>
          <w:kern w:val="0"/>
          <w:sz w:val="21"/>
          <w:szCs w:val="21"/>
          <w:lang w:val="en-NG" w:eastAsia="en-NG"/>
          <w14:ligatures w14:val="none"/>
        </w:rPr>
        <w:t xml:space="preserve">) where </w:t>
      </w:r>
      <w:proofErr w:type="spellStart"/>
      <w:r w:rsidRPr="000A5DE4">
        <w:rPr>
          <w:rFonts w:ascii="Segoe UI" w:eastAsia="Times New Roman" w:hAnsi="Segoe UI" w:cs="Segoe UI"/>
          <w:kern w:val="0"/>
          <w:sz w:val="21"/>
          <w:szCs w:val="21"/>
          <w:lang w:val="en-NG" w:eastAsia="en-NG"/>
          <w14:ligatures w14:val="none"/>
        </w:rPr>
        <w:t>R_higher</w:t>
      </w:r>
      <w:proofErr w:type="spellEnd"/>
      <w:r w:rsidRPr="000A5DE4">
        <w:rPr>
          <w:rFonts w:ascii="Segoe UI" w:eastAsia="Times New Roman" w:hAnsi="Segoe UI" w:cs="Segoe UI"/>
          <w:kern w:val="0"/>
          <w:sz w:val="21"/>
          <w:szCs w:val="21"/>
          <w:lang w:val="en-NG" w:eastAsia="en-NG"/>
          <w14:ligatures w14:val="none"/>
        </w:rPr>
        <w:t xml:space="preserve"> has strictly greater privilege than </w:t>
      </w:r>
      <w:proofErr w:type="spellStart"/>
      <w:r w:rsidRPr="000A5DE4">
        <w:rPr>
          <w:rFonts w:ascii="Segoe UI" w:eastAsia="Times New Roman" w:hAnsi="Segoe UI" w:cs="Segoe UI"/>
          <w:kern w:val="0"/>
          <w:sz w:val="21"/>
          <w:szCs w:val="21"/>
          <w:lang w:val="en-NG" w:eastAsia="en-NG"/>
          <w14:ligatures w14:val="none"/>
        </w:rPr>
        <w:t>R_lower</w:t>
      </w:r>
      <w:proofErr w:type="spellEnd"/>
      <w:r w:rsidRPr="000A5DE4">
        <w:rPr>
          <w:rFonts w:ascii="Segoe UI" w:eastAsia="Times New Roman" w:hAnsi="Segoe UI" w:cs="Segoe UI"/>
          <w:kern w:val="0"/>
          <w:sz w:val="21"/>
          <w:szCs w:val="21"/>
          <w:lang w:val="en-NG" w:eastAsia="en-NG"/>
          <w14:ligatures w14:val="none"/>
        </w:rPr>
        <w:t xml:space="preserve">, the set of permitted API actions for </w:t>
      </w:r>
      <w:proofErr w:type="spellStart"/>
      <w:r w:rsidRPr="000A5DE4">
        <w:rPr>
          <w:rFonts w:ascii="Segoe UI" w:eastAsia="Times New Roman" w:hAnsi="Segoe UI" w:cs="Segoe UI"/>
          <w:kern w:val="0"/>
          <w:sz w:val="21"/>
          <w:szCs w:val="21"/>
          <w:lang w:val="en-NG" w:eastAsia="en-NG"/>
          <w14:ligatures w14:val="none"/>
        </w:rPr>
        <w:t>R_higher</w:t>
      </w:r>
      <w:proofErr w:type="spellEnd"/>
      <w:r w:rsidRPr="000A5DE4">
        <w:rPr>
          <w:rFonts w:ascii="Segoe UI" w:eastAsia="Times New Roman" w:hAnsi="Segoe UI" w:cs="Segoe UI"/>
          <w:kern w:val="0"/>
          <w:sz w:val="21"/>
          <w:szCs w:val="21"/>
          <w:lang w:val="en-NG" w:eastAsia="en-NG"/>
          <w14:ligatures w14:val="none"/>
        </w:rPr>
        <w:t xml:space="preserve"> SHALL be a strict superset of those permitted for </w:t>
      </w:r>
      <w:proofErr w:type="spellStart"/>
      <w:r w:rsidRPr="000A5DE4">
        <w:rPr>
          <w:rFonts w:ascii="Segoe UI" w:eastAsia="Times New Roman" w:hAnsi="Segoe UI" w:cs="Segoe UI"/>
          <w:kern w:val="0"/>
          <w:sz w:val="21"/>
          <w:szCs w:val="21"/>
          <w:lang w:val="en-NG" w:eastAsia="en-NG"/>
          <w14:ligatures w14:val="none"/>
        </w:rPr>
        <w:t>R_lower</w:t>
      </w:r>
      <w:proofErr w:type="spellEnd"/>
      <w:r w:rsidRPr="000A5DE4">
        <w:rPr>
          <w:rFonts w:ascii="Segoe UI" w:eastAsia="Times New Roman" w:hAnsi="Segoe UI" w:cs="Segoe UI"/>
          <w:kern w:val="0"/>
          <w:sz w:val="21"/>
          <w:szCs w:val="21"/>
          <w:lang w:val="en-NG" w:eastAsia="en-NG"/>
          <w14:ligatures w14:val="none"/>
        </w:rPr>
        <w:t xml:space="preserve">. No privilege escalation path SHALL exist that grants </w:t>
      </w:r>
      <w:proofErr w:type="spellStart"/>
      <w:r w:rsidRPr="000A5DE4">
        <w:rPr>
          <w:rFonts w:ascii="Segoe UI" w:eastAsia="Times New Roman" w:hAnsi="Segoe UI" w:cs="Segoe UI"/>
          <w:kern w:val="0"/>
          <w:sz w:val="21"/>
          <w:szCs w:val="21"/>
          <w:lang w:val="en-NG" w:eastAsia="en-NG"/>
          <w14:ligatures w14:val="none"/>
        </w:rPr>
        <w:t>R_lower</w:t>
      </w:r>
      <w:proofErr w:type="spellEnd"/>
      <w:r w:rsidRPr="000A5DE4">
        <w:rPr>
          <w:rFonts w:ascii="Segoe UI" w:eastAsia="Times New Roman" w:hAnsi="Segoe UI" w:cs="Segoe UI"/>
          <w:kern w:val="0"/>
          <w:sz w:val="21"/>
          <w:szCs w:val="21"/>
          <w:lang w:val="en-NG" w:eastAsia="en-NG"/>
          <w14:ligatures w14:val="none"/>
        </w:rPr>
        <w:t xml:space="preserve"> access to </w:t>
      </w:r>
      <w:proofErr w:type="spellStart"/>
      <w:r w:rsidRPr="000A5DE4">
        <w:rPr>
          <w:rFonts w:ascii="Segoe UI" w:eastAsia="Times New Roman" w:hAnsi="Segoe UI" w:cs="Segoe UI"/>
          <w:kern w:val="0"/>
          <w:sz w:val="21"/>
          <w:szCs w:val="21"/>
          <w:lang w:val="en-NG" w:eastAsia="en-NG"/>
          <w14:ligatures w14:val="none"/>
        </w:rPr>
        <w:t>R_higher</w:t>
      </w:r>
      <w:proofErr w:type="spellEnd"/>
      <w:r w:rsidRPr="000A5DE4">
        <w:rPr>
          <w:rFonts w:ascii="Segoe UI" w:eastAsia="Times New Roman" w:hAnsi="Segoe UI" w:cs="Segoe UI"/>
          <w:kern w:val="0"/>
          <w:sz w:val="21"/>
          <w:szCs w:val="21"/>
          <w:lang w:val="en-NG" w:eastAsia="en-NG"/>
          <w14:ligatures w14:val="none"/>
        </w:rPr>
        <w:t xml:space="preserve"> actions.</w:t>
      </w:r>
    </w:p>
    <w:p w14:paraId="0D0F95BC"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lastRenderedPageBreak/>
        <w:t>Property 9: Patient Self-Report Exclusion Until Validated</w:t>
      </w:r>
    </w:p>
    <w:p w14:paraId="29EFF4B6"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unvalidated </w:t>
      </w:r>
      <w:proofErr w:type="spellStart"/>
      <w:r w:rsidRPr="000A5DE4">
        <w:rPr>
          <w:rFonts w:ascii="Segoe UI" w:eastAsia="Times New Roman" w:hAnsi="Segoe UI" w:cs="Segoe UI"/>
          <w:kern w:val="0"/>
          <w:sz w:val="21"/>
          <w:szCs w:val="21"/>
          <w:lang w:val="en-NG" w:eastAsia="en-NG"/>
          <w14:ligatures w14:val="none"/>
        </w:rPr>
        <w:t>Patient_User</w:t>
      </w:r>
      <w:proofErr w:type="spellEnd"/>
      <w:r w:rsidRPr="000A5DE4">
        <w:rPr>
          <w:rFonts w:ascii="Segoe UI" w:eastAsia="Times New Roman" w:hAnsi="Segoe UI" w:cs="Segoe UI"/>
          <w:kern w:val="0"/>
          <w:sz w:val="21"/>
          <w:szCs w:val="21"/>
          <w:lang w:val="en-NG" w:eastAsia="en-NG"/>
          <w14:ligatures w14:val="none"/>
        </w:rPr>
        <w:t xml:space="preserve">-submitted Measurements, THE </w:t>
      </w:r>
      <w:proofErr w:type="spellStart"/>
      <w:r w:rsidRPr="000A5DE4">
        <w:rPr>
          <w:rFonts w:ascii="Segoe UI" w:eastAsia="Times New Roman" w:hAnsi="Segoe UI" w:cs="Segoe UI"/>
          <w:kern w:val="0"/>
          <w:sz w:val="21"/>
          <w:szCs w:val="21"/>
          <w:lang w:val="en-NG" w:eastAsia="en-NG"/>
          <w14:ligatures w14:val="none"/>
        </w:rPr>
        <w:t>Risk_Engine</w:t>
      </w:r>
      <w:proofErr w:type="spellEnd"/>
      <w:r w:rsidRPr="000A5DE4">
        <w:rPr>
          <w:rFonts w:ascii="Segoe UI" w:eastAsia="Times New Roman" w:hAnsi="Segoe UI" w:cs="Segoe UI"/>
          <w:kern w:val="0"/>
          <w:sz w:val="21"/>
          <w:szCs w:val="21"/>
          <w:lang w:val="en-NG" w:eastAsia="en-NG"/>
          <w14:ligatures w14:val="none"/>
        </w:rPr>
        <w:t xml:space="preserve"> SHALL produce identical </w:t>
      </w:r>
      <w:proofErr w:type="spellStart"/>
      <w:r w:rsidRPr="000A5DE4">
        <w:rPr>
          <w:rFonts w:ascii="Segoe UI" w:eastAsia="Times New Roman" w:hAnsi="Segoe UI" w:cs="Segoe UI"/>
          <w:kern w:val="0"/>
          <w:sz w:val="21"/>
          <w:szCs w:val="21"/>
          <w:lang w:val="en-NG" w:eastAsia="en-NG"/>
          <w14:ligatures w14:val="none"/>
        </w:rPr>
        <w:t>Risk_Scores</w:t>
      </w:r>
      <w:proofErr w:type="spellEnd"/>
      <w:r w:rsidRPr="000A5DE4">
        <w:rPr>
          <w:rFonts w:ascii="Segoe UI" w:eastAsia="Times New Roman" w:hAnsi="Segoe UI" w:cs="Segoe UI"/>
          <w:kern w:val="0"/>
          <w:sz w:val="21"/>
          <w:szCs w:val="21"/>
          <w:lang w:val="en-NG" w:eastAsia="en-NG"/>
          <w14:ligatures w14:val="none"/>
        </w:rPr>
        <w:t xml:space="preserve"> before and after the unvalidated Measurement is stored. The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SHALL only change after a Clinician validation event is recorded.</w:t>
      </w:r>
    </w:p>
    <w:p w14:paraId="758BB26C"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10: Intervention Simulation Monotonicity (Directional)</w:t>
      </w:r>
    </w:p>
    <w:p w14:paraId="0B48BDF1"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w:t>
      </w:r>
      <w:proofErr w:type="spellStart"/>
      <w:r w:rsidRPr="000A5DE4">
        <w:rPr>
          <w:rFonts w:ascii="Segoe UI" w:eastAsia="Times New Roman" w:hAnsi="Segoe UI" w:cs="Segoe UI"/>
          <w:kern w:val="0"/>
          <w:sz w:val="21"/>
          <w:szCs w:val="21"/>
          <w:lang w:val="en-NG" w:eastAsia="en-NG"/>
          <w14:ligatures w14:val="none"/>
        </w:rPr>
        <w:t>Intervention_Simulations</w:t>
      </w:r>
      <w:proofErr w:type="spellEnd"/>
      <w:r w:rsidRPr="000A5DE4">
        <w:rPr>
          <w:rFonts w:ascii="Segoe UI" w:eastAsia="Times New Roman" w:hAnsi="Segoe UI" w:cs="Segoe UI"/>
          <w:kern w:val="0"/>
          <w:sz w:val="21"/>
          <w:szCs w:val="21"/>
          <w:lang w:val="en-NG" w:eastAsia="en-NG"/>
          <w14:ligatures w14:val="none"/>
        </w:rPr>
        <w:t xml:space="preserve"> involving risk-reducing interventions (e.g., weight loss, smoking cessation, medication addition with known efficacy), THE </w:t>
      </w:r>
      <w:proofErr w:type="spellStart"/>
      <w:r w:rsidRPr="000A5DE4">
        <w:rPr>
          <w:rFonts w:ascii="Segoe UI" w:eastAsia="Times New Roman" w:hAnsi="Segoe UI" w:cs="Segoe UI"/>
          <w:kern w:val="0"/>
          <w:sz w:val="21"/>
          <w:szCs w:val="21"/>
          <w:lang w:val="en-NG" w:eastAsia="en-NG"/>
          <w14:ligatures w14:val="none"/>
        </w:rPr>
        <w:t>Forecasting_Engine</w:t>
      </w:r>
      <w:proofErr w:type="spellEnd"/>
      <w:r w:rsidRPr="000A5DE4">
        <w:rPr>
          <w:rFonts w:ascii="Segoe UI" w:eastAsia="Times New Roman" w:hAnsi="Segoe UI" w:cs="Segoe UI"/>
          <w:kern w:val="0"/>
          <w:sz w:val="21"/>
          <w:szCs w:val="21"/>
          <w:lang w:val="en-NG" w:eastAsia="en-NG"/>
          <w14:ligatures w14:val="none"/>
        </w:rPr>
        <w:t xml:space="preserve"> SHALL produce a simulated </w:t>
      </w:r>
      <w:proofErr w:type="spellStart"/>
      <w:r w:rsidRPr="000A5DE4">
        <w:rPr>
          <w:rFonts w:ascii="Segoe UI" w:eastAsia="Times New Roman" w:hAnsi="Segoe UI" w:cs="Segoe UI"/>
          <w:kern w:val="0"/>
          <w:sz w:val="21"/>
          <w:szCs w:val="21"/>
          <w:lang w:val="en-NG" w:eastAsia="en-NG"/>
          <w14:ligatures w14:val="none"/>
        </w:rPr>
        <w:t>Risk_Score</w:t>
      </w:r>
      <w:proofErr w:type="spellEnd"/>
      <w:r w:rsidRPr="000A5DE4">
        <w:rPr>
          <w:rFonts w:ascii="Segoe UI" w:eastAsia="Times New Roman" w:hAnsi="Segoe UI" w:cs="Segoe UI"/>
          <w:kern w:val="0"/>
          <w:sz w:val="21"/>
          <w:szCs w:val="21"/>
          <w:lang w:val="en-NG" w:eastAsia="en-NG"/>
          <w14:ligatures w14:val="none"/>
        </w:rPr>
        <w:t xml:space="preserve"> trajectory that is less than or equal to the baseline trajectory at every forecast horizon. This is a metamorphic property: the direction of a known beneficial intervention must be reflected in the forecast direction.</w:t>
      </w:r>
    </w:p>
    <w:p w14:paraId="00AB7ED3"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11: Alert Escalation Ordering</w:t>
      </w:r>
    </w:p>
    <w:p w14:paraId="4E2D27F0"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Critical alerts generated by THE </w:t>
      </w:r>
      <w:proofErr w:type="spellStart"/>
      <w:r w:rsidRPr="000A5DE4">
        <w:rPr>
          <w:rFonts w:ascii="Segoe UI" w:eastAsia="Times New Roman" w:hAnsi="Segoe UI" w:cs="Segoe UI"/>
          <w:kern w:val="0"/>
          <w:sz w:val="21"/>
          <w:szCs w:val="21"/>
          <w:lang w:val="en-NG" w:eastAsia="en-NG"/>
          <w14:ligatures w14:val="none"/>
        </w:rPr>
        <w:t>Alert_System</w:t>
      </w:r>
      <w:proofErr w:type="spellEnd"/>
      <w:r w:rsidRPr="000A5DE4">
        <w:rPr>
          <w:rFonts w:ascii="Segoe UI" w:eastAsia="Times New Roman" w:hAnsi="Segoe UI" w:cs="Segoe UI"/>
          <w:kern w:val="0"/>
          <w:sz w:val="21"/>
          <w:szCs w:val="21"/>
          <w:lang w:val="en-NG" w:eastAsia="en-NG"/>
          <w14:ligatures w14:val="none"/>
        </w:rPr>
        <w:t xml:space="preserve">, the escalation sequence SHALL strictly follow the order: Nurse → Doctor → </w:t>
      </w:r>
      <w:proofErr w:type="spellStart"/>
      <w:r w:rsidRPr="000A5DE4">
        <w:rPr>
          <w:rFonts w:ascii="Segoe UI" w:eastAsia="Times New Roman" w:hAnsi="Segoe UI" w:cs="Segoe UI"/>
          <w:kern w:val="0"/>
          <w:sz w:val="21"/>
          <w:szCs w:val="21"/>
          <w:lang w:val="en-NG" w:eastAsia="en-NG"/>
          <w14:ligatures w14:val="none"/>
        </w:rPr>
        <w:t>Clinic_Admin</w:t>
      </w:r>
      <w:proofErr w:type="spellEnd"/>
      <w:r w:rsidRPr="000A5DE4">
        <w:rPr>
          <w:rFonts w:ascii="Segoe UI" w:eastAsia="Times New Roman" w:hAnsi="Segoe UI" w:cs="Segoe UI"/>
          <w:kern w:val="0"/>
          <w:sz w:val="21"/>
          <w:szCs w:val="21"/>
          <w:lang w:val="en-NG" w:eastAsia="en-NG"/>
          <w14:ligatures w14:val="none"/>
        </w:rPr>
        <w:t>. No alert SHALL skip a level in the escalation chain, and no escalation SHALL occur before the configured acknowledgment timeout for the current level has elapsed.</w:t>
      </w:r>
    </w:p>
    <w:p w14:paraId="35620060"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12: CSV Export Round-Trip</w:t>
      </w:r>
    </w:p>
    <w:p w14:paraId="0BB52E2E"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Patient Measurement histories exported as CSV by THE </w:t>
      </w:r>
      <w:proofErr w:type="spellStart"/>
      <w:r w:rsidRPr="000A5DE4">
        <w:rPr>
          <w:rFonts w:ascii="Segoe UI" w:eastAsia="Times New Roman" w:hAnsi="Segoe UI" w:cs="Segoe UI"/>
          <w:kern w:val="0"/>
          <w:sz w:val="21"/>
          <w:szCs w:val="21"/>
          <w:lang w:val="en-NG" w:eastAsia="en-NG"/>
          <w14:ligatures w14:val="none"/>
        </w:rPr>
        <w:t>Report_Generator</w:t>
      </w:r>
      <w:proofErr w:type="spellEnd"/>
      <w:r w:rsidRPr="000A5DE4">
        <w:rPr>
          <w:rFonts w:ascii="Segoe UI" w:eastAsia="Times New Roman" w:hAnsi="Segoe UI" w:cs="Segoe UI"/>
          <w:kern w:val="0"/>
          <w:sz w:val="21"/>
          <w:szCs w:val="21"/>
          <w:lang w:val="en-NG" w:eastAsia="en-NG"/>
          <w14:ligatures w14:val="none"/>
        </w:rPr>
        <w:t>, re-importing the CSV via the bulk import endpoint SHALL produce Measurement records with values identical to the originals (within the precision of the CSV format). This is a serialization round-trip property.</w:t>
      </w:r>
    </w:p>
    <w:p w14:paraId="40B9633E"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13: Concurrent Measurement Idempotency</w:t>
      </w:r>
    </w:p>
    <w:p w14:paraId="232114C5"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FOR ALL duplicate Measurement submissions (same Patient, same type, same timestamp, same value) submitted concurrently, THE Platform SHALL store exactly one Measurement record. The idempotency key is the combination of (</w:t>
      </w:r>
      <w:proofErr w:type="spellStart"/>
      <w:r w:rsidRPr="000A5DE4">
        <w:rPr>
          <w:rFonts w:ascii="Segoe UI" w:eastAsia="Times New Roman" w:hAnsi="Segoe UI" w:cs="Segoe UI"/>
          <w:kern w:val="0"/>
          <w:sz w:val="21"/>
          <w:szCs w:val="21"/>
          <w:lang w:val="en-NG" w:eastAsia="en-NG"/>
          <w14:ligatures w14:val="none"/>
        </w:rPr>
        <w:t>patient_id</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measurement_type</w:t>
      </w:r>
      <w:proofErr w:type="spellEnd"/>
      <w:r w:rsidRPr="000A5DE4">
        <w:rPr>
          <w:rFonts w:ascii="Segoe UI" w:eastAsia="Times New Roman" w:hAnsi="Segoe UI" w:cs="Segoe UI"/>
          <w:kern w:val="0"/>
          <w:sz w:val="21"/>
          <w:szCs w:val="21"/>
          <w:lang w:val="en-NG" w:eastAsia="en-NG"/>
          <w14:ligatures w14:val="none"/>
        </w:rPr>
        <w:t xml:space="preserve">, </w:t>
      </w:r>
      <w:proofErr w:type="spellStart"/>
      <w:r w:rsidRPr="000A5DE4">
        <w:rPr>
          <w:rFonts w:ascii="Segoe UI" w:eastAsia="Times New Roman" w:hAnsi="Segoe UI" w:cs="Segoe UI"/>
          <w:kern w:val="0"/>
          <w:sz w:val="21"/>
          <w:szCs w:val="21"/>
          <w:lang w:val="en-NG" w:eastAsia="en-NG"/>
          <w14:ligatures w14:val="none"/>
        </w:rPr>
        <w:t>recorded_at</w:t>
      </w:r>
      <w:proofErr w:type="spellEnd"/>
      <w:r w:rsidRPr="000A5DE4">
        <w:rPr>
          <w:rFonts w:ascii="Segoe UI" w:eastAsia="Times New Roman" w:hAnsi="Segoe UI" w:cs="Segoe UI"/>
          <w:kern w:val="0"/>
          <w:sz w:val="21"/>
          <w:szCs w:val="21"/>
          <w:lang w:val="en-NG" w:eastAsia="en-NG"/>
          <w14:ligatures w14:val="none"/>
        </w:rPr>
        <w:t>, value).</w:t>
      </w:r>
    </w:p>
    <w:p w14:paraId="47269BD6" w14:textId="77777777" w:rsidR="000A5DE4" w:rsidRPr="000A5DE4" w:rsidRDefault="000A5DE4" w:rsidP="000A5DE4">
      <w:pPr>
        <w:spacing w:before="360" w:after="240" w:line="240" w:lineRule="auto"/>
        <w:outlineLvl w:val="2"/>
        <w:rPr>
          <w:rFonts w:ascii="Segoe UI" w:eastAsia="Times New Roman" w:hAnsi="Segoe UI" w:cs="Segoe UI"/>
          <w:b/>
          <w:bCs/>
          <w:kern w:val="0"/>
          <w:sz w:val="30"/>
          <w:szCs w:val="30"/>
          <w:lang w:val="en-NG" w:eastAsia="en-NG"/>
          <w14:ligatures w14:val="none"/>
        </w:rPr>
      </w:pPr>
      <w:r w:rsidRPr="000A5DE4">
        <w:rPr>
          <w:rFonts w:ascii="Segoe UI" w:eastAsia="Times New Roman" w:hAnsi="Segoe UI" w:cs="Segoe UI"/>
          <w:b/>
          <w:bCs/>
          <w:kern w:val="0"/>
          <w:sz w:val="30"/>
          <w:szCs w:val="30"/>
          <w:lang w:val="en-NG" w:eastAsia="en-NG"/>
          <w14:ligatures w14:val="none"/>
        </w:rPr>
        <w:t>Property 14: Token Rotation Invalidation</w:t>
      </w:r>
    </w:p>
    <w:p w14:paraId="2F354B84" w14:textId="77777777" w:rsidR="000A5DE4" w:rsidRPr="000A5DE4" w:rsidRDefault="000A5DE4" w:rsidP="000A5DE4">
      <w:pPr>
        <w:spacing w:after="240" w:line="240" w:lineRule="auto"/>
        <w:rPr>
          <w:rFonts w:ascii="Segoe UI" w:eastAsia="Times New Roman" w:hAnsi="Segoe UI" w:cs="Segoe UI"/>
          <w:kern w:val="0"/>
          <w:sz w:val="21"/>
          <w:szCs w:val="21"/>
          <w:lang w:val="en-NG" w:eastAsia="en-NG"/>
          <w14:ligatures w14:val="none"/>
        </w:rPr>
      </w:pPr>
      <w:r w:rsidRPr="000A5DE4">
        <w:rPr>
          <w:rFonts w:ascii="Segoe UI" w:eastAsia="Times New Roman" w:hAnsi="Segoe UI" w:cs="Segoe UI"/>
          <w:kern w:val="0"/>
          <w:sz w:val="21"/>
          <w:szCs w:val="21"/>
          <w:lang w:val="en-NG" w:eastAsia="en-NG"/>
          <w14:ligatures w14:val="none"/>
        </w:rPr>
        <w:t xml:space="preserve">FOR ALL refresh token rotation events, the previous refresh token SHALL be rejected on all subsequent uses. Formally: after a rotation event E producing token </w:t>
      </w:r>
      <w:proofErr w:type="spellStart"/>
      <w:r w:rsidRPr="000A5DE4">
        <w:rPr>
          <w:rFonts w:ascii="Segoe UI" w:eastAsia="Times New Roman" w:hAnsi="Segoe UI" w:cs="Segoe UI"/>
          <w:kern w:val="0"/>
          <w:sz w:val="21"/>
          <w:szCs w:val="21"/>
          <w:lang w:val="en-NG" w:eastAsia="en-NG"/>
          <w14:ligatures w14:val="none"/>
        </w:rPr>
        <w:t>T_new</w:t>
      </w:r>
      <w:proofErr w:type="spellEnd"/>
      <w:r w:rsidRPr="000A5DE4">
        <w:rPr>
          <w:rFonts w:ascii="Segoe UI" w:eastAsia="Times New Roman" w:hAnsi="Segoe UI" w:cs="Segoe UI"/>
          <w:kern w:val="0"/>
          <w:sz w:val="21"/>
          <w:szCs w:val="21"/>
          <w:lang w:val="en-NG" w:eastAsia="en-NG"/>
          <w14:ligatures w14:val="none"/>
        </w:rPr>
        <w:t xml:space="preserve"> from </w:t>
      </w:r>
      <w:proofErr w:type="spellStart"/>
      <w:r w:rsidRPr="000A5DE4">
        <w:rPr>
          <w:rFonts w:ascii="Segoe UI" w:eastAsia="Times New Roman" w:hAnsi="Segoe UI" w:cs="Segoe UI"/>
          <w:kern w:val="0"/>
          <w:sz w:val="21"/>
          <w:szCs w:val="21"/>
          <w:lang w:val="en-NG" w:eastAsia="en-NG"/>
          <w14:ligatures w14:val="none"/>
        </w:rPr>
        <w:t>T_old</w:t>
      </w:r>
      <w:proofErr w:type="spellEnd"/>
      <w:r w:rsidRPr="000A5DE4">
        <w:rPr>
          <w:rFonts w:ascii="Segoe UI" w:eastAsia="Times New Roman" w:hAnsi="Segoe UI" w:cs="Segoe UI"/>
          <w:kern w:val="0"/>
          <w:sz w:val="21"/>
          <w:szCs w:val="21"/>
          <w:lang w:val="en-NG" w:eastAsia="en-NG"/>
          <w14:ligatures w14:val="none"/>
        </w:rPr>
        <w:t xml:space="preserve">, any request presenting </w:t>
      </w:r>
      <w:proofErr w:type="spellStart"/>
      <w:r w:rsidRPr="000A5DE4">
        <w:rPr>
          <w:rFonts w:ascii="Segoe UI" w:eastAsia="Times New Roman" w:hAnsi="Segoe UI" w:cs="Segoe UI"/>
          <w:kern w:val="0"/>
          <w:sz w:val="21"/>
          <w:szCs w:val="21"/>
          <w:lang w:val="en-NG" w:eastAsia="en-NG"/>
          <w14:ligatures w14:val="none"/>
        </w:rPr>
        <w:t>T_old</w:t>
      </w:r>
      <w:proofErr w:type="spellEnd"/>
      <w:r w:rsidRPr="000A5DE4">
        <w:rPr>
          <w:rFonts w:ascii="Segoe UI" w:eastAsia="Times New Roman" w:hAnsi="Segoe UI" w:cs="Segoe UI"/>
          <w:kern w:val="0"/>
          <w:sz w:val="21"/>
          <w:szCs w:val="21"/>
          <w:lang w:val="en-NG" w:eastAsia="en-NG"/>
          <w14:ligatures w14:val="none"/>
        </w:rPr>
        <w:t xml:space="preserve"> SHALL receive HTTP 401 regardless of </w:t>
      </w:r>
      <w:proofErr w:type="spellStart"/>
      <w:r w:rsidRPr="000A5DE4">
        <w:rPr>
          <w:rFonts w:ascii="Segoe UI" w:eastAsia="Times New Roman" w:hAnsi="Segoe UI" w:cs="Segoe UI"/>
          <w:kern w:val="0"/>
          <w:sz w:val="21"/>
          <w:szCs w:val="21"/>
          <w:lang w:val="en-NG" w:eastAsia="en-NG"/>
          <w14:ligatures w14:val="none"/>
        </w:rPr>
        <w:t>T_old's</w:t>
      </w:r>
      <w:proofErr w:type="spellEnd"/>
      <w:r w:rsidRPr="000A5DE4">
        <w:rPr>
          <w:rFonts w:ascii="Segoe UI" w:eastAsia="Times New Roman" w:hAnsi="Segoe UI" w:cs="Segoe UI"/>
          <w:kern w:val="0"/>
          <w:sz w:val="21"/>
          <w:szCs w:val="21"/>
          <w:lang w:val="en-NG" w:eastAsia="en-NG"/>
          <w14:ligatures w14:val="none"/>
        </w:rPr>
        <w:t xml:space="preserve"> original expiry time.</w:t>
      </w:r>
    </w:p>
    <w:p w14:paraId="4684CD60" w14:textId="77777777" w:rsidR="00956818" w:rsidRPr="000A5DE4" w:rsidRDefault="00956818"/>
    <w:sectPr w:rsidR="00956818" w:rsidRPr="000A5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4AA"/>
    <w:multiLevelType w:val="multilevel"/>
    <w:tmpl w:val="AB602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5168A"/>
    <w:multiLevelType w:val="multilevel"/>
    <w:tmpl w:val="B6A4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C6DCE"/>
    <w:multiLevelType w:val="multilevel"/>
    <w:tmpl w:val="B024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B7FB7"/>
    <w:multiLevelType w:val="multilevel"/>
    <w:tmpl w:val="AAB21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041A2"/>
    <w:multiLevelType w:val="multilevel"/>
    <w:tmpl w:val="56E2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21F4D"/>
    <w:multiLevelType w:val="multilevel"/>
    <w:tmpl w:val="F414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A009B"/>
    <w:multiLevelType w:val="multilevel"/>
    <w:tmpl w:val="DD0A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E74B7B"/>
    <w:multiLevelType w:val="multilevel"/>
    <w:tmpl w:val="F186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CC61D9"/>
    <w:multiLevelType w:val="multilevel"/>
    <w:tmpl w:val="03E4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A3787"/>
    <w:multiLevelType w:val="multilevel"/>
    <w:tmpl w:val="D3D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42680"/>
    <w:multiLevelType w:val="multilevel"/>
    <w:tmpl w:val="6530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E2585"/>
    <w:multiLevelType w:val="multilevel"/>
    <w:tmpl w:val="3D24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2F2C0F"/>
    <w:multiLevelType w:val="multilevel"/>
    <w:tmpl w:val="CE94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EA68A3"/>
    <w:multiLevelType w:val="multilevel"/>
    <w:tmpl w:val="F9C4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BF1811"/>
    <w:multiLevelType w:val="multilevel"/>
    <w:tmpl w:val="EF52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54647"/>
    <w:multiLevelType w:val="multilevel"/>
    <w:tmpl w:val="B974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F3A55"/>
    <w:multiLevelType w:val="multilevel"/>
    <w:tmpl w:val="069E5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5829BB"/>
    <w:multiLevelType w:val="multilevel"/>
    <w:tmpl w:val="33161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785951"/>
    <w:multiLevelType w:val="multilevel"/>
    <w:tmpl w:val="A578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386DEA"/>
    <w:multiLevelType w:val="multilevel"/>
    <w:tmpl w:val="11D8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01B70"/>
    <w:multiLevelType w:val="multilevel"/>
    <w:tmpl w:val="B2D6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8B44C5"/>
    <w:multiLevelType w:val="multilevel"/>
    <w:tmpl w:val="1698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150954">
    <w:abstractNumId w:val="9"/>
  </w:num>
  <w:num w:numId="2" w16cid:durableId="1893930120">
    <w:abstractNumId w:val="1"/>
  </w:num>
  <w:num w:numId="3" w16cid:durableId="2146047853">
    <w:abstractNumId w:val="11"/>
  </w:num>
  <w:num w:numId="4" w16cid:durableId="1494221169">
    <w:abstractNumId w:val="14"/>
  </w:num>
  <w:num w:numId="5" w16cid:durableId="1646277222">
    <w:abstractNumId w:val="21"/>
  </w:num>
  <w:num w:numId="6" w16cid:durableId="390160359">
    <w:abstractNumId w:val="6"/>
  </w:num>
  <w:num w:numId="7" w16cid:durableId="1118795315">
    <w:abstractNumId w:val="20"/>
  </w:num>
  <w:num w:numId="8" w16cid:durableId="902834220">
    <w:abstractNumId w:val="12"/>
  </w:num>
  <w:num w:numId="9" w16cid:durableId="295070833">
    <w:abstractNumId w:val="15"/>
  </w:num>
  <w:num w:numId="10" w16cid:durableId="1510676553">
    <w:abstractNumId w:val="0"/>
  </w:num>
  <w:num w:numId="11" w16cid:durableId="1628900024">
    <w:abstractNumId w:val="16"/>
  </w:num>
  <w:num w:numId="12" w16cid:durableId="993726099">
    <w:abstractNumId w:val="13"/>
  </w:num>
  <w:num w:numId="13" w16cid:durableId="1825509293">
    <w:abstractNumId w:val="7"/>
  </w:num>
  <w:num w:numId="14" w16cid:durableId="183908558">
    <w:abstractNumId w:val="2"/>
  </w:num>
  <w:num w:numId="15" w16cid:durableId="333999646">
    <w:abstractNumId w:val="17"/>
  </w:num>
  <w:num w:numId="16" w16cid:durableId="253822246">
    <w:abstractNumId w:val="10"/>
  </w:num>
  <w:num w:numId="17" w16cid:durableId="951281416">
    <w:abstractNumId w:val="4"/>
  </w:num>
  <w:num w:numId="18" w16cid:durableId="1997763872">
    <w:abstractNumId w:val="19"/>
  </w:num>
  <w:num w:numId="19" w16cid:durableId="1041326986">
    <w:abstractNumId w:val="3"/>
  </w:num>
  <w:num w:numId="20" w16cid:durableId="1486164187">
    <w:abstractNumId w:val="18"/>
  </w:num>
  <w:num w:numId="21" w16cid:durableId="506017646">
    <w:abstractNumId w:val="8"/>
  </w:num>
  <w:num w:numId="22" w16cid:durableId="2010520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E4"/>
    <w:rsid w:val="000A5DE4"/>
    <w:rsid w:val="003B10CF"/>
    <w:rsid w:val="0092545E"/>
    <w:rsid w:val="00956818"/>
    <w:rsid w:val="00A92A5E"/>
    <w:rsid w:val="00C66AF9"/>
    <w:rsid w:val="00CB5C94"/>
    <w:rsid w:val="00DB50A0"/>
    <w:rsid w:val="00E0334E"/>
    <w:rsid w:val="00E57AA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9D1D"/>
  <w15:chartTrackingRefBased/>
  <w15:docId w15:val="{DDC8DD67-B403-4213-9765-EE5BA1F6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A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DE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A5DE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A5DE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A5DE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A5DE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A5DE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A5DE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A5DE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A5DE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A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DE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A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DE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A5DE4"/>
    <w:pPr>
      <w:spacing w:before="160"/>
      <w:jc w:val="center"/>
    </w:pPr>
    <w:rPr>
      <w:i/>
      <w:iCs/>
      <w:color w:val="404040" w:themeColor="text1" w:themeTint="BF"/>
    </w:rPr>
  </w:style>
  <w:style w:type="character" w:customStyle="1" w:styleId="QuoteChar">
    <w:name w:val="Quote Char"/>
    <w:basedOn w:val="DefaultParagraphFont"/>
    <w:link w:val="Quote"/>
    <w:uiPriority w:val="29"/>
    <w:rsid w:val="000A5DE4"/>
    <w:rPr>
      <w:i/>
      <w:iCs/>
      <w:color w:val="404040" w:themeColor="text1" w:themeTint="BF"/>
      <w:lang w:val="en-US"/>
    </w:rPr>
  </w:style>
  <w:style w:type="paragraph" w:styleId="ListParagraph">
    <w:name w:val="List Paragraph"/>
    <w:basedOn w:val="Normal"/>
    <w:uiPriority w:val="34"/>
    <w:qFormat/>
    <w:rsid w:val="000A5DE4"/>
    <w:pPr>
      <w:ind w:left="720"/>
      <w:contextualSpacing/>
    </w:pPr>
  </w:style>
  <w:style w:type="character" w:styleId="IntenseEmphasis">
    <w:name w:val="Intense Emphasis"/>
    <w:basedOn w:val="DefaultParagraphFont"/>
    <w:uiPriority w:val="21"/>
    <w:qFormat/>
    <w:rsid w:val="000A5DE4"/>
    <w:rPr>
      <w:i/>
      <w:iCs/>
      <w:color w:val="0F4761" w:themeColor="accent1" w:themeShade="BF"/>
    </w:rPr>
  </w:style>
  <w:style w:type="paragraph" w:styleId="IntenseQuote">
    <w:name w:val="Intense Quote"/>
    <w:basedOn w:val="Normal"/>
    <w:next w:val="Normal"/>
    <w:link w:val="IntenseQuoteChar"/>
    <w:uiPriority w:val="30"/>
    <w:qFormat/>
    <w:rsid w:val="000A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DE4"/>
    <w:rPr>
      <w:i/>
      <w:iCs/>
      <w:color w:val="0F4761" w:themeColor="accent1" w:themeShade="BF"/>
      <w:lang w:val="en-US"/>
    </w:rPr>
  </w:style>
  <w:style w:type="character" w:styleId="IntenseReference">
    <w:name w:val="Intense Reference"/>
    <w:basedOn w:val="DefaultParagraphFont"/>
    <w:uiPriority w:val="32"/>
    <w:qFormat/>
    <w:rsid w:val="000A5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5206</Words>
  <Characters>31292</Characters>
  <Application>Microsoft Office Word</Application>
  <DocSecurity>0</DocSecurity>
  <Lines>558</Lines>
  <Paragraphs>311</Paragraphs>
  <ScaleCrop>false</ScaleCrop>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Babs Osibo</dc:creator>
  <cp:keywords/>
  <dc:description/>
  <cp:lastModifiedBy>Babs Osibo</cp:lastModifiedBy>
  <cp:revision>1</cp:revision>
  <dcterms:created xsi:type="dcterms:W3CDTF">2026-04-10T22:17:00Z</dcterms:created>
  <dcterms:modified xsi:type="dcterms:W3CDTF">2026-04-10T22:19:00Z</dcterms:modified>
</cp:coreProperties>
</file>