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0D3B66"/>
          <w:sz w:val="52"/>
          <w:szCs w:val="52"/>
        </w:rPr>
        <w:t xml:space="preserve">DYNAMICS 365</w:t>
      </w:r>
    </w:p>
    <w:p>
      <w:pPr>
        <w:jc w:val="center"/>
      </w:pPr>
      <w:r>
        <w:rPr>
          <w:rFonts w:ascii="Arial" w:cs="Arial" w:eastAsia="Arial" w:hAnsi="Arial"/>
          <w:b/>
          <w:bCs/>
          <w:color w:val="1F4E79"/>
          <w:sz w:val="44"/>
          <w:szCs w:val="44"/>
        </w:rPr>
        <w:t xml:space="preserve">Finance &amp; Operations</w:t>
      </w:r>
    </w:p>
    <w:p>
      <w:pPr>
        <w:spacing w:after="200"/>
        <w:jc w:val="center"/>
      </w:pPr>
      <w:r>
        <w:rPr>
          <w:rFonts w:ascii="Arial" w:cs="Arial" w:eastAsia="Arial" w:hAnsi="Arial"/>
          <w:b/>
          <w:bCs/>
          <w:color w:val="C65911"/>
          <w:sz w:val="36"/>
          <w:szCs w:val="36"/>
        </w:rPr>
        <w:t xml:space="preserve">DEVELOPER TRAINING SYLLABUS</w:t>
      </w:r>
    </w:p>
    <w:p>
      <w:pPr>
        <w:spacing w:after="120" w:before="120"/>
      </w:pPr>
    </w:p>
    <w:p>
      <w:pPr>
        <w:spacing w:before="400"/>
        <w:jc w:val="center"/>
      </w:pPr>
      <w:r>
        <w:rPr>
          <w:rFonts w:ascii="Arial" w:cs="Arial" w:eastAsia="Arial" w:hAnsi="Arial"/>
          <w:color w:val="1F4E79"/>
          <w:sz w:val="24"/>
          <w:szCs w:val="24"/>
        </w:rPr>
        <w:t xml:space="preserve">For Experienced .NET/C# Developers</w:t>
      </w:r>
    </w:p>
    <w:p>
      <w:pPr>
        <w:jc w:val="center"/>
      </w:pPr>
      <w:r>
        <w:rPr>
          <w:rFonts w:ascii="Arial" w:cs="Arial" w:eastAsia="Arial" w:hAnsi="Arial"/>
          <w:color w:val="1F4E79"/>
          <w:sz w:val="24"/>
          <w:szCs w:val="24"/>
        </w:rPr>
        <w:t xml:space="preserve">Focused on What D365 F&amp;O Developers Do Daily</w:t>
      </w:r>
    </w:p>
    <w:p>
      <w:pPr>
        <w:jc w:val="center"/>
      </w:pPr>
      <w:r>
        <w:rPr>
          <w:rFonts w:ascii="Arial" w:cs="Arial" w:eastAsia="Arial" w:hAnsi="Arial"/>
          <w:i/>
          <w:iCs/>
          <w:sz w:val="22"/>
          <w:szCs w:val="22"/>
        </w:rPr>
        <w:t xml:space="preserve">Organized by Frequency of Use: Daily → Weekly → Project → Advanced</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3E0" w:val="clear"/>
            <w:tcMar>
              <w:top w:type="dxa" w:w="80"/>
              <w:left w:type="dxa" w:w="140"/>
              <w:bottom w:type="dxa" w:w="80"/>
              <w:right w:type="dxa" w:w="140"/>
            </w:tcMar>
          </w:tcPr>
          <w:p>
            <w:pPr>
              <w:spacing w:after="40"/>
            </w:pPr>
            <w:r>
              <w:rPr>
                <w:rFonts w:ascii="Arial" w:cs="Arial" w:eastAsia="Arial" w:hAnsi="Arial"/>
                <w:b/>
                <w:bCs/>
                <w:color w:val="0D3B66"/>
                <w:sz w:val="20"/>
                <w:szCs w:val="20"/>
              </w:rPr>
              <w:t xml:space="preserve">YOUR PROFILE</w:t>
            </w:r>
          </w:p>
          <w:p>
            <w:r>
              <w:rPr>
                <w:rFonts w:ascii="Arial" w:cs="Arial" w:eastAsia="Arial" w:hAnsi="Arial"/>
                <w:sz w:val="20"/>
                <w:szCs w:val="20"/>
              </w:rPr>
              <w:t xml:space="preserve">Senior .NET/C# developer who knows OOP, SQL, design patterns, and SOLID principles. This syllabus covers ONLY D365 F&amp;O-specific development — zero generic programming. Every topic maps to what a D365 developer does on the job.</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spacing w:after="40"/>
            </w:pPr>
            <w:r>
              <w:rPr>
                <w:rFonts w:ascii="Arial" w:cs="Arial" w:eastAsia="Arial" w:hAnsi="Arial"/>
                <w:b/>
                <w:bCs/>
                <w:color w:val="0D3B66"/>
                <w:sz w:val="20"/>
                <w:szCs w:val="20"/>
              </w:rPr>
              <w:t xml:space="preserve">STRUCTURE</w:t>
            </w:r>
          </w:p>
          <w:p>
            <w:r>
              <w:rPr>
                <w:rFonts w:ascii="Arial" w:cs="Arial" w:eastAsia="Arial" w:hAnsi="Arial"/>
                <w:sz w:val="20"/>
                <w:szCs w:val="20"/>
              </w:rPr>
              <w:t xml:space="preserve">Each topic follows: CONCEPT (what it is &amp; why) → SYNTAX (how to write it) → C# ANALOGY (map to what you know) → LAB (hands-on practice). Topics are sequenced so you never hit something you haven’t been prepared for.</w:t>
            </w:r>
          </w:p>
        </w:tc>
      </w:tr>
    </w:tbl>
    <w:p>
      <w:r>
        <w:br w:type="page"/>
      </w:r>
    </w:p>
    <w:p>
      <w:pPr>
        <w:pStyle w:val="Heading1"/>
        <w:spacing w:after="200" w:before="360"/>
      </w:pPr>
      <w:r>
        <w:rPr>
          <w:rFonts w:ascii="Arial" w:cs="Arial" w:eastAsia="Arial" w:hAnsi="Arial"/>
          <w:b/>
          <w:bCs/>
          <w:color w:val="0D3B66"/>
          <w:sz w:val="32"/>
          <w:szCs w:val="32"/>
        </w:rPr>
        <w:t xml:space="preserve">TABLE OF CONTENTS</w:t>
      </w:r>
    </w:p>
    <w:p>
      <w:pPr>
        <w:spacing w:after="20" w:before="140"/>
      </w:pPr>
      <w:r>
        <w:rPr>
          <w:rFonts w:ascii="Arial" w:cs="Arial" w:eastAsia="Arial" w:hAnsi="Arial"/>
          <w:b/>
          <w:bCs/>
          <w:color w:val="0D3B66"/>
          <w:sz w:val="22"/>
          <w:szCs w:val="22"/>
        </w:rPr>
        <w:t xml:space="preserve">PART 0  </w:t>
      </w:r>
      <w:r>
        <w:rPr>
          <w:rFonts w:ascii="Arial" w:cs="Arial" w:eastAsia="Arial" w:hAnsi="Arial"/>
          <w:b/>
          <w:bCs/>
          <w:sz w:val="22"/>
          <w:szCs w:val="22"/>
        </w:rPr>
        <w:t xml:space="preserve">D365 F&amp;O Developer Orientation</w:t>
      </w:r>
      <w:r>
        <w:rPr>
          <w:rFonts w:ascii="Arial" w:cs="Arial" w:eastAsia="Arial" w:hAnsi="Arial"/>
          <w:i/>
          <w:iCs/>
          <w:color w:val="666666"/>
          <w:sz w:val="18"/>
          <w:szCs w:val="18"/>
        </w:rPr>
        <w:t xml:space="preserve">   3–4 days</w:t>
      </w:r>
    </w:p>
    <w:p>
      <w:pPr>
        <w:spacing w:after="20" w:before="20"/>
        <w:ind w:left="360"/>
      </w:pPr>
      <w:r>
        <w:rPr>
          <w:rFonts w:ascii="Arial" w:cs="Arial" w:eastAsia="Arial" w:hAnsi="Arial"/>
          <w:b w:val="false"/>
          <w:bCs w:val="false"/>
          <w:color w:val="000000"/>
          <w:sz w:val="20"/>
          <w:szCs w:val="20"/>
        </w:rPr>
        <w:t xml:space="preserve">  0.1  </w:t>
      </w:r>
      <w:r>
        <w:rPr>
          <w:rFonts w:ascii="Arial" w:cs="Arial" w:eastAsia="Arial" w:hAnsi="Arial"/>
          <w:b w:val="false"/>
          <w:bCs w:val="false"/>
          <w:sz w:val="20"/>
          <w:szCs w:val="20"/>
        </w:rPr>
        <w:t xml:space="preserve">D365 Architecture — Developer Perspective</w:t>
      </w:r>
    </w:p>
    <w:p>
      <w:pPr>
        <w:spacing w:after="20" w:before="20"/>
        <w:ind w:left="360"/>
      </w:pPr>
      <w:r>
        <w:rPr>
          <w:rFonts w:ascii="Arial" w:cs="Arial" w:eastAsia="Arial" w:hAnsi="Arial"/>
          <w:b w:val="false"/>
          <w:bCs w:val="false"/>
          <w:color w:val="000000"/>
          <w:sz w:val="20"/>
          <w:szCs w:val="20"/>
        </w:rPr>
        <w:t xml:space="preserve">  0.2  </w:t>
      </w:r>
      <w:r>
        <w:rPr>
          <w:rFonts w:ascii="Arial" w:cs="Arial" w:eastAsia="Arial" w:hAnsi="Arial"/>
          <w:b w:val="false"/>
          <w:bCs w:val="false"/>
          <w:sz w:val="20"/>
          <w:szCs w:val="20"/>
        </w:rPr>
        <w:t xml:space="preserve">X++ vs C# — Only the Differences</w:t>
      </w:r>
    </w:p>
    <w:p>
      <w:pPr>
        <w:spacing w:after="20" w:before="20"/>
        <w:ind w:left="360"/>
      </w:pPr>
      <w:r>
        <w:rPr>
          <w:rFonts w:ascii="Arial" w:cs="Arial" w:eastAsia="Arial" w:hAnsi="Arial"/>
          <w:b w:val="false"/>
          <w:bCs w:val="false"/>
          <w:color w:val="000000"/>
          <w:sz w:val="20"/>
          <w:szCs w:val="20"/>
        </w:rPr>
        <w:t xml:space="preserve">  0.3  </w:t>
      </w:r>
      <w:r>
        <w:rPr>
          <w:rFonts w:ascii="Arial" w:cs="Arial" w:eastAsia="Arial" w:hAnsi="Arial"/>
          <w:b w:val="false"/>
          <w:bCs w:val="false"/>
          <w:sz w:val="20"/>
          <w:szCs w:val="20"/>
        </w:rPr>
        <w:t xml:space="preserve">ERP Domain Knowledge — Developer Minimum</w:t>
      </w:r>
    </w:p>
    <w:p>
      <w:pPr>
        <w:spacing w:after="20" w:before="140"/>
      </w:pPr>
      <w:r>
        <w:rPr>
          <w:rFonts w:ascii="Arial" w:cs="Arial" w:eastAsia="Arial" w:hAnsi="Arial"/>
          <w:b/>
          <w:bCs/>
          <w:color w:val="0D3B66"/>
          <w:sz w:val="22"/>
          <w:szCs w:val="22"/>
        </w:rPr>
        <w:t xml:space="preserve">PART 1  </w:t>
      </w:r>
      <w:r>
        <w:rPr>
          <w:rFonts w:ascii="Arial" w:cs="Arial" w:eastAsia="Arial" w:hAnsi="Arial"/>
          <w:b/>
          <w:bCs/>
          <w:sz w:val="22"/>
          <w:szCs w:val="22"/>
        </w:rPr>
        <w:t xml:space="preserve">Daily Developer Skills</w:t>
      </w:r>
      <w:r>
        <w:rPr>
          <w:rFonts w:ascii="Arial" w:cs="Arial" w:eastAsia="Arial" w:hAnsi="Arial"/>
          <w:i/>
          <w:iCs/>
          <w:color w:val="666666"/>
          <w:sz w:val="18"/>
          <w:szCs w:val="18"/>
        </w:rPr>
        <w:t xml:space="preserve">   4–5 weeks</w:t>
      </w:r>
    </w:p>
    <w:p>
      <w:pPr>
        <w:spacing w:after="20" w:before="20"/>
        <w:ind w:left="360"/>
      </w:pPr>
      <w:r>
        <w:rPr>
          <w:rFonts w:ascii="Arial" w:cs="Arial" w:eastAsia="Arial" w:hAnsi="Arial"/>
          <w:b w:val="false"/>
          <w:bCs w:val="false"/>
          <w:color w:val="000000"/>
          <w:sz w:val="20"/>
          <w:szCs w:val="20"/>
        </w:rPr>
        <w:t xml:space="preserve">  1.1  </w:t>
      </w:r>
      <w:r>
        <w:rPr>
          <w:rFonts w:ascii="Arial" w:cs="Arial" w:eastAsia="Arial" w:hAnsi="Arial"/>
          <w:b w:val="false"/>
          <w:bCs w:val="false"/>
          <w:sz w:val="20"/>
          <w:szCs w:val="20"/>
        </w:rPr>
        <w:t xml:space="preserve">X++ Data Access (Select, CRUD, Joins, Set-Based)</w:t>
      </w:r>
    </w:p>
    <w:p>
      <w:pPr>
        <w:spacing w:after="20" w:before="20"/>
        <w:ind w:left="360"/>
      </w:pPr>
      <w:r>
        <w:rPr>
          <w:rFonts w:ascii="Arial" w:cs="Arial" w:eastAsia="Arial" w:hAnsi="Arial"/>
          <w:b w:val="false"/>
          <w:bCs w:val="false"/>
          <w:color w:val="000000"/>
          <w:sz w:val="20"/>
          <w:szCs w:val="20"/>
        </w:rPr>
        <w:t xml:space="preserve">  1.2  </w:t>
      </w:r>
      <w:r>
        <w:rPr>
          <w:rFonts w:ascii="Arial" w:cs="Arial" w:eastAsia="Arial" w:hAnsi="Arial"/>
          <w:b w:val="false"/>
          <w:bCs w:val="false"/>
          <w:sz w:val="20"/>
          <w:szCs w:val="20"/>
        </w:rPr>
        <w:t xml:space="preserve">AOT Elements (Tables, EDTs, Enums, Indexes)</w:t>
      </w:r>
    </w:p>
    <w:p>
      <w:pPr>
        <w:spacing w:after="20" w:before="20"/>
        <w:ind w:left="360"/>
      </w:pPr>
      <w:r>
        <w:rPr>
          <w:rFonts w:ascii="Arial" w:cs="Arial" w:eastAsia="Arial" w:hAnsi="Arial"/>
          <w:b w:val="false"/>
          <w:bCs w:val="false"/>
          <w:color w:val="000000"/>
          <w:sz w:val="20"/>
          <w:szCs w:val="20"/>
        </w:rPr>
        <w:t xml:space="preserve">  1.3  </w:t>
      </w:r>
      <w:r>
        <w:rPr>
          <w:rFonts w:ascii="Arial" w:cs="Arial" w:eastAsia="Arial" w:hAnsi="Arial"/>
          <w:b w:val="false"/>
          <w:bCs w:val="false"/>
          <w:sz w:val="20"/>
          <w:szCs w:val="20"/>
        </w:rPr>
        <w:t xml:space="preserve">Table Methods (find, exist, validate, modified)</w:t>
      </w:r>
    </w:p>
    <w:p>
      <w:pPr>
        <w:spacing w:after="20" w:before="20"/>
        <w:ind w:left="360"/>
      </w:pPr>
      <w:r>
        <w:rPr>
          <w:rFonts w:ascii="Arial" w:cs="Arial" w:eastAsia="Arial" w:hAnsi="Arial"/>
          <w:b w:val="false"/>
          <w:bCs w:val="false"/>
          <w:color w:val="000000"/>
          <w:sz w:val="20"/>
          <w:szCs w:val="20"/>
        </w:rPr>
        <w:t xml:space="preserve">  1.4  </w:t>
      </w:r>
      <w:r>
        <w:rPr>
          <w:rFonts w:ascii="Arial" w:cs="Arial" w:eastAsia="Arial" w:hAnsi="Arial"/>
          <w:b w:val="false"/>
          <w:bCs w:val="false"/>
          <w:sz w:val="20"/>
          <w:szCs w:val="20"/>
        </w:rPr>
        <w:t xml:space="preserve">Chain of Command — Extending Standard Code</w:t>
      </w:r>
    </w:p>
    <w:p>
      <w:pPr>
        <w:spacing w:after="20" w:before="20"/>
        <w:ind w:left="360"/>
      </w:pPr>
      <w:r>
        <w:rPr>
          <w:rFonts w:ascii="Arial" w:cs="Arial" w:eastAsia="Arial" w:hAnsi="Arial"/>
          <w:b w:val="false"/>
          <w:bCs w:val="false"/>
          <w:color w:val="000000"/>
          <w:sz w:val="20"/>
          <w:szCs w:val="20"/>
        </w:rPr>
        <w:t xml:space="preserve">  1.5  </w:t>
      </w:r>
      <w:r>
        <w:rPr>
          <w:rFonts w:ascii="Arial" w:cs="Arial" w:eastAsia="Arial" w:hAnsi="Arial"/>
          <w:b w:val="false"/>
          <w:bCs w:val="false"/>
          <w:sz w:val="20"/>
          <w:szCs w:val="20"/>
        </w:rPr>
        <w:t xml:space="preserve">Form Development (Patterns, Controls, Logic)</w:t>
      </w:r>
    </w:p>
    <w:p>
      <w:pPr>
        <w:spacing w:after="20" w:before="20"/>
        <w:ind w:left="360"/>
      </w:pPr>
      <w:r>
        <w:rPr>
          <w:rFonts w:ascii="Arial" w:cs="Arial" w:eastAsia="Arial" w:hAnsi="Arial"/>
          <w:b w:val="false"/>
          <w:bCs w:val="false"/>
          <w:color w:val="000000"/>
          <w:sz w:val="20"/>
          <w:szCs w:val="20"/>
        </w:rPr>
        <w:t xml:space="preserve">  1.6  </w:t>
      </w:r>
      <w:r>
        <w:rPr>
          <w:rFonts w:ascii="Arial" w:cs="Arial" w:eastAsia="Arial" w:hAnsi="Arial"/>
          <w:b w:val="false"/>
          <w:bCs w:val="false"/>
          <w:sz w:val="20"/>
          <w:szCs w:val="20"/>
        </w:rPr>
        <w:t xml:space="preserve">Debugging &amp; Build Cycle</w:t>
      </w:r>
    </w:p>
    <w:p>
      <w:pPr>
        <w:spacing w:after="20" w:before="140"/>
      </w:pPr>
      <w:r>
        <w:rPr>
          <w:rFonts w:ascii="Arial" w:cs="Arial" w:eastAsia="Arial" w:hAnsi="Arial"/>
          <w:b/>
          <w:bCs/>
          <w:color w:val="0D3B66"/>
          <w:sz w:val="22"/>
          <w:szCs w:val="22"/>
        </w:rPr>
        <w:t xml:space="preserve">PART 2  </w:t>
      </w:r>
      <w:r>
        <w:rPr>
          <w:rFonts w:ascii="Arial" w:cs="Arial" w:eastAsia="Arial" w:hAnsi="Arial"/>
          <w:b/>
          <w:bCs/>
          <w:sz w:val="22"/>
          <w:szCs w:val="22"/>
        </w:rPr>
        <w:t xml:space="preserve">Weekly Developer Skills</w:t>
      </w:r>
      <w:r>
        <w:rPr>
          <w:rFonts w:ascii="Arial" w:cs="Arial" w:eastAsia="Arial" w:hAnsi="Arial"/>
          <w:i/>
          <w:iCs/>
          <w:color w:val="666666"/>
          <w:sz w:val="18"/>
          <w:szCs w:val="18"/>
        </w:rPr>
        <w:t xml:space="preserve">   3–4 weeks</w:t>
      </w:r>
    </w:p>
    <w:p>
      <w:pPr>
        <w:spacing w:after="20" w:before="20"/>
        <w:ind w:left="360"/>
      </w:pPr>
      <w:r>
        <w:rPr>
          <w:rFonts w:ascii="Arial" w:cs="Arial" w:eastAsia="Arial" w:hAnsi="Arial"/>
          <w:b w:val="false"/>
          <w:bCs w:val="false"/>
          <w:color w:val="000000"/>
          <w:sz w:val="20"/>
          <w:szCs w:val="20"/>
        </w:rPr>
        <w:t xml:space="preserve">  2.1  </w:t>
      </w:r>
      <w:r>
        <w:rPr>
          <w:rFonts w:ascii="Arial" w:cs="Arial" w:eastAsia="Arial" w:hAnsi="Arial"/>
          <w:b w:val="false"/>
          <w:bCs w:val="false"/>
          <w:sz w:val="20"/>
          <w:szCs w:val="20"/>
        </w:rPr>
        <w:t xml:space="preserve">Event Handlers (Table, Form, Pre/Post, Delegates)</w:t>
      </w:r>
    </w:p>
    <w:p>
      <w:pPr>
        <w:spacing w:after="20" w:before="20"/>
        <w:ind w:left="360"/>
      </w:pPr>
      <w:r>
        <w:rPr>
          <w:rFonts w:ascii="Arial" w:cs="Arial" w:eastAsia="Arial" w:hAnsi="Arial"/>
          <w:b w:val="false"/>
          <w:bCs w:val="false"/>
          <w:color w:val="000000"/>
          <w:sz w:val="20"/>
          <w:szCs w:val="20"/>
        </w:rPr>
        <w:t xml:space="preserve">  2.2  </w:t>
      </w:r>
      <w:r>
        <w:rPr>
          <w:rFonts w:ascii="Arial" w:cs="Arial" w:eastAsia="Arial" w:hAnsi="Arial"/>
          <w:b w:val="false"/>
          <w:bCs w:val="false"/>
          <w:sz w:val="20"/>
          <w:szCs w:val="20"/>
        </w:rPr>
        <w:t xml:space="preserve">Data Entities &amp; Data Management</w:t>
      </w:r>
    </w:p>
    <w:p>
      <w:pPr>
        <w:spacing w:after="20" w:before="20"/>
        <w:ind w:left="360"/>
      </w:pPr>
      <w:r>
        <w:rPr>
          <w:rFonts w:ascii="Arial" w:cs="Arial" w:eastAsia="Arial" w:hAnsi="Arial"/>
          <w:b w:val="false"/>
          <w:bCs w:val="false"/>
          <w:color w:val="000000"/>
          <w:sz w:val="20"/>
          <w:szCs w:val="20"/>
        </w:rPr>
        <w:t xml:space="preserve">  2.3  </w:t>
      </w:r>
      <w:r>
        <w:rPr>
          <w:rFonts w:ascii="Arial" w:cs="Arial" w:eastAsia="Arial" w:hAnsi="Arial"/>
          <w:b w:val="false"/>
          <w:bCs w:val="false"/>
          <w:sz w:val="20"/>
          <w:szCs w:val="20"/>
        </w:rPr>
        <w:t xml:space="preserve">Security (Roles, Duties, Privileges)</w:t>
      </w:r>
    </w:p>
    <w:p>
      <w:pPr>
        <w:spacing w:after="20" w:before="20"/>
        <w:ind w:left="360"/>
      </w:pPr>
      <w:r>
        <w:rPr>
          <w:rFonts w:ascii="Arial" w:cs="Arial" w:eastAsia="Arial" w:hAnsi="Arial"/>
          <w:b w:val="false"/>
          <w:bCs w:val="false"/>
          <w:color w:val="000000"/>
          <w:sz w:val="20"/>
          <w:szCs w:val="20"/>
        </w:rPr>
        <w:t xml:space="preserve">  2.4  </w:t>
      </w:r>
      <w:r>
        <w:rPr>
          <w:rFonts w:ascii="Arial" w:cs="Arial" w:eastAsia="Arial" w:hAnsi="Arial"/>
          <w:b w:val="false"/>
          <w:bCs w:val="false"/>
          <w:sz w:val="20"/>
          <w:szCs w:val="20"/>
        </w:rPr>
        <w:t xml:space="preserve">Menu Items &amp; Navigation</w:t>
      </w:r>
    </w:p>
    <w:p>
      <w:pPr>
        <w:spacing w:after="20" w:before="20"/>
        <w:ind w:left="360"/>
      </w:pPr>
      <w:r>
        <w:rPr>
          <w:rFonts w:ascii="Arial" w:cs="Arial" w:eastAsia="Arial" w:hAnsi="Arial"/>
          <w:b w:val="false"/>
          <w:bCs w:val="false"/>
          <w:color w:val="000000"/>
          <w:sz w:val="20"/>
          <w:szCs w:val="20"/>
        </w:rPr>
        <w:t xml:space="preserve">  2.5  </w:t>
      </w:r>
      <w:r>
        <w:rPr>
          <w:rFonts w:ascii="Arial" w:cs="Arial" w:eastAsia="Arial" w:hAnsi="Arial"/>
          <w:b w:val="false"/>
          <w:bCs w:val="false"/>
          <w:sz w:val="20"/>
          <w:szCs w:val="20"/>
        </w:rPr>
        <w:t xml:space="preserve">Number Sequences</w:t>
      </w:r>
    </w:p>
    <w:p>
      <w:pPr>
        <w:spacing w:after="20" w:before="140"/>
      </w:pPr>
      <w:r>
        <w:rPr>
          <w:rFonts w:ascii="Arial" w:cs="Arial" w:eastAsia="Arial" w:hAnsi="Arial"/>
          <w:b/>
          <w:bCs/>
          <w:color w:val="0D3B66"/>
          <w:sz w:val="22"/>
          <w:szCs w:val="22"/>
        </w:rPr>
        <w:t xml:space="preserve">PART 3  </w:t>
      </w:r>
      <w:r>
        <w:rPr>
          <w:rFonts w:ascii="Arial" w:cs="Arial" w:eastAsia="Arial" w:hAnsi="Arial"/>
          <w:b/>
          <w:bCs/>
          <w:sz w:val="22"/>
          <w:szCs w:val="22"/>
        </w:rPr>
        <w:t xml:space="preserve">Project-Level Skills</w:t>
      </w:r>
      <w:r>
        <w:rPr>
          <w:rFonts w:ascii="Arial" w:cs="Arial" w:eastAsia="Arial" w:hAnsi="Arial"/>
          <w:i/>
          <w:iCs/>
          <w:color w:val="666666"/>
          <w:sz w:val="18"/>
          <w:szCs w:val="18"/>
        </w:rPr>
        <w:t xml:space="preserve">   3–4 weeks</w:t>
      </w:r>
    </w:p>
    <w:p>
      <w:pPr>
        <w:spacing w:after="20" w:before="20"/>
        <w:ind w:left="360"/>
      </w:pPr>
      <w:r>
        <w:rPr>
          <w:rFonts w:ascii="Arial" w:cs="Arial" w:eastAsia="Arial" w:hAnsi="Arial"/>
          <w:b w:val="false"/>
          <w:bCs w:val="false"/>
          <w:color w:val="000000"/>
          <w:sz w:val="20"/>
          <w:szCs w:val="20"/>
        </w:rPr>
        <w:t xml:space="preserve">  3.1  </w:t>
      </w:r>
      <w:r>
        <w:rPr>
          <w:rFonts w:ascii="Arial" w:cs="Arial" w:eastAsia="Arial" w:hAnsi="Arial"/>
          <w:b w:val="false"/>
          <w:bCs w:val="false"/>
          <w:sz w:val="20"/>
          <w:szCs w:val="20"/>
        </w:rPr>
        <w:t xml:space="preserve">SysOperation Framework (Batch Jobs)</w:t>
      </w:r>
    </w:p>
    <w:p>
      <w:pPr>
        <w:spacing w:after="20" w:before="20"/>
        <w:ind w:left="360"/>
      </w:pPr>
      <w:r>
        <w:rPr>
          <w:rFonts w:ascii="Arial" w:cs="Arial" w:eastAsia="Arial" w:hAnsi="Arial"/>
          <w:b w:val="false"/>
          <w:bCs w:val="false"/>
          <w:color w:val="000000"/>
          <w:sz w:val="20"/>
          <w:szCs w:val="20"/>
        </w:rPr>
        <w:t xml:space="preserve">  3.2  </w:t>
      </w:r>
      <w:r>
        <w:rPr>
          <w:rFonts w:ascii="Arial" w:cs="Arial" w:eastAsia="Arial" w:hAnsi="Arial"/>
          <w:b w:val="false"/>
          <w:bCs w:val="false"/>
          <w:sz w:val="20"/>
          <w:szCs w:val="20"/>
        </w:rPr>
        <w:t xml:space="preserve">Workflow Development</w:t>
      </w:r>
    </w:p>
    <w:p>
      <w:pPr>
        <w:spacing w:after="20" w:before="20"/>
        <w:ind w:left="360"/>
      </w:pPr>
      <w:r>
        <w:rPr>
          <w:rFonts w:ascii="Arial" w:cs="Arial" w:eastAsia="Arial" w:hAnsi="Arial"/>
          <w:b w:val="false"/>
          <w:bCs w:val="false"/>
          <w:color w:val="000000"/>
          <w:sz w:val="20"/>
          <w:szCs w:val="20"/>
        </w:rPr>
        <w:t xml:space="preserve">  3.3  </w:t>
      </w:r>
      <w:r>
        <w:rPr>
          <w:rFonts w:ascii="Arial" w:cs="Arial" w:eastAsia="Arial" w:hAnsi="Arial"/>
          <w:b w:val="false"/>
          <w:bCs w:val="false"/>
          <w:sz w:val="20"/>
          <w:szCs w:val="20"/>
        </w:rPr>
        <w:t xml:space="preserve">SSRS Reports</w:t>
      </w:r>
    </w:p>
    <w:p>
      <w:pPr>
        <w:spacing w:after="20" w:before="20"/>
        <w:ind w:left="360"/>
      </w:pPr>
      <w:r>
        <w:rPr>
          <w:rFonts w:ascii="Arial" w:cs="Arial" w:eastAsia="Arial" w:hAnsi="Arial"/>
          <w:b w:val="false"/>
          <w:bCs w:val="false"/>
          <w:color w:val="000000"/>
          <w:sz w:val="20"/>
          <w:szCs w:val="20"/>
        </w:rPr>
        <w:t xml:space="preserve">  3.4  </w:t>
      </w:r>
      <w:r>
        <w:rPr>
          <w:rFonts w:ascii="Arial" w:cs="Arial" w:eastAsia="Arial" w:hAnsi="Arial"/>
          <w:b w:val="false"/>
          <w:bCs w:val="false"/>
          <w:sz w:val="20"/>
          <w:szCs w:val="20"/>
        </w:rPr>
        <w:t xml:space="preserve">Business Events &amp; Custom Services</w:t>
      </w:r>
    </w:p>
    <w:p>
      <w:pPr>
        <w:spacing w:after="20" w:before="20"/>
        <w:ind w:left="360"/>
      </w:pPr>
      <w:r>
        <w:rPr>
          <w:rFonts w:ascii="Arial" w:cs="Arial" w:eastAsia="Arial" w:hAnsi="Arial"/>
          <w:b w:val="false"/>
          <w:bCs w:val="false"/>
          <w:color w:val="000000"/>
          <w:sz w:val="20"/>
          <w:szCs w:val="20"/>
        </w:rPr>
        <w:t xml:space="preserve">  3.5  </w:t>
      </w:r>
      <w:r>
        <w:rPr>
          <w:rFonts w:ascii="Arial" w:cs="Arial" w:eastAsia="Arial" w:hAnsi="Arial"/>
          <w:b w:val="false"/>
          <w:bCs w:val="false"/>
          <w:sz w:val="20"/>
          <w:szCs w:val="20"/>
        </w:rPr>
        <w:t xml:space="preserve">Query Framework (Dynamic Queries)</w:t>
      </w:r>
    </w:p>
    <w:p>
      <w:pPr>
        <w:spacing w:after="20" w:before="140"/>
      </w:pPr>
      <w:r>
        <w:rPr>
          <w:rFonts w:ascii="Arial" w:cs="Arial" w:eastAsia="Arial" w:hAnsi="Arial"/>
          <w:b/>
          <w:bCs/>
          <w:color w:val="0D3B66"/>
          <w:sz w:val="22"/>
          <w:szCs w:val="22"/>
        </w:rPr>
        <w:t xml:space="preserve">PART 4  </w:t>
      </w:r>
      <w:r>
        <w:rPr>
          <w:rFonts w:ascii="Arial" w:cs="Arial" w:eastAsia="Arial" w:hAnsi="Arial"/>
          <w:b/>
          <w:bCs/>
          <w:sz w:val="22"/>
          <w:szCs w:val="22"/>
        </w:rPr>
        <w:t xml:space="preserve">Advanced Skills</w:t>
      </w:r>
      <w:r>
        <w:rPr>
          <w:rFonts w:ascii="Arial" w:cs="Arial" w:eastAsia="Arial" w:hAnsi="Arial"/>
          <w:i/>
          <w:iCs/>
          <w:color w:val="666666"/>
          <w:sz w:val="18"/>
          <w:szCs w:val="18"/>
        </w:rPr>
        <w:t xml:space="preserve">   3–4 weeks</w:t>
      </w:r>
    </w:p>
    <w:p>
      <w:pPr>
        <w:spacing w:after="20" w:before="20"/>
        <w:ind w:left="360"/>
      </w:pPr>
      <w:r>
        <w:rPr>
          <w:rFonts w:ascii="Arial" w:cs="Arial" w:eastAsia="Arial" w:hAnsi="Arial"/>
          <w:b w:val="false"/>
          <w:bCs w:val="false"/>
          <w:color w:val="000000"/>
          <w:sz w:val="20"/>
          <w:szCs w:val="20"/>
        </w:rPr>
        <w:t xml:space="preserve">  4.1  </w:t>
      </w:r>
      <w:r>
        <w:rPr>
          <w:rFonts w:ascii="Arial" w:cs="Arial" w:eastAsia="Arial" w:hAnsi="Arial"/>
          <w:b w:val="false"/>
          <w:bCs w:val="false"/>
          <w:sz w:val="20"/>
          <w:szCs w:val="20"/>
        </w:rPr>
        <w:t xml:space="preserve">Performance Optimization</w:t>
      </w:r>
    </w:p>
    <w:p>
      <w:pPr>
        <w:spacing w:after="20" w:before="20"/>
        <w:ind w:left="360"/>
      </w:pPr>
      <w:r>
        <w:rPr>
          <w:rFonts w:ascii="Arial" w:cs="Arial" w:eastAsia="Arial" w:hAnsi="Arial"/>
          <w:b w:val="false"/>
          <w:bCs w:val="false"/>
          <w:color w:val="000000"/>
          <w:sz w:val="20"/>
          <w:szCs w:val="20"/>
        </w:rPr>
        <w:t xml:space="preserve">  4.2  </w:t>
      </w:r>
      <w:r>
        <w:rPr>
          <w:rFonts w:ascii="Arial" w:cs="Arial" w:eastAsia="Arial" w:hAnsi="Arial"/>
          <w:b w:val="false"/>
          <w:bCs w:val="false"/>
          <w:sz w:val="20"/>
          <w:szCs w:val="20"/>
        </w:rPr>
        <w:t xml:space="preserve">DevOps &amp; ALM</w:t>
      </w:r>
    </w:p>
    <w:p>
      <w:pPr>
        <w:spacing w:after="20" w:before="20"/>
        <w:ind w:left="360"/>
      </w:pPr>
      <w:r>
        <w:rPr>
          <w:rFonts w:ascii="Arial" w:cs="Arial" w:eastAsia="Arial" w:hAnsi="Arial"/>
          <w:b w:val="false"/>
          <w:bCs w:val="false"/>
          <w:color w:val="000000"/>
          <w:sz w:val="20"/>
          <w:szCs w:val="20"/>
        </w:rPr>
        <w:t xml:space="preserve">  4.3  </w:t>
      </w:r>
      <w:r>
        <w:rPr>
          <w:rFonts w:ascii="Arial" w:cs="Arial" w:eastAsia="Arial" w:hAnsi="Arial"/>
          <w:b w:val="false"/>
          <w:bCs w:val="false"/>
          <w:sz w:val="20"/>
          <w:szCs w:val="20"/>
        </w:rPr>
        <w:t xml:space="preserve">Financial Dimensions</w:t>
      </w:r>
    </w:p>
    <w:p>
      <w:pPr>
        <w:spacing w:after="20" w:before="20"/>
        <w:ind w:left="360"/>
      </w:pPr>
      <w:r>
        <w:rPr>
          <w:rFonts w:ascii="Arial" w:cs="Arial" w:eastAsia="Arial" w:hAnsi="Arial"/>
          <w:b w:val="false"/>
          <w:bCs w:val="false"/>
          <w:color w:val="000000"/>
          <w:sz w:val="20"/>
          <w:szCs w:val="20"/>
        </w:rPr>
        <w:t xml:space="preserve">  4.4  </w:t>
      </w:r>
      <w:r>
        <w:rPr>
          <w:rFonts w:ascii="Arial" w:cs="Arial" w:eastAsia="Arial" w:hAnsi="Arial"/>
          <w:b w:val="false"/>
          <w:bCs w:val="false"/>
          <w:sz w:val="20"/>
          <w:szCs w:val="20"/>
        </w:rPr>
        <w:t xml:space="preserve">Electronic Reporting &amp; Power Platform</w:t>
      </w:r>
    </w:p>
    <w:p>
      <w:pPr>
        <w:spacing w:after="20" w:before="140"/>
      </w:pPr>
      <w:r>
        <w:rPr>
          <w:rFonts w:ascii="Arial" w:cs="Arial" w:eastAsia="Arial" w:hAnsi="Arial"/>
          <w:b/>
          <w:bCs/>
          <w:color w:val="0D3B66"/>
          <w:sz w:val="22"/>
          <w:szCs w:val="22"/>
        </w:rPr>
        <w:t xml:space="preserve">CAPSTONE  </w:t>
      </w:r>
      <w:r>
        <w:rPr>
          <w:rFonts w:ascii="Arial" w:cs="Arial" w:eastAsia="Arial" w:hAnsi="Arial"/>
          <w:b/>
          <w:bCs/>
          <w:sz w:val="22"/>
          <w:szCs w:val="22"/>
        </w:rPr>
        <w:t xml:space="preserve">Complete Module Build</w:t>
      </w:r>
      <w:r>
        <w:rPr>
          <w:rFonts w:ascii="Arial" w:cs="Arial" w:eastAsia="Arial" w:hAnsi="Arial"/>
          <w:i/>
          <w:iCs/>
          <w:color w:val="666666"/>
          <w:sz w:val="18"/>
          <w:szCs w:val="18"/>
        </w:rPr>
        <w:t xml:space="preserve">   2–3 weeks</w:t>
      </w:r>
    </w:p>
    <w:p>
      <w:r>
        <w:br w:type="page"/>
      </w:r>
    </w:p>
    <w:p>
      <w:pPr>
        <w:pStyle w:val="Heading1"/>
        <w:spacing w:after="200" w:before="360"/>
      </w:pPr>
      <w:r>
        <w:rPr>
          <w:rFonts w:ascii="Arial" w:cs="Arial" w:eastAsia="Arial" w:hAnsi="Arial"/>
          <w:b/>
          <w:bCs/>
          <w:color w:val="0D3B66"/>
          <w:sz w:val="32"/>
          <w:szCs w:val="32"/>
        </w:rPr>
        <w:t xml:space="preserve">PART 0: D365 F&amp;O DEVELOPER ORIENTATION</w:t>
      </w:r>
    </w:p>
    <w:p>
      <w:pPr>
        <w:spacing w:after="60" w:before="60"/>
      </w:pPr>
      <w:r>
        <w:rPr>
          <w:rFonts w:ascii="Arial" w:cs="Arial" w:eastAsia="Arial" w:hAnsi="Arial"/>
          <w:i/>
          <w:iCs/>
          <w:color w:val="555555"/>
          <w:sz w:val="20"/>
          <w:szCs w:val="20"/>
        </w:rPr>
        <w:t xml:space="preserve">Understand the platform before you build on it. Time: 3–4 days.</w:t>
      </w:r>
    </w:p>
    <w:p>
      <w:pPr>
        <w:spacing w:after="120" w:before="120"/>
      </w:pPr>
    </w:p>
    <w:p>
      <w:pPr>
        <w:pStyle w:val="Heading2"/>
        <w:spacing w:after="160" w:before="300"/>
      </w:pPr>
      <w:r>
        <w:rPr>
          <w:rFonts w:ascii="Arial" w:cs="Arial" w:eastAsia="Arial" w:hAnsi="Arial"/>
          <w:b/>
          <w:bCs/>
          <w:color w:val="1F4E79"/>
          <w:sz w:val="26"/>
          <w:szCs w:val="26"/>
        </w:rPr>
        <w:t xml:space="preserve">0.1 D365 Architecture — Developer Perspective</w:t>
      </w:r>
    </w:p>
    <w:p>
      <w:pPr>
        <w:pStyle w:val="Heading3"/>
        <w:spacing w:after="120" w:before="240"/>
      </w:pPr>
      <w:r>
        <w:rPr>
          <w:rFonts w:ascii="Arial" w:cs="Arial" w:eastAsia="Arial" w:hAnsi="Arial"/>
          <w:b/>
          <w:bCs/>
          <w:color w:val="1F4E79"/>
          <w:sz w:val="22"/>
          <w:szCs w:val="22"/>
        </w:rPr>
        <w:t xml:space="preserve">0.1.1 Three-Tier Architecture</w:t>
      </w:r>
    </w:p>
    <w:p>
      <w:pPr>
        <w:spacing w:after="40" w:before="40"/>
        <w:ind w:left="360"/>
      </w:pPr>
      <w:r>
        <w:rPr>
          <w:rFonts w:ascii="Arial" w:cs="Arial" w:eastAsia="Arial" w:hAnsi="Arial"/>
          <w:b/>
          <w:bCs/>
          <w:color w:val="1F4E79"/>
          <w:sz w:val="20"/>
          <w:szCs w:val="20"/>
        </w:rPr>
        <w:t xml:space="preserve">CONCEPT: </w:t>
      </w:r>
      <w:r>
        <w:rPr>
          <w:rFonts w:ascii="Arial" w:cs="Arial" w:eastAsia="Arial" w:hAnsi="Arial"/>
          <w:sz w:val="20"/>
          <w:szCs w:val="20"/>
        </w:rPr>
        <w:t xml:space="preserve">D365 F&amp;O runs on Azure as a three-tier system: Browser (HTML5 client) → AOS (Application Object Server running X++ compiled to .NET CIL) → Azure SQL Database.</w:t>
      </w:r>
    </w:p>
    <w:p>
      <w:pPr>
        <w:spacing w:after="40" w:before="40"/>
        <w:ind w:left="360"/>
      </w:pPr>
      <w:r>
        <w:rPr>
          <w:rFonts w:ascii="Arial" w:cs="Arial" w:eastAsia="Arial" w:hAnsi="Arial"/>
          <w:b/>
          <w:bCs/>
          <w:color w:val="1F4E79"/>
          <w:sz w:val="20"/>
          <w:szCs w:val="20"/>
        </w:rPr>
        <w:t xml:space="preserve">CONCEPT: </w:t>
      </w:r>
      <w:r>
        <w:rPr>
          <w:rFonts w:ascii="Arial" w:cs="Arial" w:eastAsia="Arial" w:hAnsi="Arial"/>
          <w:sz w:val="20"/>
          <w:szCs w:val="20"/>
        </w:rPr>
        <w:t xml:space="preserve">Your X++ code compiles to .NET Intermediate Language — it is NOT interpreted. AOS is essentially a .NET application server.</w:t>
      </w:r>
    </w:p>
    <w:p>
      <w:pPr>
        <w:spacing w:after="40" w:before="40"/>
        <w:ind w:left="360"/>
      </w:pPr>
      <w:r>
        <w:rPr>
          <w:rFonts w:ascii="Arial" w:cs="Arial" w:eastAsia="Arial" w:hAnsi="Arial"/>
          <w:b/>
          <w:bCs/>
          <w:color w:val="1F4E79"/>
          <w:sz w:val="20"/>
          <w:szCs w:val="20"/>
        </w:rPr>
        <w:t xml:space="preserve">CONCEPT: </w:t>
      </w:r>
      <w:r>
        <w:rPr>
          <w:rFonts w:ascii="Arial" w:cs="Arial" w:eastAsia="Arial" w:hAnsi="Arial"/>
          <w:sz w:val="20"/>
          <w:szCs w:val="20"/>
        </w:rPr>
        <w:t xml:space="preserve">In dev environments, you can query the SQL database directly via SSMS — helpful for debugging.</w:t>
      </w:r>
    </w:p>
    <w:p>
      <w:pPr>
        <w:spacing w:after="40" w:before="40"/>
        <w:ind w:left="360"/>
      </w:pPr>
      <w:r>
        <w:rPr>
          <w:rFonts w:ascii="Arial" w:cs="Arial" w:eastAsia="Arial" w:hAnsi="Arial"/>
          <w:b/>
          <w:bCs/>
          <w:color w:val="2E7D32"/>
          <w:sz w:val="20"/>
          <w:szCs w:val="20"/>
        </w:rPr>
        <w:t xml:space="preserve">C# Analogy: </w:t>
      </w:r>
      <w:r>
        <w:rPr>
          <w:rFonts w:ascii="Arial" w:cs="Arial" w:eastAsia="Arial" w:hAnsi="Arial"/>
          <w:i/>
          <w:iCs/>
          <w:sz w:val="20"/>
          <w:szCs w:val="20"/>
        </w:rPr>
        <w:t xml:space="preserve">AOS ≈ ASP.NET application host. X++ ≈ C# with built-in ORM and ERP framework.</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936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LAB: Explore the Architecture</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RDP into your dev VM → open Services → find the AOS service (Microsoft Dynamics 365 Unified Operations)</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Open SQL Server Management Studio → connect to the local database → query: SELECT TOP 10 * FROM CustTable</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Open the D365 F&amp;O browser UI → navigate to 5 different modules → note what each contains</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4</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Draw a diagram: Browser → AOS → SQL with labels showing what lives at each tier</w:t>
            </w:r>
          </w:p>
        </w:tc>
      </w:tr>
    </w:tbl>
    <w:p>
      <w:pPr>
        <w:spacing w:after="120" w:before="120"/>
      </w:pPr>
    </w:p>
    <w:p>
      <w:pPr>
        <w:pStyle w:val="Heading3"/>
        <w:spacing w:after="120" w:before="240"/>
      </w:pPr>
      <w:r>
        <w:rPr>
          <w:rFonts w:ascii="Arial" w:cs="Arial" w:eastAsia="Arial" w:hAnsi="Arial"/>
          <w:b/>
          <w:bCs/>
          <w:color w:val="1F4E79"/>
          <w:sz w:val="22"/>
          <w:szCs w:val="22"/>
        </w:rPr>
        <w:t xml:space="preserve">0.1.2 Application Object Tree (AOT)</w:t>
      </w:r>
    </w:p>
    <w:p>
      <w:pPr>
        <w:spacing w:after="40" w:before="40"/>
        <w:ind w:left="360"/>
      </w:pPr>
      <w:r>
        <w:rPr>
          <w:rFonts w:ascii="Arial" w:cs="Arial" w:eastAsia="Arial" w:hAnsi="Arial"/>
          <w:b/>
          <w:bCs/>
          <w:color w:val="1F4E79"/>
          <w:sz w:val="20"/>
          <w:szCs w:val="20"/>
        </w:rPr>
        <w:t xml:space="preserve">CONCEPT: </w:t>
      </w:r>
      <w:r>
        <w:rPr>
          <w:rFonts w:ascii="Arial" w:cs="Arial" w:eastAsia="Arial" w:hAnsi="Arial"/>
          <w:sz w:val="20"/>
          <w:szCs w:val="20"/>
        </w:rPr>
        <w:t xml:space="preserve">The AOT is the ENTIRE application represented as metadata objects. Every table, form, class, menu item, security object = an AOT object with configurable properties.</w:t>
      </w:r>
    </w:p>
    <w:p>
      <w:pPr>
        <w:spacing w:after="40" w:before="40"/>
        <w:ind w:left="360"/>
      </w:pPr>
      <w:r>
        <w:rPr>
          <w:rFonts w:ascii="Arial" w:cs="Arial" w:eastAsia="Arial" w:hAnsi="Arial"/>
          <w:b/>
          <w:bCs/>
          <w:color w:val="1F4E79"/>
          <w:sz w:val="20"/>
          <w:szCs w:val="20"/>
        </w:rPr>
        <w:t xml:space="preserve">CONCEPT: </w:t>
      </w:r>
      <w:r>
        <w:rPr>
          <w:rFonts w:ascii="Arial" w:cs="Arial" w:eastAsia="Arial" w:hAnsi="Arial"/>
          <w:sz w:val="20"/>
          <w:szCs w:val="20"/>
        </w:rPr>
        <w:t xml:space="preserve">You develop by creating and extending AOT objects — not by writing standalone code files.</w:t>
      </w:r>
    </w:p>
    <w:p>
      <w:pPr>
        <w:spacing w:after="40" w:before="40"/>
        <w:ind w:left="360"/>
      </w:pPr>
      <w:r>
        <w:rPr>
          <w:rFonts w:ascii="Arial" w:cs="Arial" w:eastAsia="Arial" w:hAnsi="Arial"/>
          <w:b/>
          <w:bCs/>
          <w:color w:val="2E7D32"/>
          <w:sz w:val="20"/>
          <w:szCs w:val="20"/>
        </w:rPr>
        <w:t xml:space="preserve">C# Analogy: </w:t>
      </w:r>
      <w:r>
        <w:rPr>
          <w:rFonts w:ascii="Arial" w:cs="Arial" w:eastAsia="Arial" w:hAnsi="Arial"/>
          <w:i/>
          <w:iCs/>
          <w:sz w:val="20"/>
          <w:szCs w:val="20"/>
        </w:rPr>
        <w:t xml:space="preserve">AOT ≈ Solution Explorer, but for the ENTIRE ERP application (thousands of objects). Each object ≈ a designer file with code-behind.</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936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LAB: Explore the AOT</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Open Visual Studio → View → Application Explorer</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Browse: Data Dictionary → Tables → CustTable → examine fields, indexes, relations, methods</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Browse: User Interface → Forms → SalesTable → examine data sources and design</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4</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Browse: Classes → SalesFormLetter → examine the class hierarchy</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5</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Browse: Data Types → Extended Data Types → CustAccount → note: Label, StringSize, ReferenceTable</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6</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Browse: Base Enums → SalesStatus → note the enum values (None, Backorder, Delivered, Invoiced, Canceled)</w:t>
            </w:r>
          </w:p>
        </w:tc>
      </w:tr>
    </w:tbl>
    <w:p>
      <w:pPr>
        <w:spacing w:after="120" w:before="120"/>
      </w:pPr>
    </w:p>
    <w:p>
      <w:pPr>
        <w:pStyle w:val="Heading3"/>
        <w:spacing w:after="120" w:before="240"/>
      </w:pPr>
      <w:r>
        <w:rPr>
          <w:rFonts w:ascii="Arial" w:cs="Arial" w:eastAsia="Arial" w:hAnsi="Arial"/>
          <w:b/>
          <w:bCs/>
          <w:color w:val="1F4E79"/>
          <w:sz w:val="22"/>
          <w:szCs w:val="22"/>
        </w:rPr>
        <w:t xml:space="preserve">0.1.3 Models &amp; Packages</w:t>
      </w:r>
    </w:p>
    <w:p>
      <w:pPr>
        <w:spacing w:after="40" w:before="40"/>
        <w:ind w:left="360"/>
      </w:pPr>
      <w:r>
        <w:rPr>
          <w:rFonts w:ascii="Arial" w:cs="Arial" w:eastAsia="Arial" w:hAnsi="Arial"/>
          <w:b/>
          <w:bCs/>
          <w:color w:val="1F4E79"/>
          <w:sz w:val="20"/>
          <w:szCs w:val="20"/>
        </w:rPr>
        <w:t xml:space="preserve">CONCEPT: </w:t>
      </w:r>
      <w:r>
        <w:rPr>
          <w:rFonts w:ascii="Arial" w:cs="Arial" w:eastAsia="Arial" w:hAnsi="Arial"/>
          <w:sz w:val="20"/>
          <w:szCs w:val="20"/>
        </w:rPr>
        <w:t xml:space="preserve">A Package is the deployment unit (compiled into a DLL). A Model is your code container inside a package. Standard packages: ApplicationSuite, ApplicationPlatform, ApplicationFoundation.</w:t>
      </w:r>
    </w:p>
    <w:p>
      <w:pPr>
        <w:spacing w:after="40" w:before="40"/>
        <w:ind w:left="360"/>
      </w:pPr>
      <w:r>
        <w:rPr>
          <w:rFonts w:ascii="Arial" w:cs="Arial" w:eastAsia="Arial" w:hAnsi="Arial"/>
          <w:b/>
          <w:bCs/>
          <w:color w:val="1F4E79"/>
          <w:sz w:val="20"/>
          <w:szCs w:val="20"/>
        </w:rPr>
        <w:t xml:space="preserve">CONCEPT: </w:t>
      </w:r>
      <w:r>
        <w:rPr>
          <w:rFonts w:ascii="Arial" w:cs="Arial" w:eastAsia="Arial" w:hAnsi="Arial"/>
          <w:sz w:val="20"/>
          <w:szCs w:val="20"/>
        </w:rPr>
        <w:t xml:space="preserve">Your custom code lives in YOUR model/package. You declare which standard packages your model depends on (references).</w:t>
      </w:r>
    </w:p>
    <w:p>
      <w:pPr>
        <w:spacing w:after="40" w:before="40"/>
        <w:ind w:left="360"/>
      </w:pPr>
      <w:r>
        <w:rPr>
          <w:rFonts w:ascii="Arial" w:cs="Arial" w:eastAsia="Arial" w:hAnsi="Arial"/>
          <w:b/>
          <w:bCs/>
          <w:color w:val="2E7D32"/>
          <w:sz w:val="20"/>
          <w:szCs w:val="20"/>
        </w:rPr>
        <w:t xml:space="preserve">C# Analogy: </w:t>
      </w:r>
      <w:r>
        <w:rPr>
          <w:rFonts w:ascii="Arial" w:cs="Arial" w:eastAsia="Arial" w:hAnsi="Arial"/>
          <w:i/>
          <w:iCs/>
          <w:sz w:val="20"/>
          <w:szCs w:val="20"/>
        </w:rPr>
        <w:t xml:space="preserve">Package ≈ .NET Assembly (.dll). Model ≈ a Project within that assembly. References ≈ NuGet package references.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936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LAB: Create Your Development Model</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Dynamics 365 menu → Model management → Create model</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Name: "MyD365Dev", Publisher: "[Your Name]"</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Select referenced models: ApplicationPlatform, ApplicationFoundation, ApplicationSuite</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4</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a new Project inside this model → verify model appears in Application Explorer filter</w:t>
            </w:r>
          </w:p>
        </w:tc>
      </w:tr>
    </w:tbl>
    <w:p>
      <w:pPr>
        <w:spacing w:after="120" w:before="120"/>
      </w:pPr>
    </w:p>
    <w:p>
      <w:pPr>
        <w:pStyle w:val="Heading3"/>
        <w:spacing w:after="120" w:before="240"/>
      </w:pPr>
      <w:r>
        <w:rPr>
          <w:rFonts w:ascii="Arial" w:cs="Arial" w:eastAsia="Arial" w:hAnsi="Arial"/>
          <w:b/>
          <w:bCs/>
          <w:color w:val="1F4E79"/>
          <w:sz w:val="22"/>
          <w:szCs w:val="22"/>
        </w:rPr>
        <w:t xml:space="preserve">0.1.4 Extension-Only Development (CRITICAL)</w:t>
      </w:r>
    </w:p>
    <w:p>
      <w:pPr>
        <w:spacing w:after="40" w:before="40"/>
        <w:ind w:left="360"/>
      </w:pPr>
      <w:r>
        <w:rPr>
          <w:rFonts w:ascii="Arial" w:cs="Arial" w:eastAsia="Arial" w:hAnsi="Arial"/>
          <w:b/>
          <w:bCs/>
          <w:color w:val="1F4E79"/>
          <w:sz w:val="20"/>
          <w:szCs w:val="20"/>
        </w:rPr>
        <w:t xml:space="preserve">CONCEPT: </w:t>
      </w:r>
      <w:r>
        <w:rPr>
          <w:rFonts w:ascii="Arial" w:cs="Arial" w:eastAsia="Arial" w:hAnsi="Arial"/>
          <w:sz w:val="20"/>
          <w:szCs w:val="20"/>
        </w:rPr>
        <w:t xml:space="preserve">You CANNOT modify Microsoft’s source code directly. All customization is done through: Extensions (add fields/controls), Chain of Command (wrap methods), and Event Handlers (react to events).</w:t>
      </w:r>
    </w:p>
    <w:p>
      <w:pPr>
        <w:spacing w:after="40" w:before="40"/>
        <w:ind w:left="360"/>
      </w:pPr>
      <w:r>
        <w:rPr>
          <w:rFonts w:ascii="Arial" w:cs="Arial" w:eastAsia="Arial" w:hAnsi="Arial"/>
          <w:b/>
          <w:bCs/>
          <w:color w:val="1F4E79"/>
          <w:sz w:val="20"/>
          <w:szCs w:val="20"/>
        </w:rPr>
        <w:t xml:space="preserve">CONCEPT: </w:t>
      </w:r>
      <w:r>
        <w:rPr>
          <w:rFonts w:ascii="Arial" w:cs="Arial" w:eastAsia="Arial" w:hAnsi="Arial"/>
          <w:sz w:val="20"/>
          <w:szCs w:val="20"/>
        </w:rPr>
        <w:t xml:space="preserve">This guarantees your code survives Microsoft’s monthly quality updates and annual feature updates.</w:t>
      </w:r>
    </w:p>
    <w:p>
      <w:pPr>
        <w:spacing w:after="40" w:before="40"/>
        <w:ind w:left="360"/>
      </w:pPr>
      <w:r>
        <w:rPr>
          <w:rFonts w:ascii="Arial" w:cs="Arial" w:eastAsia="Arial" w:hAnsi="Arial"/>
          <w:b/>
          <w:bCs/>
          <w:color w:val="2E7D32"/>
          <w:sz w:val="20"/>
          <w:szCs w:val="20"/>
        </w:rPr>
        <w:t xml:space="preserve">C# Analogy: </w:t>
      </w:r>
      <w:r>
        <w:rPr>
          <w:rFonts w:ascii="Arial" w:cs="Arial" w:eastAsia="Arial" w:hAnsi="Arial"/>
          <w:i/>
          <w:iCs/>
          <w:sz w:val="20"/>
          <w:szCs w:val="20"/>
        </w:rPr>
        <w:t xml:space="preserve">Like working with sealed NuGet packages — you extend and decorate, never modify the source.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936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LAB: Verify Extension-Only</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Try to open CustTable in designer → observe it is read-only (you cannot modify Microsoft objects directly)</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Right-click CustTable → Create extension → this creates CustTable.MyD365Dev (your extension)</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Observe: your extension can ADD fields, indexes, relations — but cannot modify or remove existing ones</w:t>
            </w:r>
          </w:p>
        </w:tc>
      </w:tr>
    </w:tbl>
    <w:p>
      <w:pPr>
        <w:spacing w:after="120" w:before="120"/>
      </w:pPr>
    </w:p>
    <w:p>
      <w:pPr>
        <w:pStyle w:val="Heading3"/>
        <w:spacing w:after="120" w:before="240"/>
      </w:pPr>
      <w:r>
        <w:rPr>
          <w:rFonts w:ascii="Arial" w:cs="Arial" w:eastAsia="Arial" w:hAnsi="Arial"/>
          <w:b/>
          <w:bCs/>
          <w:color w:val="1F4E79"/>
          <w:sz w:val="22"/>
          <w:szCs w:val="22"/>
        </w:rPr>
        <w:t xml:space="preserve">0.1.5 Build → Synchronize → Deploy Cycle</w:t>
      </w:r>
    </w:p>
    <w:p>
      <w:pPr>
        <w:spacing w:after="40" w:before="40"/>
        <w:ind w:left="360"/>
      </w:pPr>
      <w:r>
        <w:rPr>
          <w:rFonts w:ascii="Arial" w:cs="Arial" w:eastAsia="Arial" w:hAnsi="Arial"/>
          <w:b/>
          <w:bCs/>
          <w:color w:val="1F4E79"/>
          <w:sz w:val="20"/>
          <w:szCs w:val="20"/>
        </w:rPr>
        <w:t xml:space="preserve">CONCEPT: </w:t>
      </w:r>
      <w:r>
        <w:rPr>
          <w:rFonts w:ascii="Arial" w:cs="Arial" w:eastAsia="Arial" w:hAnsi="Arial"/>
          <w:sz w:val="20"/>
          <w:szCs w:val="20"/>
        </w:rPr>
        <w:t xml:space="preserve">Build = compile X++ to .NET CIL. Synchronize = update SQL schema (creates/alters tables, columns, indexes). You sync after table/field changes. You build after code changes.</w:t>
      </w:r>
    </w:p>
    <w:p>
      <w:pPr>
        <w:spacing w:after="40" w:before="40"/>
        <w:ind w:left="360"/>
      </w:pPr>
      <w:r>
        <w:rPr>
          <w:rFonts w:ascii="Arial" w:cs="Arial" w:eastAsia="Arial" w:hAnsi="Arial"/>
          <w:b/>
          <w:bCs/>
          <w:color w:val="1F4E79"/>
          <w:sz w:val="20"/>
          <w:szCs w:val="20"/>
        </w:rPr>
        <w:t xml:space="preserve">CONCEPT: </w:t>
      </w:r>
      <w:r>
        <w:rPr>
          <w:rFonts w:ascii="Arial" w:cs="Arial" w:eastAsia="Arial" w:hAnsi="Arial"/>
          <w:sz w:val="20"/>
          <w:szCs w:val="20"/>
        </w:rPr>
        <w:t xml:space="preserve">Full build can take 20+ minutes. Incremental build (your project only) is fast. Always sync after adding tables or fields.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936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LAB: Practice the Build Cycle</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a Runnable Class → write: info("Hello D365!"); → Build (Ctrl+Shift+B) → Run (Ctrl+F5)</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Modify the class → Rebuild → observe incremental build is fast</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Dynamics 365 menu → Synchronize database → observe what happens (schema sync)</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4</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Try: Build → Rebuild model → observe it takes significantly longer (full build)</w:t>
            </w:r>
          </w:p>
        </w:tc>
      </w:tr>
    </w:tbl>
    <w:p>
      <w:r>
        <w:br w:type="page"/>
      </w:r>
    </w:p>
    <w:p>
      <w:pPr>
        <w:pStyle w:val="Heading2"/>
        <w:spacing w:after="160" w:before="300"/>
      </w:pPr>
      <w:r>
        <w:rPr>
          <w:rFonts w:ascii="Arial" w:cs="Arial" w:eastAsia="Arial" w:hAnsi="Arial"/>
          <w:b/>
          <w:bCs/>
          <w:color w:val="1F4E79"/>
          <w:sz w:val="26"/>
          <w:szCs w:val="26"/>
        </w:rPr>
        <w:t xml:space="preserve">0.2 X++ vs C# — Only the Differences</w:t>
      </w:r>
    </w:p>
    <w:p>
      <w:pPr>
        <w:spacing w:after="60" w:before="60"/>
      </w:pPr>
      <w:r>
        <w:rPr>
          <w:rFonts w:ascii="Arial" w:cs="Arial" w:eastAsia="Arial" w:hAnsi="Arial"/>
          <w:i/>
          <w:iCs/>
          <w:color w:val="555555"/>
          <w:sz w:val="20"/>
          <w:szCs w:val="20"/>
        </w:rPr>
        <w:t xml:space="preserve">You already know C#. Here are ONLY the things that are different in X++.</w:t>
      </w:r>
    </w:p>
    <w:p>
      <w:pPr>
        <w:spacing w:after="120" w:before="120"/>
      </w:pPr>
    </w:p>
    <w:p>
      <w:pPr>
        <w:pStyle w:val="Heading3"/>
        <w:spacing w:after="120" w:before="240"/>
      </w:pPr>
      <w:r>
        <w:rPr>
          <w:rFonts w:ascii="Arial" w:cs="Arial" w:eastAsia="Arial" w:hAnsi="Arial"/>
          <w:b/>
          <w:bCs/>
          <w:color w:val="1F4E79"/>
          <w:sz w:val="22"/>
          <w:szCs w:val="22"/>
        </w:rPr>
        <w:t xml:space="preserve">0.2.1 Data Access — Built-In SQL</w:t>
      </w:r>
    </w:p>
    <w:p>
      <w:pPr>
        <w:spacing w:after="40" w:before="40"/>
        <w:ind w:left="360"/>
      </w:pPr>
      <w:r>
        <w:rPr>
          <w:rFonts w:ascii="Arial" w:cs="Arial" w:eastAsia="Arial" w:hAnsi="Arial"/>
          <w:b/>
          <w:bCs/>
          <w:color w:val="1F4E79"/>
          <w:sz w:val="20"/>
          <w:szCs w:val="20"/>
        </w:rPr>
        <w:t xml:space="preserve">CONCEPT: </w:t>
      </w:r>
      <w:r>
        <w:rPr>
          <w:rFonts w:ascii="Arial" w:cs="Arial" w:eastAsia="Arial" w:hAnsi="Arial"/>
          <w:sz w:val="20"/>
          <w:szCs w:val="20"/>
        </w:rPr>
        <w:t xml:space="preserve">X++ has built-in SQL keywords: select, while select, insert_recordset, update_recordset, delete_from. There is no LINQ, no Entity Framework — you write SQL-like statements directly in code.</w:t>
      </w:r>
    </w:p>
    <w:p>
      <w:pPr>
        <w:spacing w:after="40" w:before="40"/>
        <w:ind w:left="360"/>
      </w:pPr>
      <w:r>
        <w:rPr>
          <w:rFonts w:ascii="Arial" w:cs="Arial" w:eastAsia="Arial" w:hAnsi="Arial"/>
          <w:b/>
          <w:bCs/>
          <w:color w:val="1F4E79"/>
          <w:sz w:val="20"/>
          <w:szCs w:val="20"/>
        </w:rPr>
        <w:t xml:space="preserve">CONCEPT: </w:t>
      </w:r>
      <w:r>
        <w:rPr>
          <w:rFonts w:ascii="Arial" w:cs="Arial" w:eastAsia="Arial" w:hAnsi="Arial"/>
          <w:sz w:val="20"/>
          <w:szCs w:val="20"/>
        </w:rPr>
        <w:t xml:space="preserve">A “table buffer” is a variable typed as a table that holds one record. Declare: CustTable cust; Use: cust.AccountNum, cust.Name.</w:t>
      </w:r>
    </w:p>
    <w:p>
      <w:pPr>
        <w:spacing w:after="40" w:before="40"/>
        <w:ind w:left="360"/>
      </w:pPr>
      <w:r>
        <w:rPr>
          <w:rFonts w:ascii="Arial" w:cs="Arial" w:eastAsia="Arial" w:hAnsi="Arial"/>
          <w:b/>
          <w:bCs/>
          <w:color w:val="1F4E79"/>
          <w:sz w:val="20"/>
          <w:szCs w:val="20"/>
        </w:rPr>
        <w:t xml:space="preserve">CONCEPT: </w:t>
      </w:r>
      <w:r>
        <w:rPr>
          <w:rFonts w:ascii="Arial" w:cs="Arial" w:eastAsia="Arial" w:hAnsi="Arial"/>
          <w:sz w:val="20"/>
          <w:szCs w:val="20"/>
        </w:rPr>
        <w:t xml:space="preserve">ttsBegin / ttsCommit = transaction scope (required for insert, update, delete). forUpdate = locks the record for modification.</w:t>
      </w:r>
    </w:p>
    <w:p>
      <w:pPr>
        <w:spacing w:after="120" w:before="120"/>
      </w:pPr>
    </w:p>
    <w:p>
      <w:pPr>
        <w:spacing w:after="80" w:before="200"/>
      </w:pPr>
      <w:r>
        <w:rPr>
          <w:rFonts w:ascii="Arial" w:cs="Arial" w:eastAsia="Arial" w:hAnsi="Arial"/>
          <w:b/>
          <w:bCs/>
          <w:color w:val="C65911"/>
          <w:sz w:val="20"/>
          <w:szCs w:val="20"/>
        </w:rPr>
        <w:t xml:space="preserve">X++ Syntax</w:t>
      </w:r>
    </w:p>
    <w:p>
      <w:pPr>
        <w:shd w:fill="EAEAEA" w:val="clear"/>
        <w:spacing w:after="0" w:before="0"/>
        <w:ind w:left="360"/>
      </w:pPr>
      <w:r>
        <w:rPr>
          <w:rFonts w:ascii="Consolas" w:cs="Consolas" w:eastAsia="Consolas" w:hAnsi="Consolas"/>
          <w:sz w:val="18"/>
          <w:szCs w:val="18"/>
        </w:rPr>
        <w:t xml:space="preserve">// Select a single record</w:t>
      </w:r>
    </w:p>
    <w:p>
      <w:pPr>
        <w:shd w:fill="EAEAEA" w:val="clear"/>
        <w:spacing w:after="0" w:before="0"/>
        <w:ind w:left="360"/>
      </w:pPr>
      <w:r>
        <w:rPr>
          <w:rFonts w:ascii="Consolas" w:cs="Consolas" w:eastAsia="Consolas" w:hAnsi="Consolas"/>
          <w:sz w:val="18"/>
          <w:szCs w:val="18"/>
        </w:rPr>
        <w:t xml:space="preserve">CustTable cust;</w:t>
      </w:r>
    </w:p>
    <w:p>
      <w:pPr>
        <w:shd w:fill="EAEAEA" w:val="clear"/>
        <w:spacing w:after="0" w:before="0"/>
        <w:ind w:left="360"/>
      </w:pPr>
      <w:r>
        <w:rPr>
          <w:rFonts w:ascii="Consolas" w:cs="Consolas" w:eastAsia="Consolas" w:hAnsi="Consolas"/>
          <w:sz w:val="18"/>
          <w:szCs w:val="18"/>
        </w:rPr>
        <w:t xml:space="preserve">select firstOnly cust where cust.AccountNum == "US-001";</w:t>
      </w:r>
    </w:p>
    <w:p>
      <w:pPr>
        <w:shd w:fill="EAEAEA" w:val="clear"/>
        <w:spacing w:after="0" w:before="0"/>
        <w:ind w:left="360"/>
      </w:pPr>
      <w:r>
        <w:rPr>
          <w:rFonts w:ascii="Consolas" w:cs="Consolas" w:eastAsia="Consolas" w:hAnsi="Consolas"/>
          <w:sz w:val="18"/>
          <w:szCs w:val="18"/>
        </w:rPr>
        <w:t xml:space="preserve">info(cust.Name);</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 Iterate multiple records</w:t>
      </w:r>
    </w:p>
    <w:p>
      <w:pPr>
        <w:shd w:fill="EAEAEA" w:val="clear"/>
        <w:spacing w:after="0" w:before="0"/>
        <w:ind w:left="360"/>
      </w:pPr>
      <w:r>
        <w:rPr>
          <w:rFonts w:ascii="Consolas" w:cs="Consolas" w:eastAsia="Consolas" w:hAnsi="Consolas"/>
          <w:sz w:val="18"/>
          <w:szCs w:val="18"/>
        </w:rPr>
        <w:t xml:space="preserve">while select cust where cust.CustGroup == "10"</w:t>
      </w:r>
    </w:p>
    <w:p>
      <w:pPr>
        <w:shd w:fill="EAEAEA" w:val="clear"/>
        <w:spacing w:after="0" w:before="0"/>
        <w:ind w:left="360"/>
      </w:pPr>
      <w:r>
        <w:rPr>
          <w:rFonts w:ascii="Consolas" w:cs="Consolas" w:eastAsia="Consolas" w:hAnsi="Consolas"/>
          <w:sz w:val="18"/>
          <w:szCs w:val="18"/>
        </w:rPr>
        <w:t xml:space="preserve">{</w:t>
      </w:r>
    </w:p>
    <w:p>
      <w:pPr>
        <w:shd w:fill="EAEAEA" w:val="clear"/>
        <w:spacing w:after="0" w:before="0"/>
        <w:ind w:left="360"/>
      </w:pPr>
      <w:r>
        <w:rPr>
          <w:rFonts w:ascii="Consolas" w:cs="Consolas" w:eastAsia="Consolas" w:hAnsi="Consolas"/>
          <w:sz w:val="18"/>
          <w:szCs w:val="18"/>
        </w:rPr>
        <w:t xml:space="preserve">    info(cust.AccountNum + " - " + cust.Name);</w:t>
      </w:r>
    </w:p>
    <w:p>
      <w:pPr>
        <w:shd w:fill="EAEAEA" w:val="clear"/>
        <w:spacing w:after="0" w:before="0"/>
        <w:ind w:left="360"/>
      </w:pPr>
      <w:r>
        <w:rPr>
          <w:rFonts w:ascii="Consolas" w:cs="Consolas" w:eastAsia="Consolas" w:hAnsi="Consolas"/>
          <w:sz w:val="18"/>
          <w:szCs w:val="18"/>
        </w:rPr>
        <w:t xml:space="preserve">}</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 Update with transaction</w:t>
      </w:r>
    </w:p>
    <w:p>
      <w:pPr>
        <w:shd w:fill="EAEAEA" w:val="clear"/>
        <w:spacing w:after="0" w:before="0"/>
        <w:ind w:left="360"/>
      </w:pPr>
      <w:r>
        <w:rPr>
          <w:rFonts w:ascii="Consolas" w:cs="Consolas" w:eastAsia="Consolas" w:hAnsi="Consolas"/>
          <w:sz w:val="18"/>
          <w:szCs w:val="18"/>
        </w:rPr>
        <w:t xml:space="preserve">ttsBegin;</w:t>
      </w:r>
    </w:p>
    <w:p>
      <w:pPr>
        <w:shd w:fill="EAEAEA" w:val="clear"/>
        <w:spacing w:after="0" w:before="0"/>
        <w:ind w:left="360"/>
      </w:pPr>
      <w:r>
        <w:rPr>
          <w:rFonts w:ascii="Consolas" w:cs="Consolas" w:eastAsia="Consolas" w:hAnsi="Consolas"/>
          <w:sz w:val="18"/>
          <w:szCs w:val="18"/>
        </w:rPr>
        <w:t xml:space="preserve">select forUpdate cust where cust.AccountNum == "US-001";</w:t>
      </w:r>
    </w:p>
    <w:p>
      <w:pPr>
        <w:shd w:fill="EAEAEA" w:val="clear"/>
        <w:spacing w:after="0" w:before="0"/>
        <w:ind w:left="360"/>
      </w:pPr>
      <w:r>
        <w:rPr>
          <w:rFonts w:ascii="Consolas" w:cs="Consolas" w:eastAsia="Consolas" w:hAnsi="Consolas"/>
          <w:sz w:val="18"/>
          <w:szCs w:val="18"/>
        </w:rPr>
        <w:t xml:space="preserve">cust.CreditMax = 50000;</w:t>
      </w:r>
    </w:p>
    <w:p>
      <w:pPr>
        <w:shd w:fill="EAEAEA" w:val="clear"/>
        <w:spacing w:after="0" w:before="0"/>
        <w:ind w:left="360"/>
      </w:pPr>
      <w:r>
        <w:rPr>
          <w:rFonts w:ascii="Consolas" w:cs="Consolas" w:eastAsia="Consolas" w:hAnsi="Consolas"/>
          <w:sz w:val="18"/>
          <w:szCs w:val="18"/>
        </w:rPr>
        <w:t xml:space="preserve">cust.update();</w:t>
      </w:r>
    </w:p>
    <w:p>
      <w:pPr>
        <w:shd w:fill="EAEAEA" w:val="clear"/>
        <w:spacing w:after="0" w:before="0"/>
        <w:ind w:left="360"/>
      </w:pPr>
      <w:r>
        <w:rPr>
          <w:rFonts w:ascii="Consolas" w:cs="Consolas" w:eastAsia="Consolas" w:hAnsi="Consolas"/>
          <w:sz w:val="18"/>
          <w:szCs w:val="18"/>
        </w:rPr>
        <w:t xml:space="preserve">ttsCommit;</w:t>
      </w:r>
    </w:p>
    <w:p>
      <w:pPr>
        <w:spacing w:after="40" w:before="40"/>
        <w:ind w:left="360"/>
      </w:pPr>
      <w:r>
        <w:rPr>
          <w:rFonts w:ascii="Arial" w:cs="Arial" w:eastAsia="Arial" w:hAnsi="Arial"/>
          <w:b/>
          <w:bCs/>
          <w:color w:val="2E7D32"/>
          <w:sz w:val="20"/>
          <w:szCs w:val="20"/>
        </w:rPr>
        <w:t xml:space="preserve">C# Analogy: </w:t>
      </w:r>
      <w:r>
        <w:rPr>
          <w:rFonts w:ascii="Arial" w:cs="Arial" w:eastAsia="Arial" w:hAnsi="Arial"/>
          <w:i/>
          <w:iCs/>
          <w:sz w:val="20"/>
          <w:szCs w:val="20"/>
        </w:rPr>
        <w:t xml:space="preserve">select ≈ dbContext.Table.FirstOrDefault(). while select ≈ foreach(var x in dbContext.Table.Where(...)). ttsBegin/ttsCommit ≈ using var tx = new TransactionScope().</w:t>
      </w:r>
    </w:p>
    <w:p>
      <w:pPr>
        <w:spacing w:after="120" w:before="120"/>
      </w:pPr>
    </w:p>
    <w:p>
      <w:pPr>
        <w:pStyle w:val="Heading3"/>
        <w:spacing w:after="120" w:before="240"/>
      </w:pPr>
      <w:r>
        <w:rPr>
          <w:rFonts w:ascii="Arial" w:cs="Arial" w:eastAsia="Arial" w:hAnsi="Arial"/>
          <w:b/>
          <w:bCs/>
          <w:color w:val="1F4E79"/>
          <w:sz w:val="22"/>
          <w:szCs w:val="22"/>
        </w:rPr>
        <w:t xml:space="preserve">0.2.2 Types — Key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BBBBBB" w:sz="1"/>
              <w:left w:val="single" w:color="BBBBBB" w:sz="1"/>
              <w:bottom w:val="single" w:color="BBBBBB" w:sz="1"/>
              <w:right w:val="single" w:color="BBBBBB" w:sz="1"/>
            </w:tcBorders>
            <w:shd w:fill="0D3B66" w:val="clear"/>
            <w:tcMar>
              <w:top w:type="dxa" w:w="60"/>
              <w:left w:type="dxa" w:w="100"/>
              <w:bottom w:type="dxa" w:w="60"/>
              <w:right w:type="dxa" w:w="100"/>
            </w:tcMar>
          </w:tcPr>
          <w:p>
            <w:r>
              <w:rPr>
                <w:rFonts w:ascii="Arial" w:cs="Arial" w:eastAsia="Arial" w:hAnsi="Arial"/>
                <w:b/>
                <w:bCs/>
                <w:color w:val="FFFFFF"/>
                <w:sz w:val="18"/>
                <w:szCs w:val="18"/>
              </w:rPr>
              <w:t xml:space="preserve">X++ Type</w:t>
            </w:r>
          </w:p>
        </w:tc>
        <w:tc>
          <w:tcPr>
            <w:tcW w:type="dxa" w:w="2200"/>
            <w:tcBorders>
              <w:top w:val="single" w:color="BBBBBB" w:sz="1"/>
              <w:left w:val="single" w:color="BBBBBB" w:sz="1"/>
              <w:bottom w:val="single" w:color="BBBBBB" w:sz="1"/>
              <w:right w:val="single" w:color="BBBBBB" w:sz="1"/>
            </w:tcBorders>
            <w:shd w:fill="0D3B66" w:val="clear"/>
            <w:tcMar>
              <w:top w:type="dxa" w:w="60"/>
              <w:left w:type="dxa" w:w="100"/>
              <w:bottom w:type="dxa" w:w="60"/>
              <w:right w:type="dxa" w:w="100"/>
            </w:tcMar>
          </w:tcPr>
          <w:p>
            <w:r>
              <w:rPr>
                <w:rFonts w:ascii="Arial" w:cs="Arial" w:eastAsia="Arial" w:hAnsi="Arial"/>
                <w:b/>
                <w:bCs/>
                <w:color w:val="FFFFFF"/>
                <w:sz w:val="18"/>
                <w:szCs w:val="18"/>
              </w:rPr>
              <w:t xml:space="preserve">C# Equivalent</w:t>
            </w:r>
          </w:p>
        </w:tc>
        <w:tc>
          <w:tcPr>
            <w:tcW w:type="dxa" w:w="5360"/>
            <w:tcBorders>
              <w:top w:val="single" w:color="BBBBBB" w:sz="1"/>
              <w:left w:val="single" w:color="BBBBBB" w:sz="1"/>
              <w:bottom w:val="single" w:color="BBBBBB" w:sz="1"/>
              <w:right w:val="single" w:color="BBBBBB" w:sz="1"/>
            </w:tcBorders>
            <w:shd w:fill="0D3B66"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str</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string</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String functions have different names: strFmt, strLen, subStr</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int / int64</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int / long</w:t>
            </w:r>
          </w:p>
        </w:tc>
        <w:tc>
          <w:tcPr>
            <w:tcW w:type="dxa" w:w="5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int64 used for RecId (every table’s PK)</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real</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decimal</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Used for all amounts, quantities, rates</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date</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DateTime (date only)</w:t>
            </w:r>
          </w:p>
        </w:tc>
        <w:tc>
          <w:tcPr>
            <w:tcW w:type="dxa" w:w="5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today(), mkDate(d,m,y), date + 30 adds days</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utcdatetime</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DateTime (full)</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DateTimeUtil::utcNow(), addDays(), etc.</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boolean</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bool</w:t>
            </w:r>
          </w:p>
        </w:tc>
        <w:tc>
          <w:tcPr>
            <w:tcW w:type="dxa" w:w="5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Uses true/false. NoYes enum used in table fields instead</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container</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object[] (immutable)</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Packed mixed-type array. conPeek(), conIns(), conLen()</w:t>
            </w:r>
          </w:p>
        </w:tc>
      </w:tr>
      <w:tr>
        <w:tc>
          <w:tcPr>
            <w:tcW w:type="dxa" w:w="1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anytype</w:t>
            </w:r>
          </w:p>
        </w:tc>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dynamic</w:t>
            </w:r>
          </w:p>
        </w:tc>
        <w:tc>
          <w:tcPr>
            <w:tcW w:type="dxa" w:w="5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Holds any type. Use sparingly</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List / Set / Map</w:t>
            </w:r>
          </w:p>
        </w:tc>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List&lt;T&gt; / HashSet&lt;T&gt; / Dictionary&lt;K,V&gt;</w:t>
            </w:r>
          </w:p>
        </w:tc>
        <w:tc>
          <w:tcPr>
            <w:tcW w:type="dxa" w:w="5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No generics: new List(Types::String). Uses Enumerators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936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LAB: Practice X++ Types</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Declare variables of every X++ type → assign values → output with info()</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Use strFmt("Hello %1, you have %2 items worth %3", name, count, amount) — not string interpolation</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Date arithmetic: calculate days until end of month, add 90 days, check if weekend</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4</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a List of 20 strings, iterate with ListEnumerator, count elements</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5</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a Map of ItemId → Price (10 items), look up prices, iterate all entries</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6</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a container with mixed types ["John", 42, 1234.56] → read back with conPeek()</w:t>
            </w:r>
          </w:p>
        </w:tc>
      </w:tr>
    </w:tbl>
    <w:p>
      <w:pPr>
        <w:spacing w:after="120" w:before="120"/>
      </w:pPr>
    </w:p>
    <w:p>
      <w:pPr>
        <w:pStyle w:val="Heading3"/>
        <w:spacing w:after="120" w:before="240"/>
      </w:pPr>
      <w:r>
        <w:rPr>
          <w:rFonts w:ascii="Arial" w:cs="Arial" w:eastAsia="Arial" w:hAnsi="Arial"/>
          <w:b/>
          <w:bCs/>
          <w:color w:val="1F4E79"/>
          <w:sz w:val="22"/>
          <w:szCs w:val="22"/>
        </w:rPr>
        <w:t xml:space="preserve">0.2.3 Messaging — Infolog (No Console.WriteLine)</w:t>
      </w:r>
    </w:p>
    <w:p>
      <w:pPr>
        <w:spacing w:after="40" w:before="40"/>
        <w:ind w:left="360"/>
      </w:pPr>
      <w:r>
        <w:rPr>
          <w:rFonts w:ascii="Arial" w:cs="Arial" w:eastAsia="Arial" w:hAnsi="Arial"/>
          <w:b/>
          <w:bCs/>
          <w:color w:val="1F4E79"/>
          <w:sz w:val="20"/>
          <w:szCs w:val="20"/>
        </w:rPr>
        <w:t xml:space="preserve">CONCEPT: </w:t>
      </w:r>
      <w:r>
        <w:rPr>
          <w:rFonts w:ascii="Arial" w:cs="Arial" w:eastAsia="Arial" w:hAnsi="Arial"/>
          <w:sz w:val="20"/>
          <w:szCs w:val="20"/>
        </w:rPr>
        <w:t xml:space="preserve">info("msg") = blue information. warning("msg") = yellow warning. error("msg") = red error. checkFailed("msg") = error that returns false (for validation chains).</w:t>
      </w:r>
    </w:p>
    <w:p>
      <w:pPr>
        <w:spacing w:after="120" w:before="120"/>
      </w:pPr>
    </w:p>
    <w:p>
      <w:pPr>
        <w:pStyle w:val="Heading3"/>
        <w:spacing w:after="120" w:before="240"/>
      </w:pPr>
      <w:r>
        <w:rPr>
          <w:rFonts w:ascii="Arial" w:cs="Arial" w:eastAsia="Arial" w:hAnsi="Arial"/>
          <w:b/>
          <w:bCs/>
          <w:color w:val="1F4E79"/>
          <w:sz w:val="22"/>
          <w:szCs w:val="22"/>
        </w:rPr>
        <w:t xml:space="preserve">0.2.4 Exceptions — Different Types</w:t>
      </w:r>
    </w:p>
    <w:p>
      <w:pPr>
        <w:spacing w:after="40" w:before="40"/>
        <w:ind w:left="360"/>
      </w:pPr>
      <w:r>
        <w:rPr>
          <w:rFonts w:ascii="Arial" w:cs="Arial" w:eastAsia="Arial" w:hAnsi="Arial"/>
          <w:b/>
          <w:bCs/>
          <w:color w:val="1F4E79"/>
          <w:sz w:val="20"/>
          <w:szCs w:val="20"/>
        </w:rPr>
        <w:t xml:space="preserve">CONCEPT: </w:t>
      </w:r>
      <w:r>
        <w:rPr>
          <w:rFonts w:ascii="Arial" w:cs="Arial" w:eastAsia="Arial" w:hAnsi="Arial"/>
          <w:sz w:val="20"/>
          <w:szCs w:val="20"/>
        </w:rPr>
        <w:t xml:space="preserve">Exception types: Exception::Error, Exception::Warning, Exception::Deadlock (auto-retry with retry keyword), Exception::UpdateConflict (optimistic concurrency), Exception::DuplicateKeyException.</w:t>
      </w:r>
    </w:p>
    <w:p>
      <w:pPr>
        <w:spacing w:after="40" w:before="40"/>
        <w:ind w:left="360"/>
      </w:pPr>
      <w:r>
        <w:rPr>
          <w:rFonts w:ascii="Arial" w:cs="Arial" w:eastAsia="Arial" w:hAnsi="Arial"/>
          <w:b/>
          <w:bCs/>
          <w:color w:val="1F4E79"/>
          <w:sz w:val="20"/>
          <w:szCs w:val="20"/>
        </w:rPr>
        <w:t xml:space="preserve">CONCEPT: </w:t>
      </w:r>
      <w:r>
        <w:rPr>
          <w:rFonts w:ascii="Arial" w:cs="Arial" w:eastAsia="Arial" w:hAnsi="Arial"/>
          <w:sz w:val="20"/>
          <w:szCs w:val="20"/>
        </w:rPr>
        <w:t xml:space="preserve">Throw syntax: throw error("message"); — NOT throw new Exception("message").</w:t>
      </w:r>
    </w:p>
    <w:p>
      <w:pPr>
        <w:spacing w:after="120" w:before="120"/>
      </w:pPr>
    </w:p>
    <w:p>
      <w:pPr>
        <w:pStyle w:val="Heading3"/>
        <w:spacing w:after="120" w:before="240"/>
      </w:pPr>
      <w:r>
        <w:rPr>
          <w:rFonts w:ascii="Arial" w:cs="Arial" w:eastAsia="Arial" w:hAnsi="Arial"/>
          <w:b/>
          <w:bCs/>
          <w:color w:val="1F4E79"/>
          <w:sz w:val="22"/>
          <w:szCs w:val="22"/>
        </w:rPr>
        <w:t xml:space="preserve">0.2.5 Special Keywords</w:t>
      </w:r>
    </w:p>
    <w:p>
      <w:pPr>
        <w:spacing w:after="40" w:before="40"/>
        <w:ind w:left="360"/>
      </w:pPr>
      <w:r>
        <w:rPr>
          <w:rFonts w:ascii="Arial" w:cs="Arial" w:eastAsia="Arial" w:hAnsi="Arial"/>
          <w:b/>
          <w:bCs/>
          <w:color w:val="1F4E79"/>
          <w:sz w:val="20"/>
          <w:szCs w:val="20"/>
        </w:rPr>
        <w:t xml:space="preserve">CONCEPT: </w:t>
      </w:r>
      <w:r>
        <w:rPr>
          <w:rFonts w:ascii="Arial" w:cs="Arial" w:eastAsia="Arial" w:hAnsi="Arial"/>
          <w:sz w:val="20"/>
          <w:szCs w:val="20"/>
        </w:rPr>
        <w:t xml:space="preserve">div = integer division (7 div 2 = 3). mod = modulo. fieldNum(Table, Field) = compile-time field reference. tableNum(Table) = compile-time table reference. classStr(Class), formStr(Form), menuItemDisplayStr(MenuItem) = compile-time object references for refactoring safety.</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936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LAB: X++ Differences Drill</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Rewrite 5 C# LINQ queries as X++ select statements</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Rewrite a C# foreach over List&lt;string&gt; using X++ ListEnumerator</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Write try/catch for Deadlock (with retry keyword) and UpdateConflict</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4</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Use fieldNum(), tableNum(), classStr() in your code — observe compile-time validation</w:t>
            </w:r>
          </w:p>
        </w:tc>
      </w:tr>
    </w:tbl>
    <w:p>
      <w:r>
        <w:br w:type="page"/>
      </w:r>
    </w:p>
    <w:p>
      <w:pPr>
        <w:pStyle w:val="Heading2"/>
        <w:spacing w:after="160" w:before="300"/>
      </w:pPr>
      <w:r>
        <w:rPr>
          <w:rFonts w:ascii="Arial" w:cs="Arial" w:eastAsia="Arial" w:hAnsi="Arial"/>
          <w:b/>
          <w:bCs/>
          <w:color w:val="1F4E79"/>
          <w:sz w:val="26"/>
          <w:szCs w:val="26"/>
        </w:rPr>
        <w:t xml:space="preserve">0.3 ERP Domain Knowledge — Developer Minimum</w:t>
      </w:r>
    </w:p>
    <w:p>
      <w:pPr>
        <w:spacing w:after="60" w:before="60"/>
      </w:pPr>
      <w:r>
        <w:rPr>
          <w:rFonts w:ascii="Arial" w:cs="Arial" w:eastAsia="Arial" w:hAnsi="Arial"/>
          <w:i/>
          <w:iCs/>
          <w:color w:val="555555"/>
          <w:sz w:val="20"/>
          <w:szCs w:val="20"/>
        </w:rPr>
        <w:t xml:space="preserve">You cannot write good ERP code without knowing what the business processes do. Here’s the minimum.</w:t>
      </w:r>
    </w:p>
    <w:p>
      <w:pPr>
        <w:spacing w:after="120" w:before="120"/>
      </w:pPr>
    </w:p>
    <w:p>
      <w:pPr>
        <w:pStyle w:val="Heading3"/>
        <w:spacing w:after="120" w:before="240"/>
      </w:pPr>
      <w:r>
        <w:rPr>
          <w:rFonts w:ascii="Arial" w:cs="Arial" w:eastAsia="Arial" w:hAnsi="Arial"/>
          <w:b/>
          <w:bCs/>
          <w:color w:val="1F4E79"/>
          <w:sz w:val="22"/>
          <w:szCs w:val="22"/>
        </w:rPr>
        <w:t xml:space="preserve">0.3.1 Key Tables Every D365 Developer Must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c>
          <w:tcPr>
            <w:tcW w:type="dxa" w:w="1400"/>
            <w:tcBorders>
              <w:top w:val="single" w:color="BBBBBB" w:sz="1"/>
              <w:left w:val="single" w:color="BBBBBB" w:sz="1"/>
              <w:bottom w:val="single" w:color="BBBBBB" w:sz="1"/>
              <w:right w:val="single" w:color="BBBBBB" w:sz="1"/>
            </w:tcBorders>
            <w:shd w:fill="0D3B66" w:val="clear"/>
            <w:tcMar>
              <w:top w:type="dxa" w:w="60"/>
              <w:left w:type="dxa" w:w="100"/>
              <w:bottom w:type="dxa" w:w="60"/>
              <w:right w:type="dxa" w:w="100"/>
            </w:tcMar>
          </w:tcPr>
          <w:p>
            <w:r>
              <w:rPr>
                <w:rFonts w:ascii="Arial" w:cs="Arial" w:eastAsia="Arial" w:hAnsi="Arial"/>
                <w:b/>
                <w:bCs/>
                <w:color w:val="FFFFFF"/>
                <w:sz w:val="18"/>
                <w:szCs w:val="18"/>
              </w:rPr>
              <w:t xml:space="preserve">Area</w:t>
            </w:r>
          </w:p>
        </w:tc>
        <w:tc>
          <w:tcPr>
            <w:tcW w:type="dxa" w:w="4200"/>
            <w:tcBorders>
              <w:top w:val="single" w:color="BBBBBB" w:sz="1"/>
              <w:left w:val="single" w:color="BBBBBB" w:sz="1"/>
              <w:bottom w:val="single" w:color="BBBBBB" w:sz="1"/>
              <w:right w:val="single" w:color="BBBBBB" w:sz="1"/>
            </w:tcBorders>
            <w:shd w:fill="0D3B66" w:val="clear"/>
            <w:tcMar>
              <w:top w:type="dxa" w:w="60"/>
              <w:left w:type="dxa" w:w="100"/>
              <w:bottom w:type="dxa" w:w="60"/>
              <w:right w:type="dxa" w:w="100"/>
            </w:tcMar>
          </w:tcPr>
          <w:p>
            <w:r>
              <w:rPr>
                <w:rFonts w:ascii="Arial" w:cs="Arial" w:eastAsia="Arial" w:hAnsi="Arial"/>
                <w:b/>
                <w:bCs/>
                <w:color w:val="FFFFFF"/>
                <w:sz w:val="18"/>
                <w:szCs w:val="18"/>
              </w:rPr>
              <w:t xml:space="preserve">Key Tables</w:t>
            </w:r>
          </w:p>
        </w:tc>
        <w:tc>
          <w:tcPr>
            <w:tcW w:type="dxa" w:w="3760"/>
            <w:tcBorders>
              <w:top w:val="single" w:color="BBBBBB" w:sz="1"/>
              <w:left w:val="single" w:color="BBBBBB" w:sz="1"/>
              <w:bottom w:val="single" w:color="BBBBBB" w:sz="1"/>
              <w:right w:val="single" w:color="BBBBBB" w:sz="1"/>
            </w:tcBorders>
            <w:shd w:fill="0D3B66" w:val="clear"/>
            <w:tcMar>
              <w:top w:type="dxa" w:w="60"/>
              <w:left w:type="dxa" w:w="100"/>
              <w:bottom w:type="dxa" w:w="60"/>
              <w:right w:type="dxa" w:w="100"/>
            </w:tcMar>
          </w:tcPr>
          <w:p>
            <w:r>
              <w:rPr>
                <w:rFonts w:ascii="Arial" w:cs="Arial" w:eastAsia="Arial" w:hAnsi="Arial"/>
                <w:b/>
                <w:bCs/>
                <w:color w:val="FFFFFF"/>
                <w:sz w:val="18"/>
                <w:szCs w:val="18"/>
              </w:rPr>
              <w:t xml:space="preserve">What They Store</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Finance</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b w:val="false"/>
                <w:bCs w:val="false"/>
                <w:color w:val="000000"/>
                <w:sz w:val="18"/>
                <w:szCs w:val="18"/>
              </w:rPr>
              <w:t xml:space="preserve">LedgerJournalTable, LedgerJournalTrans, GeneralJournalEntry</w:t>
            </w:r>
          </w:p>
        </w:tc>
        <w:tc>
          <w:tcPr>
            <w:tcW w:type="dxa" w:w="3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Journal headers, journal lines, posted GL entries</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Accounts Payable</w:t>
            </w:r>
          </w:p>
        </w:tc>
        <w:tc>
          <w:tcPr>
            <w:tcW w:type="dxa" w:w="4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b w:val="false"/>
                <w:bCs w:val="false"/>
                <w:color w:val="000000"/>
                <w:sz w:val="18"/>
                <w:szCs w:val="18"/>
              </w:rPr>
              <w:t xml:space="preserve">VendTable, PurchTable, PurchLine, VendInvoiceJour, VendTrans</w:t>
            </w:r>
          </w:p>
        </w:tc>
        <w:tc>
          <w:tcPr>
            <w:tcW w:type="dxa" w:w="3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Vendors, purchase orders + lines, vendor invoices, vendor transactions</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Accounts Receivable</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b w:val="false"/>
                <w:bCs w:val="false"/>
                <w:color w:val="000000"/>
                <w:sz w:val="18"/>
                <w:szCs w:val="18"/>
              </w:rPr>
              <w:t xml:space="preserve">CustTable, SalesTable, SalesLine, CustInvoiceJour, CustTrans</w:t>
            </w:r>
          </w:p>
        </w:tc>
        <w:tc>
          <w:tcPr>
            <w:tcW w:type="dxa" w:w="3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Customers, sales orders + lines, customer invoices, customer transactions</w:t>
            </w:r>
          </w:p>
        </w:tc>
      </w:tr>
      <w:tr>
        <w:tc>
          <w:tcPr>
            <w:tcW w:type="dxa" w:w="14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Inventory</w:t>
            </w:r>
          </w:p>
        </w:tc>
        <w:tc>
          <w:tcPr>
            <w:tcW w:type="dxa" w:w="4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onsolas" w:cs="Consolas" w:eastAsia="Consolas" w:hAnsi="Consolas"/>
                <w:b w:val="false"/>
                <w:bCs w:val="false"/>
                <w:color w:val="000000"/>
                <w:sz w:val="18"/>
                <w:szCs w:val="18"/>
              </w:rPr>
              <w:t xml:space="preserve">InventTable, InventDim, InventTrans, InventSum</w:t>
            </w:r>
          </w:p>
        </w:tc>
        <w:tc>
          <w:tcPr>
            <w:tcW w:type="dxa" w:w="3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Items/products, dimensions (site/warehouse), movements, on-hand</w:t>
            </w:r>
          </w:p>
        </w:tc>
      </w:tr>
      <w:tr>
        <w:tc>
          <w:tcPr>
            <w:tcW w:type="dxa" w:w="1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Common</w:t>
            </w:r>
          </w:p>
        </w:tc>
        <w:tc>
          <w:tcPr>
            <w:tcW w:type="dxa" w:w="4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onsolas" w:cs="Consolas" w:eastAsia="Consolas" w:hAnsi="Consolas"/>
                <w:b w:val="false"/>
                <w:bCs w:val="false"/>
                <w:color w:val="000000"/>
                <w:sz w:val="18"/>
                <w:szCs w:val="18"/>
              </w:rPr>
              <w:t xml:space="preserve">DirPartyTable, LogisticsPostalAddress, HcmWorker, UserInfo</w:t>
            </w:r>
          </w:p>
        </w:tc>
        <w:tc>
          <w:tcPr>
            <w:tcW w:type="dxa" w:w="37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Party (person/org), addresses, employees, system users</w:t>
            </w:r>
          </w:p>
        </w:tc>
      </w:tr>
    </w:tbl>
    <w:p>
      <w:pPr>
        <w:spacing w:after="120" w:before="120"/>
      </w:pPr>
    </w:p>
    <w:p>
      <w:pPr>
        <w:pStyle w:val="Heading3"/>
        <w:spacing w:after="120" w:before="240"/>
      </w:pPr>
      <w:r>
        <w:rPr>
          <w:rFonts w:ascii="Arial" w:cs="Arial" w:eastAsia="Arial" w:hAnsi="Arial"/>
          <w:b/>
          <w:bCs/>
          <w:color w:val="1F4E79"/>
          <w:sz w:val="22"/>
          <w:szCs w:val="22"/>
        </w:rPr>
        <w:t xml:space="preserve">0.3.2 Procure-to-Pay Flow (P2P)</w:t>
      </w:r>
    </w:p>
    <w:p>
      <w:pPr>
        <w:spacing w:after="40" w:before="40"/>
        <w:ind w:left="360"/>
      </w:pPr>
      <w:r>
        <w:rPr>
          <w:rFonts w:ascii="Arial" w:cs="Arial" w:eastAsia="Arial" w:hAnsi="Arial"/>
          <w:b/>
          <w:bCs/>
          <w:color w:val="1F4E79"/>
          <w:sz w:val="20"/>
          <w:szCs w:val="20"/>
        </w:rPr>
        <w:t xml:space="preserve">CONCEPT: </w:t>
      </w:r>
      <w:r>
        <w:rPr>
          <w:rFonts w:ascii="Arial" w:cs="Arial" w:eastAsia="Arial" w:hAnsi="Arial"/>
          <w:sz w:val="20"/>
          <w:szCs w:val="20"/>
        </w:rPr>
        <w:t xml:space="preserve">The buying process: Purchase Requisition → Purchase Order (PO) → PO Confirmation → Product Receipt (goods arrive) → Vendor Invoice (bill received) → 3-way Match (PO vs Receipt vs Invoice) → Payment.</w:t>
      </w:r>
    </w:p>
    <w:p>
      <w:pPr>
        <w:spacing w:after="40" w:before="40"/>
        <w:ind w:left="360"/>
      </w:pPr>
      <w:r>
        <w:rPr>
          <w:rFonts w:ascii="Arial" w:cs="Arial" w:eastAsia="Arial" w:hAnsi="Arial"/>
          <w:b/>
          <w:bCs/>
          <w:color w:val="1F4E79"/>
          <w:sz w:val="20"/>
          <w:szCs w:val="20"/>
        </w:rPr>
        <w:t xml:space="preserve">CONCEPT: </w:t>
      </w:r>
      <w:r>
        <w:rPr>
          <w:rFonts w:ascii="Arial" w:cs="Arial" w:eastAsia="Arial" w:hAnsi="Arial"/>
          <w:sz w:val="20"/>
          <w:szCs w:val="20"/>
        </w:rPr>
        <w:t xml:space="preserve">Tables: VendTable → PurchTable → PurchLine → VendPackingSlipJour → VendInvoiceJour → VendTrans. PO status flow: Draft → Confirmed → Received → Invoiced.</w:t>
      </w:r>
    </w:p>
    <w:p>
      <w:pPr>
        <w:spacing w:after="120" w:before="120"/>
      </w:pPr>
    </w:p>
    <w:p>
      <w:pPr>
        <w:pStyle w:val="Heading3"/>
        <w:spacing w:after="120" w:before="240"/>
      </w:pPr>
      <w:r>
        <w:rPr>
          <w:rFonts w:ascii="Arial" w:cs="Arial" w:eastAsia="Arial" w:hAnsi="Arial"/>
          <w:b/>
          <w:bCs/>
          <w:color w:val="1F4E79"/>
          <w:sz w:val="22"/>
          <w:szCs w:val="22"/>
        </w:rPr>
        <w:t xml:space="preserve">0.3.3 Order-to-Cash Flow (O2C)</w:t>
      </w:r>
    </w:p>
    <w:p>
      <w:pPr>
        <w:spacing w:after="40" w:before="40"/>
        <w:ind w:left="360"/>
      </w:pPr>
      <w:r>
        <w:rPr>
          <w:rFonts w:ascii="Arial" w:cs="Arial" w:eastAsia="Arial" w:hAnsi="Arial"/>
          <w:b/>
          <w:bCs/>
          <w:color w:val="1F4E79"/>
          <w:sz w:val="20"/>
          <w:szCs w:val="20"/>
        </w:rPr>
        <w:t xml:space="preserve">CONCEPT: </w:t>
      </w:r>
      <w:r>
        <w:rPr>
          <w:rFonts w:ascii="Arial" w:cs="Arial" w:eastAsia="Arial" w:hAnsi="Arial"/>
          <w:sz w:val="20"/>
          <w:szCs w:val="20"/>
        </w:rPr>
        <w:t xml:space="preserve">The selling process: Sales Quotation → Sales Order (SO) → SO Confirmation → Picking List → Packing Slip → Sales Invoice → Customer Payment.</w:t>
      </w:r>
    </w:p>
    <w:p>
      <w:pPr>
        <w:spacing w:after="40" w:before="40"/>
        <w:ind w:left="360"/>
      </w:pPr>
      <w:r>
        <w:rPr>
          <w:rFonts w:ascii="Arial" w:cs="Arial" w:eastAsia="Arial" w:hAnsi="Arial"/>
          <w:b/>
          <w:bCs/>
          <w:color w:val="1F4E79"/>
          <w:sz w:val="20"/>
          <w:szCs w:val="20"/>
        </w:rPr>
        <w:t xml:space="preserve">CONCEPT: </w:t>
      </w:r>
      <w:r>
        <w:rPr>
          <w:rFonts w:ascii="Arial" w:cs="Arial" w:eastAsia="Arial" w:hAnsi="Arial"/>
          <w:sz w:val="20"/>
          <w:szCs w:val="20"/>
        </w:rPr>
        <w:t xml:space="preserve">Tables: CustTable → SalesTable → SalesLine → CustPackingSlipJour → CustInvoiceJour → CustTrans.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936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LAB: ERP Domain Labs</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Walk through a full P2P cycle in D365: Create vendor → Create PO → Confirm → Receive → Invoice → Pay. At each step, check which tables changed</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Walk through a full O2C cycle: Create customer → Create SO → Confirm → Pick → Pack → Invoice → Receive payment</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Open each key table in Application Explorer → examine fields, indexes, relations, methods. Spend 10 minutes per table</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4</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Query in SSMS: SELECT TOP 100 * FROM CUSTTABLE → understand DataAreaId, RecId, key fields</w:t>
            </w:r>
          </w:p>
        </w:tc>
      </w:tr>
    </w:tbl>
    <w:p>
      <w:r>
        <w:br w:type="page"/>
      </w:r>
    </w:p>
    <w:p>
      <w:pPr>
        <w:pStyle w:val="Heading1"/>
        <w:spacing w:after="200" w:before="360"/>
      </w:pPr>
      <w:r>
        <w:rPr>
          <w:rFonts w:ascii="Arial" w:cs="Arial" w:eastAsia="Arial" w:hAnsi="Arial"/>
          <w:b/>
          <w:bCs/>
          <w:color w:val="0D3B66"/>
          <w:sz w:val="32"/>
          <w:szCs w:val="32"/>
        </w:rPr>
        <w:t xml:space="preserve">PART 1: DAILY DEVELOPER SKILLS</w:t>
      </w:r>
    </w:p>
    <w:p>
      <w:pPr>
        <w:spacing w:after="60" w:before="60"/>
      </w:pPr>
      <w:r>
        <w:rPr>
          <w:rFonts w:ascii="Arial" w:cs="Arial" w:eastAsia="Arial" w:hAnsi="Arial"/>
          <w:i/>
          <w:iCs/>
          <w:color w:val="555555"/>
          <w:sz w:val="20"/>
          <w:szCs w:val="20"/>
        </w:rPr>
        <w:t xml:space="preserve">These are the skills you will use every single working day as a D365 F&amp;O developer. Master these first.</w:t>
      </w:r>
    </w:p>
    <w:p>
      <w:pPr>
        <w:spacing w:after="120" w:before="120"/>
      </w:pPr>
    </w:p>
    <w:p>
      <w:pPr>
        <w:pStyle w:val="Heading2"/>
        <w:spacing w:after="160" w:before="300"/>
      </w:pPr>
      <w:r>
        <w:rPr>
          <w:rFonts w:ascii="Arial" w:cs="Arial" w:eastAsia="Arial" w:hAnsi="Arial"/>
          <w:b/>
          <w:bCs/>
          <w:color w:val="1F4E79"/>
          <w:sz w:val="26"/>
          <w:szCs w:val="26"/>
        </w:rPr>
        <w:t xml:space="preserve">1.1 X++ Data Access — The #1 Daily Skill</w:t>
      </w:r>
    </w:p>
    <w:p>
      <w:pPr>
        <w:spacing w:after="60" w:before="60"/>
      </w:pPr>
      <w:r>
        <w:rPr>
          <w:rFonts w:ascii="Arial" w:cs="Arial" w:eastAsia="Arial" w:hAnsi="Arial"/>
          <w:sz w:val="20"/>
          <w:szCs w:val="20"/>
        </w:rPr>
        <w:t xml:space="preserve">You will write select statements, joins, and CRUD operations every day. This is your most important technical skill.</w:t>
      </w:r>
    </w:p>
    <w:p>
      <w:pPr>
        <w:spacing w:after="120" w:before="120"/>
      </w:pPr>
    </w:p>
    <w:p>
      <w:pPr>
        <w:pStyle w:val="Heading3"/>
        <w:spacing w:after="120" w:before="240"/>
      </w:pPr>
      <w:r>
        <w:rPr>
          <w:rFonts w:ascii="Arial" w:cs="Arial" w:eastAsia="Arial" w:hAnsi="Arial"/>
          <w:b/>
          <w:bCs/>
          <w:color w:val="1F4E79"/>
          <w:sz w:val="22"/>
          <w:szCs w:val="22"/>
        </w:rPr>
        <w:t xml:space="preserve">1.1.1 Table Buffers</w:t>
      </w:r>
    </w:p>
    <w:p>
      <w:pPr>
        <w:spacing w:after="40" w:before="40"/>
        <w:ind w:left="360"/>
      </w:pPr>
      <w:r>
        <w:rPr>
          <w:rFonts w:ascii="Arial" w:cs="Arial" w:eastAsia="Arial" w:hAnsi="Arial"/>
          <w:b/>
          <w:bCs/>
          <w:color w:val="1F4E79"/>
          <w:sz w:val="20"/>
          <w:szCs w:val="20"/>
        </w:rPr>
        <w:t xml:space="preserve">CONCEPT: </w:t>
      </w:r>
      <w:r>
        <w:rPr>
          <w:rFonts w:ascii="Arial" w:cs="Arial" w:eastAsia="Arial" w:hAnsi="Arial"/>
          <w:sz w:val="20"/>
          <w:szCs w:val="20"/>
        </w:rPr>
        <w:t xml:space="preserve">A table buffer is a variable typed as a table name. It holds exactly one record. Declaring CustTable cust; gives you a buffer. After a select, cust.AccountNum, cust.Name, cust.RecId contain the record’s values.</w:t>
      </w:r>
    </w:p>
    <w:p>
      <w:pPr>
        <w:spacing w:after="40" w:before="40"/>
        <w:ind w:left="360"/>
      </w:pPr>
      <w:r>
        <w:rPr>
          <w:rFonts w:ascii="Arial" w:cs="Arial" w:eastAsia="Arial" w:hAnsi="Arial"/>
          <w:b/>
          <w:bCs/>
          <w:color w:val="1F4E79"/>
          <w:sz w:val="20"/>
          <w:szCs w:val="20"/>
        </w:rPr>
        <w:t xml:space="preserve">CONCEPT: </w:t>
      </w:r>
      <w:r>
        <w:rPr>
          <w:rFonts w:ascii="Arial" w:cs="Arial" w:eastAsia="Arial" w:hAnsi="Arial"/>
          <w:sz w:val="20"/>
          <w:szCs w:val="20"/>
        </w:rPr>
        <w:t xml:space="preserve">RecId (int64) = system-generated primary key on EVERY table. DataAreaId = company code on every company-specific record. Check if buffer has data: if (cust) is true when RecId != 0.</w:t>
      </w:r>
    </w:p>
    <w:p>
      <w:pPr>
        <w:spacing w:after="120" w:before="120"/>
      </w:pPr>
    </w:p>
    <w:p>
      <w:pPr>
        <w:pStyle w:val="Heading3"/>
        <w:spacing w:after="120" w:before="240"/>
      </w:pPr>
      <w:r>
        <w:rPr>
          <w:rFonts w:ascii="Arial" w:cs="Arial" w:eastAsia="Arial" w:hAnsi="Arial"/>
          <w:b/>
          <w:bCs/>
          <w:color w:val="1F4E79"/>
          <w:sz w:val="22"/>
          <w:szCs w:val="22"/>
        </w:rPr>
        <w:t xml:space="preserve">1.1.2 Basic Select Statements</w:t>
      </w:r>
    </w:p>
    <w:p>
      <w:pPr>
        <w:spacing w:after="80" w:before="200"/>
      </w:pPr>
      <w:r>
        <w:rPr>
          <w:rFonts w:ascii="Arial" w:cs="Arial" w:eastAsia="Arial" w:hAnsi="Arial"/>
          <w:b/>
          <w:bCs/>
          <w:color w:val="C65911"/>
          <w:sz w:val="20"/>
          <w:szCs w:val="20"/>
        </w:rPr>
        <w:t xml:space="preserve">Syntax &amp; Variants</w:t>
      </w:r>
    </w:p>
    <w:p>
      <w:pPr>
        <w:shd w:fill="EAEAEA" w:val="clear"/>
        <w:spacing w:after="0" w:before="0"/>
        <w:ind w:left="360"/>
      </w:pPr>
      <w:r>
        <w:rPr>
          <w:rFonts w:ascii="Consolas" w:cs="Consolas" w:eastAsia="Consolas" w:hAnsi="Consolas"/>
          <w:sz w:val="18"/>
          <w:szCs w:val="18"/>
        </w:rPr>
        <w:t xml:space="preserve">CustTable cust;</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 Single record lookup (use firstOnly for performance)</w:t>
      </w:r>
    </w:p>
    <w:p>
      <w:pPr>
        <w:shd w:fill="EAEAEA" w:val="clear"/>
        <w:spacing w:after="0" w:before="0"/>
        <w:ind w:left="360"/>
      </w:pPr>
      <w:r>
        <w:rPr>
          <w:rFonts w:ascii="Consolas" w:cs="Consolas" w:eastAsia="Consolas" w:hAnsi="Consolas"/>
          <w:sz w:val="18"/>
          <w:szCs w:val="18"/>
        </w:rPr>
        <w:t xml:space="preserve">select firstOnly cust where cust.AccountNum == "US-001";</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 Read-only fast lookup</w:t>
      </w:r>
    </w:p>
    <w:p>
      <w:pPr>
        <w:shd w:fill="EAEAEA" w:val="clear"/>
        <w:spacing w:after="0" w:before="0"/>
        <w:ind w:left="360"/>
      </w:pPr>
      <w:r>
        <w:rPr>
          <w:rFonts w:ascii="Consolas" w:cs="Consolas" w:eastAsia="Consolas" w:hAnsi="Consolas"/>
          <w:sz w:val="18"/>
          <w:szCs w:val="18"/>
        </w:rPr>
        <w:t xml:space="preserve">select firstFast cust where cust.AccountNum == "US-001";</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 Check if record was found</w:t>
      </w:r>
    </w:p>
    <w:p>
      <w:pPr>
        <w:shd w:fill="EAEAEA" w:val="clear"/>
        <w:spacing w:after="0" w:before="0"/>
        <w:ind w:left="360"/>
      </w:pPr>
      <w:r>
        <w:rPr>
          <w:rFonts w:ascii="Consolas" w:cs="Consolas" w:eastAsia="Consolas" w:hAnsi="Consolas"/>
          <w:sz w:val="18"/>
          <w:szCs w:val="18"/>
        </w:rPr>
        <w:t xml:space="preserve">if (cust)</w:t>
      </w:r>
    </w:p>
    <w:p>
      <w:pPr>
        <w:shd w:fill="EAEAEA" w:val="clear"/>
        <w:spacing w:after="0" w:before="0"/>
        <w:ind w:left="360"/>
      </w:pPr>
      <w:r>
        <w:rPr>
          <w:rFonts w:ascii="Consolas" w:cs="Consolas" w:eastAsia="Consolas" w:hAnsi="Consolas"/>
          <w:sz w:val="18"/>
          <w:szCs w:val="18"/>
        </w:rPr>
        <w:t xml:space="preserve">{</w:t>
      </w:r>
    </w:p>
    <w:p>
      <w:pPr>
        <w:shd w:fill="EAEAEA" w:val="clear"/>
        <w:spacing w:after="0" w:before="0"/>
        <w:ind w:left="360"/>
      </w:pPr>
      <w:r>
        <w:rPr>
          <w:rFonts w:ascii="Consolas" w:cs="Consolas" w:eastAsia="Consolas" w:hAnsi="Consolas"/>
          <w:sz w:val="18"/>
          <w:szCs w:val="18"/>
        </w:rPr>
        <w:t xml:space="preserve">    info(strFmt("Found: %1", cust.Name));</w:t>
      </w:r>
    </w:p>
    <w:p>
      <w:pPr>
        <w:shd w:fill="EAEAEA" w:val="clear"/>
        <w:spacing w:after="0" w:before="0"/>
        <w:ind w:left="360"/>
      </w:pPr>
      <w:r>
        <w:rPr>
          <w:rFonts w:ascii="Consolas" w:cs="Consolas" w:eastAsia="Consolas" w:hAnsi="Consolas"/>
          <w:sz w:val="18"/>
          <w:szCs w:val="18"/>
        </w:rPr>
        <w:t xml:space="preserve">}</w:t>
      </w:r>
    </w:p>
    <w:p>
      <w:pPr>
        <w:spacing w:after="120" w:before="120"/>
      </w:pPr>
    </w:p>
    <w:p>
      <w:pPr>
        <w:pStyle w:val="Heading3"/>
        <w:spacing w:after="120" w:before="240"/>
      </w:pPr>
      <w:r>
        <w:rPr>
          <w:rFonts w:ascii="Arial" w:cs="Arial" w:eastAsia="Arial" w:hAnsi="Arial"/>
          <w:b/>
          <w:bCs/>
          <w:color w:val="1F4E79"/>
          <w:sz w:val="22"/>
          <w:szCs w:val="22"/>
        </w:rPr>
        <w:t xml:space="preserve">1.1.3 While Select — Iterating Multiple Records</w:t>
      </w:r>
    </w:p>
    <w:p>
      <w:pPr>
        <w:shd w:fill="EAEAEA" w:val="clear"/>
        <w:spacing w:after="0" w:before="0"/>
        <w:ind w:left="360"/>
      </w:pPr>
      <w:r>
        <w:rPr>
          <w:rFonts w:ascii="Consolas" w:cs="Consolas" w:eastAsia="Consolas" w:hAnsi="Consolas"/>
          <w:sz w:val="18"/>
          <w:szCs w:val="18"/>
        </w:rPr>
        <w:t xml:space="preserve">CustTable cust;</w:t>
      </w:r>
    </w:p>
    <w:p>
      <w:pPr>
        <w:shd w:fill="EAEAEA" w:val="clear"/>
        <w:spacing w:after="0" w:before="0"/>
        <w:ind w:left="360"/>
      </w:pPr>
      <w:r>
        <w:rPr>
          <w:rFonts w:ascii="Consolas" w:cs="Consolas" w:eastAsia="Consolas" w:hAnsi="Consolas"/>
          <w:sz w:val="18"/>
          <w:szCs w:val="18"/>
        </w:rPr>
        <w:t xml:space="preserve">int count = 0;</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while select cust where cust.CustGroup == "10"</w:t>
      </w:r>
    </w:p>
    <w:p>
      <w:pPr>
        <w:shd w:fill="EAEAEA" w:val="clear"/>
        <w:spacing w:after="0" w:before="0"/>
        <w:ind w:left="360"/>
      </w:pPr>
      <w:r>
        <w:rPr>
          <w:rFonts w:ascii="Consolas" w:cs="Consolas" w:eastAsia="Consolas" w:hAnsi="Consolas"/>
          <w:sz w:val="18"/>
          <w:szCs w:val="18"/>
        </w:rPr>
        <w:t xml:space="preserve">{</w:t>
      </w:r>
    </w:p>
    <w:p>
      <w:pPr>
        <w:shd w:fill="EAEAEA" w:val="clear"/>
        <w:spacing w:after="0" w:before="0"/>
        <w:ind w:left="360"/>
      </w:pPr>
      <w:r>
        <w:rPr>
          <w:rFonts w:ascii="Consolas" w:cs="Consolas" w:eastAsia="Consolas" w:hAnsi="Consolas"/>
          <w:sz w:val="18"/>
          <w:szCs w:val="18"/>
        </w:rPr>
        <w:t xml:space="preserve">    info(strFmt("%1 - %2", cust.AccountNum, cust.Name));</w:t>
      </w:r>
    </w:p>
    <w:p>
      <w:pPr>
        <w:shd w:fill="EAEAEA" w:val="clear"/>
        <w:spacing w:after="0" w:before="0"/>
        <w:ind w:left="360"/>
      </w:pPr>
      <w:r>
        <w:rPr>
          <w:rFonts w:ascii="Consolas" w:cs="Consolas" w:eastAsia="Consolas" w:hAnsi="Consolas"/>
          <w:sz w:val="18"/>
          <w:szCs w:val="18"/>
        </w:rPr>
        <w:t xml:space="preserve">    count++;</w:t>
      </w:r>
    </w:p>
    <w:p>
      <w:pPr>
        <w:shd w:fill="EAEAEA" w:val="clear"/>
        <w:spacing w:after="0" w:before="0"/>
        <w:ind w:left="360"/>
      </w:pPr>
      <w:r>
        <w:rPr>
          <w:rFonts w:ascii="Consolas" w:cs="Consolas" w:eastAsia="Consolas" w:hAnsi="Consolas"/>
          <w:sz w:val="18"/>
          <w:szCs w:val="18"/>
        </w:rPr>
        <w:t xml:space="preserve">}</w:t>
      </w:r>
    </w:p>
    <w:p>
      <w:pPr>
        <w:shd w:fill="EAEAEA" w:val="clear"/>
        <w:spacing w:after="0" w:before="0"/>
        <w:ind w:left="360"/>
      </w:pPr>
      <w:r>
        <w:rPr>
          <w:rFonts w:ascii="Consolas" w:cs="Consolas" w:eastAsia="Consolas" w:hAnsi="Consolas"/>
          <w:sz w:val="18"/>
          <w:szCs w:val="18"/>
        </w:rPr>
        <w:t xml:space="preserve">info(strFmt("Total: %1 customers", count));</w:t>
      </w:r>
    </w:p>
    <w:p>
      <w:pPr>
        <w:spacing w:after="120" w:before="120"/>
      </w:pPr>
    </w:p>
    <w:p>
      <w:pPr>
        <w:pStyle w:val="Heading3"/>
        <w:spacing w:after="120" w:before="240"/>
      </w:pPr>
      <w:r>
        <w:rPr>
          <w:rFonts w:ascii="Arial" w:cs="Arial" w:eastAsia="Arial" w:hAnsi="Arial"/>
          <w:b/>
          <w:bCs/>
          <w:color w:val="1F4E79"/>
          <w:sz w:val="22"/>
          <w:szCs w:val="22"/>
        </w:rPr>
        <w:t xml:space="preserve">1.1.4 Field Lists &amp; Aggregates</w:t>
      </w:r>
    </w:p>
    <w:p>
      <w:pPr>
        <w:shd w:fill="EAEAEA" w:val="clear"/>
        <w:spacing w:after="0" w:before="0"/>
        <w:ind w:left="360"/>
      </w:pPr>
      <w:r>
        <w:rPr>
          <w:rFonts w:ascii="Consolas" w:cs="Consolas" w:eastAsia="Consolas" w:hAnsi="Consolas"/>
          <w:sz w:val="18"/>
          <w:szCs w:val="18"/>
        </w:rPr>
        <w:t xml:space="preserve">// Select only specific fields (performance: skip unused columns)</w:t>
      </w:r>
    </w:p>
    <w:p>
      <w:pPr>
        <w:shd w:fill="EAEAEA" w:val="clear"/>
        <w:spacing w:after="0" w:before="0"/>
        <w:ind w:left="360"/>
      </w:pPr>
      <w:r>
        <w:rPr>
          <w:rFonts w:ascii="Consolas" w:cs="Consolas" w:eastAsia="Consolas" w:hAnsi="Consolas"/>
          <w:sz w:val="18"/>
          <w:szCs w:val="18"/>
        </w:rPr>
        <w:t xml:space="preserve">select AccountNum, Name from cust;</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 Count records</w:t>
      </w:r>
    </w:p>
    <w:p>
      <w:pPr>
        <w:shd w:fill="EAEAEA" w:val="clear"/>
        <w:spacing w:after="0" w:before="0"/>
        <w:ind w:left="360"/>
      </w:pPr>
      <w:r>
        <w:rPr>
          <w:rFonts w:ascii="Consolas" w:cs="Consolas" w:eastAsia="Consolas" w:hAnsi="Consolas"/>
          <w:sz w:val="18"/>
          <w:szCs w:val="18"/>
        </w:rPr>
        <w:t xml:space="preserve">select count(RecId) from cust;</w:t>
      </w:r>
    </w:p>
    <w:p>
      <w:pPr>
        <w:shd w:fill="EAEAEA" w:val="clear"/>
        <w:spacing w:after="0" w:before="0"/>
        <w:ind w:left="360"/>
      </w:pPr>
      <w:r>
        <w:rPr>
          <w:rFonts w:ascii="Consolas" w:cs="Consolas" w:eastAsia="Consolas" w:hAnsi="Consolas"/>
          <w:sz w:val="18"/>
          <w:szCs w:val="18"/>
        </w:rPr>
        <w:t xml:space="preserve">info(strFmt("Total customers: %1", cust.RecId));</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 Sum, Avg, Min, Max</w:t>
      </w:r>
    </w:p>
    <w:p>
      <w:pPr>
        <w:shd w:fill="EAEAEA" w:val="clear"/>
        <w:spacing w:after="0" w:before="0"/>
        <w:ind w:left="360"/>
      </w:pPr>
      <w:r>
        <w:rPr>
          <w:rFonts w:ascii="Consolas" w:cs="Consolas" w:eastAsia="Consolas" w:hAnsi="Consolas"/>
          <w:sz w:val="18"/>
          <w:szCs w:val="18"/>
        </w:rPr>
        <w:t xml:space="preserve">select sum(LineAmount) from salesLine;</w:t>
      </w:r>
    </w:p>
    <w:p>
      <w:pPr>
        <w:shd w:fill="EAEAEA" w:val="clear"/>
        <w:spacing w:after="0" w:before="0"/>
        <w:ind w:left="360"/>
      </w:pPr>
      <w:r>
        <w:rPr>
          <w:rFonts w:ascii="Consolas" w:cs="Consolas" w:eastAsia="Consolas" w:hAnsi="Consolas"/>
          <w:sz w:val="18"/>
          <w:szCs w:val="18"/>
        </w:rPr>
        <w:t xml:space="preserve">select maxOf(CreditMax) from cust;</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 Group By + Aggregate</w:t>
      </w:r>
    </w:p>
    <w:p>
      <w:pPr>
        <w:shd w:fill="EAEAEA" w:val="clear"/>
        <w:spacing w:after="0" w:before="0"/>
        <w:ind w:left="360"/>
      </w:pPr>
      <w:r>
        <w:rPr>
          <w:rFonts w:ascii="Consolas" w:cs="Consolas" w:eastAsia="Consolas" w:hAnsi="Consolas"/>
          <w:sz w:val="18"/>
          <w:szCs w:val="18"/>
        </w:rPr>
        <w:t xml:space="preserve">while select CustGroup, count(RecId) from cust group by CustGroup</w:t>
      </w:r>
    </w:p>
    <w:p>
      <w:pPr>
        <w:shd w:fill="EAEAEA" w:val="clear"/>
        <w:spacing w:after="0" w:before="0"/>
        <w:ind w:left="360"/>
      </w:pPr>
      <w:r>
        <w:rPr>
          <w:rFonts w:ascii="Consolas" w:cs="Consolas" w:eastAsia="Consolas" w:hAnsi="Consolas"/>
          <w:sz w:val="18"/>
          <w:szCs w:val="18"/>
        </w:rPr>
        <w:t xml:space="preserve">{</w:t>
      </w:r>
    </w:p>
    <w:p>
      <w:pPr>
        <w:shd w:fill="EAEAEA" w:val="clear"/>
        <w:spacing w:after="0" w:before="0"/>
        <w:ind w:left="360"/>
      </w:pPr>
      <w:r>
        <w:rPr>
          <w:rFonts w:ascii="Consolas" w:cs="Consolas" w:eastAsia="Consolas" w:hAnsi="Consolas"/>
          <w:sz w:val="18"/>
          <w:szCs w:val="18"/>
        </w:rPr>
        <w:t xml:space="preserve">    info(strFmt("Group %1: %2 customers", cust.CustGroup, cust.RecId));</w:t>
      </w:r>
    </w:p>
    <w:p>
      <w:pPr>
        <w:shd w:fill="EAEAEA" w:val="clear"/>
        <w:spacing w:after="0" w:before="0"/>
        <w:ind w:left="360"/>
      </w:pPr>
      <w:r>
        <w:rPr>
          <w:rFonts w:ascii="Consolas" w:cs="Consolas" w:eastAsia="Consolas" w:hAnsi="Consolas"/>
          <w:sz w:val="18"/>
          <w:szCs w:val="18"/>
        </w:rPr>
        <w:t xml:space="preserv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936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LAB: Basic Select Labs</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Select a customer by AccountNum → display Name and CustGroup</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While select ALL vendors → count total and display each</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Count total customers using count(RecId)</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4</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Sum all customer credit limits using sum(CreditMax)</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5</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Group customers by CustGroup with count per group → sort descending</w:t>
            </w:r>
          </w:p>
        </w:tc>
      </w:tr>
    </w:tbl>
    <w:p>
      <w:pPr>
        <w:spacing w:after="120" w:before="120"/>
      </w:pPr>
    </w:p>
    <w:p>
      <w:pPr>
        <w:pStyle w:val="Heading3"/>
        <w:spacing w:after="120" w:before="240"/>
      </w:pPr>
      <w:r>
        <w:rPr>
          <w:rFonts w:ascii="Arial" w:cs="Arial" w:eastAsia="Arial" w:hAnsi="Arial"/>
          <w:b/>
          <w:bCs/>
          <w:color w:val="1F4E79"/>
          <w:sz w:val="22"/>
          <w:szCs w:val="22"/>
        </w:rPr>
        <w:t xml:space="preserve">1.1.5 Joins — You Will Write These EVERY DAY</w:t>
      </w:r>
    </w:p>
    <w:p>
      <w:pPr>
        <w:spacing w:after="120" w:before="120"/>
      </w:pPr>
    </w:p>
    <w:p>
      <w:pPr>
        <w:spacing w:after="80" w:before="200"/>
      </w:pPr>
      <w:r>
        <w:rPr>
          <w:rFonts w:ascii="Arial" w:cs="Arial" w:eastAsia="Arial" w:hAnsi="Arial"/>
          <w:b/>
          <w:bCs/>
          <w:color w:val="C65911"/>
          <w:sz w:val="20"/>
          <w:szCs w:val="20"/>
        </w:rPr>
        <w:t xml:space="preserve">Inner Join — Only Matching Records</w:t>
      </w:r>
    </w:p>
    <w:p>
      <w:pPr>
        <w:spacing w:after="40" w:before="40"/>
        <w:ind w:left="360"/>
      </w:pPr>
      <w:r>
        <w:rPr>
          <w:rFonts w:ascii="Arial" w:cs="Arial" w:eastAsia="Arial" w:hAnsi="Arial"/>
          <w:b/>
          <w:bCs/>
          <w:color w:val="1F4E79"/>
          <w:sz w:val="20"/>
          <w:szCs w:val="20"/>
        </w:rPr>
        <w:t xml:space="preserve">CONCEPT: </w:t>
      </w:r>
      <w:r>
        <w:rPr>
          <w:rFonts w:ascii="Arial" w:cs="Arial" w:eastAsia="Arial" w:hAnsi="Arial"/>
          <w:sz w:val="20"/>
          <w:szCs w:val="20"/>
        </w:rPr>
        <w:t xml:space="preserve">Returns records only where a match exists in BOTH tables.</w:t>
      </w:r>
    </w:p>
    <w:p>
      <w:pPr>
        <w:shd w:fill="EAEAEA" w:val="clear"/>
        <w:spacing w:after="0" w:before="0"/>
        <w:ind w:left="360"/>
      </w:pPr>
      <w:r>
        <w:rPr>
          <w:rFonts w:ascii="Consolas" w:cs="Consolas" w:eastAsia="Consolas" w:hAnsi="Consolas"/>
          <w:sz w:val="18"/>
          <w:szCs w:val="18"/>
        </w:rPr>
        <w:t xml:space="preserve">CustTable cust;</w:t>
      </w:r>
    </w:p>
    <w:p>
      <w:pPr>
        <w:shd w:fill="EAEAEA" w:val="clear"/>
        <w:spacing w:after="0" w:before="0"/>
        <w:ind w:left="360"/>
      </w:pPr>
      <w:r>
        <w:rPr>
          <w:rFonts w:ascii="Consolas" w:cs="Consolas" w:eastAsia="Consolas" w:hAnsi="Consolas"/>
          <w:sz w:val="18"/>
          <w:szCs w:val="18"/>
        </w:rPr>
        <w:t xml:space="preserve">CustTrans trans;</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while select cust</w:t>
      </w:r>
    </w:p>
    <w:p>
      <w:pPr>
        <w:shd w:fill="EAEAEA" w:val="clear"/>
        <w:spacing w:after="0" w:before="0"/>
        <w:ind w:left="360"/>
      </w:pPr>
      <w:r>
        <w:rPr>
          <w:rFonts w:ascii="Consolas" w:cs="Consolas" w:eastAsia="Consolas" w:hAnsi="Consolas"/>
          <w:sz w:val="18"/>
          <w:szCs w:val="18"/>
        </w:rPr>
        <w:t xml:space="preserve">    join trans where trans.AccountNum == cust.AccountNum</w:t>
      </w:r>
    </w:p>
    <w:p>
      <w:pPr>
        <w:shd w:fill="EAEAEA" w:val="clear"/>
        <w:spacing w:after="0" w:before="0"/>
        <w:ind w:left="360"/>
      </w:pPr>
      <w:r>
        <w:rPr>
          <w:rFonts w:ascii="Consolas" w:cs="Consolas" w:eastAsia="Consolas" w:hAnsi="Consolas"/>
          <w:sz w:val="18"/>
          <w:szCs w:val="18"/>
        </w:rPr>
        <w:t xml:space="preserve">{</w:t>
      </w:r>
    </w:p>
    <w:p>
      <w:pPr>
        <w:shd w:fill="EAEAEA" w:val="clear"/>
        <w:spacing w:after="0" w:before="0"/>
        <w:ind w:left="360"/>
      </w:pPr>
      <w:r>
        <w:rPr>
          <w:rFonts w:ascii="Consolas" w:cs="Consolas" w:eastAsia="Consolas" w:hAnsi="Consolas"/>
          <w:sz w:val="18"/>
          <w:szCs w:val="18"/>
        </w:rPr>
        <w:t xml:space="preserve">    info(strFmt("%1: Amount %2", cust.Name, trans.AmountMST));</w:t>
      </w:r>
    </w:p>
    <w:p>
      <w:pPr>
        <w:shd w:fill="EAEAEA" w:val="clear"/>
        <w:spacing w:after="0" w:before="0"/>
        <w:ind w:left="360"/>
      </w:pPr>
      <w:r>
        <w:rPr>
          <w:rFonts w:ascii="Consolas" w:cs="Consolas" w:eastAsia="Consolas" w:hAnsi="Consolas"/>
          <w:sz w:val="18"/>
          <w:szCs w:val="18"/>
        </w:rPr>
        <w:t xml:space="preserve">}</w:t>
      </w:r>
    </w:p>
    <w:p>
      <w:pPr>
        <w:spacing w:after="120" w:before="120"/>
      </w:pPr>
    </w:p>
    <w:p>
      <w:pPr>
        <w:spacing w:after="80" w:before="200"/>
      </w:pPr>
      <w:r>
        <w:rPr>
          <w:rFonts w:ascii="Arial" w:cs="Arial" w:eastAsia="Arial" w:hAnsi="Arial"/>
          <w:b/>
          <w:bCs/>
          <w:color w:val="C65911"/>
          <w:sz w:val="20"/>
          <w:szCs w:val="20"/>
        </w:rPr>
        <w:t xml:space="preserve">Outer Join — All Left + Matching Right</w:t>
      </w:r>
    </w:p>
    <w:p>
      <w:pPr>
        <w:spacing w:after="40" w:before="40"/>
        <w:ind w:left="360"/>
      </w:pPr>
      <w:r>
        <w:rPr>
          <w:rFonts w:ascii="Arial" w:cs="Arial" w:eastAsia="Arial" w:hAnsi="Arial"/>
          <w:b/>
          <w:bCs/>
          <w:color w:val="1F4E79"/>
          <w:sz w:val="20"/>
          <w:szCs w:val="20"/>
        </w:rPr>
        <w:t xml:space="preserve">CONCEPT: </w:t>
      </w:r>
      <w:r>
        <w:rPr>
          <w:rFonts w:ascii="Arial" w:cs="Arial" w:eastAsia="Arial" w:hAnsi="Arial"/>
          <w:sz w:val="20"/>
          <w:szCs w:val="20"/>
        </w:rPr>
        <w:t xml:space="preserve">Returns ALL records from left table. Right-table fields are empty when no match.</w:t>
      </w:r>
    </w:p>
    <w:p>
      <w:pPr>
        <w:shd w:fill="EAEAEA" w:val="clear"/>
        <w:spacing w:after="0" w:before="0"/>
        <w:ind w:left="360"/>
      </w:pPr>
      <w:r>
        <w:rPr>
          <w:rFonts w:ascii="Consolas" w:cs="Consolas" w:eastAsia="Consolas" w:hAnsi="Consolas"/>
          <w:sz w:val="18"/>
          <w:szCs w:val="18"/>
        </w:rPr>
        <w:t xml:space="preserve">while select cust</w:t>
      </w:r>
    </w:p>
    <w:p>
      <w:pPr>
        <w:shd w:fill="EAEAEA" w:val="clear"/>
        <w:spacing w:after="0" w:before="0"/>
        <w:ind w:left="360"/>
      </w:pPr>
      <w:r>
        <w:rPr>
          <w:rFonts w:ascii="Consolas" w:cs="Consolas" w:eastAsia="Consolas" w:hAnsi="Consolas"/>
          <w:sz w:val="18"/>
          <w:szCs w:val="18"/>
        </w:rPr>
        <w:t xml:space="preserve">    outer join trans where trans.AccountNum == cust.AccountNum</w:t>
      </w:r>
    </w:p>
    <w:p>
      <w:pPr>
        <w:shd w:fill="EAEAEA" w:val="clear"/>
        <w:spacing w:after="0" w:before="0"/>
        <w:ind w:left="360"/>
      </w:pPr>
      <w:r>
        <w:rPr>
          <w:rFonts w:ascii="Consolas" w:cs="Consolas" w:eastAsia="Consolas" w:hAnsi="Consolas"/>
          <w:sz w:val="18"/>
          <w:szCs w:val="18"/>
        </w:rPr>
        <w:t xml:space="preserve">{</w:t>
      </w:r>
    </w:p>
    <w:p>
      <w:pPr>
        <w:shd w:fill="EAEAEA" w:val="clear"/>
        <w:spacing w:after="0" w:before="0"/>
        <w:ind w:left="360"/>
      </w:pPr>
      <w:r>
        <w:rPr>
          <w:rFonts w:ascii="Consolas" w:cs="Consolas" w:eastAsia="Consolas" w:hAnsi="Consolas"/>
          <w:sz w:val="18"/>
          <w:szCs w:val="18"/>
        </w:rPr>
        <w:t xml:space="preserve">    info(strFmt("%1: %2", cust.Name, trans ? trans.AmountMST : 0));</w:t>
      </w:r>
    </w:p>
    <w:p>
      <w:pPr>
        <w:shd w:fill="EAEAEA" w:val="clear"/>
        <w:spacing w:after="0" w:before="0"/>
        <w:ind w:left="360"/>
      </w:pPr>
      <w:r>
        <w:rPr>
          <w:rFonts w:ascii="Consolas" w:cs="Consolas" w:eastAsia="Consolas" w:hAnsi="Consolas"/>
          <w:sz w:val="18"/>
          <w:szCs w:val="18"/>
        </w:rPr>
        <w:t xml:space="preserve">}</w:t>
      </w:r>
    </w:p>
    <w:p>
      <w:pPr>
        <w:spacing w:after="120" w:before="120"/>
      </w:pPr>
    </w:p>
    <w:p>
      <w:pPr>
        <w:spacing w:after="80" w:before="200"/>
      </w:pPr>
      <w:r>
        <w:rPr>
          <w:rFonts w:ascii="Arial" w:cs="Arial" w:eastAsia="Arial" w:hAnsi="Arial"/>
          <w:b/>
          <w:bCs/>
          <w:color w:val="C65911"/>
          <w:sz w:val="20"/>
          <w:szCs w:val="20"/>
        </w:rPr>
        <w:t xml:space="preserve">Exists Join — Filter Where Match Exists (FAST)</w:t>
      </w:r>
    </w:p>
    <w:p>
      <w:pPr>
        <w:spacing w:after="40" w:before="40"/>
        <w:ind w:left="360"/>
      </w:pPr>
      <w:r>
        <w:rPr>
          <w:rFonts w:ascii="Arial" w:cs="Arial" w:eastAsia="Arial" w:hAnsi="Arial"/>
          <w:b/>
          <w:bCs/>
          <w:color w:val="1F4E79"/>
          <w:sz w:val="20"/>
          <w:szCs w:val="20"/>
        </w:rPr>
        <w:t xml:space="preserve">CONCEPT: </w:t>
      </w:r>
      <w:r>
        <w:rPr>
          <w:rFonts w:ascii="Arial" w:cs="Arial" w:eastAsia="Arial" w:hAnsi="Arial"/>
          <w:sz w:val="20"/>
          <w:szCs w:val="20"/>
        </w:rPr>
        <w:t xml:space="preserve">Filters the left table where a matching record EXISTS in the right table. Does NOT return right-table fields. Faster than inner join when you only need to filter.</w:t>
      </w:r>
    </w:p>
    <w:p>
      <w:pPr>
        <w:shd w:fill="EAEAEA" w:val="clear"/>
        <w:spacing w:after="0" w:before="0"/>
        <w:ind w:left="360"/>
      </w:pPr>
      <w:r>
        <w:rPr>
          <w:rFonts w:ascii="Consolas" w:cs="Consolas" w:eastAsia="Consolas" w:hAnsi="Consolas"/>
          <w:sz w:val="18"/>
          <w:szCs w:val="18"/>
        </w:rPr>
        <w:t xml:space="preserve">// Customers who HAVE at least one transaction</w:t>
      </w:r>
    </w:p>
    <w:p>
      <w:pPr>
        <w:shd w:fill="EAEAEA" w:val="clear"/>
        <w:spacing w:after="0" w:before="0"/>
        <w:ind w:left="360"/>
      </w:pPr>
      <w:r>
        <w:rPr>
          <w:rFonts w:ascii="Consolas" w:cs="Consolas" w:eastAsia="Consolas" w:hAnsi="Consolas"/>
          <w:sz w:val="18"/>
          <w:szCs w:val="18"/>
        </w:rPr>
        <w:t xml:space="preserve">while select cust</w:t>
      </w:r>
    </w:p>
    <w:p>
      <w:pPr>
        <w:shd w:fill="EAEAEA" w:val="clear"/>
        <w:spacing w:after="0" w:before="0"/>
        <w:ind w:left="360"/>
      </w:pPr>
      <w:r>
        <w:rPr>
          <w:rFonts w:ascii="Consolas" w:cs="Consolas" w:eastAsia="Consolas" w:hAnsi="Consolas"/>
          <w:sz w:val="18"/>
          <w:szCs w:val="18"/>
        </w:rPr>
        <w:t xml:space="preserve">    exists join trans where trans.AccountNum == cust.AccountNum</w:t>
      </w:r>
    </w:p>
    <w:p>
      <w:pPr>
        <w:shd w:fill="EAEAEA" w:val="clear"/>
        <w:spacing w:after="0" w:before="0"/>
        <w:ind w:left="360"/>
      </w:pPr>
      <w:r>
        <w:rPr>
          <w:rFonts w:ascii="Consolas" w:cs="Consolas" w:eastAsia="Consolas" w:hAnsi="Consolas"/>
          <w:sz w:val="18"/>
          <w:szCs w:val="18"/>
        </w:rPr>
        <w:t xml:space="preserve">{</w:t>
      </w:r>
    </w:p>
    <w:p>
      <w:pPr>
        <w:shd w:fill="EAEAEA" w:val="clear"/>
        <w:spacing w:after="0" w:before="0"/>
        <w:ind w:left="360"/>
      </w:pPr>
      <w:r>
        <w:rPr>
          <w:rFonts w:ascii="Consolas" w:cs="Consolas" w:eastAsia="Consolas" w:hAnsi="Consolas"/>
          <w:sz w:val="18"/>
          <w:szCs w:val="18"/>
        </w:rPr>
        <w:t xml:space="preserve">    info(cust.Name);  // trans fields NOT available</w:t>
      </w:r>
    </w:p>
    <w:p>
      <w:pPr>
        <w:shd w:fill="EAEAEA" w:val="clear"/>
        <w:spacing w:after="0" w:before="0"/>
        <w:ind w:left="360"/>
      </w:pPr>
      <w:r>
        <w:rPr>
          <w:rFonts w:ascii="Consolas" w:cs="Consolas" w:eastAsia="Consolas" w:hAnsi="Consolas"/>
          <w:sz w:val="18"/>
          <w:szCs w:val="18"/>
        </w:rPr>
        <w:t xml:space="preserve">}</w:t>
      </w:r>
    </w:p>
    <w:p>
      <w:pPr>
        <w:spacing w:after="120" w:before="120"/>
      </w:pPr>
    </w:p>
    <w:p>
      <w:pPr>
        <w:spacing w:after="80" w:before="200"/>
      </w:pPr>
      <w:r>
        <w:rPr>
          <w:rFonts w:ascii="Arial" w:cs="Arial" w:eastAsia="Arial" w:hAnsi="Arial"/>
          <w:b/>
          <w:bCs/>
          <w:color w:val="C65911"/>
          <w:sz w:val="20"/>
          <w:szCs w:val="20"/>
        </w:rPr>
        <w:t xml:space="preserve">NotExists Join — Filter Where NO Match Exists</w:t>
      </w:r>
    </w:p>
    <w:p>
      <w:pPr>
        <w:spacing w:after="40" w:before="40"/>
        <w:ind w:left="360"/>
      </w:pPr>
      <w:r>
        <w:rPr>
          <w:rFonts w:ascii="Arial" w:cs="Arial" w:eastAsia="Arial" w:hAnsi="Arial"/>
          <w:b/>
          <w:bCs/>
          <w:color w:val="1F4E79"/>
          <w:sz w:val="20"/>
          <w:szCs w:val="20"/>
        </w:rPr>
        <w:t xml:space="preserve">CONCEPT: </w:t>
      </w:r>
      <w:r>
        <w:rPr>
          <w:rFonts w:ascii="Arial" w:cs="Arial" w:eastAsia="Arial" w:hAnsi="Arial"/>
          <w:sz w:val="20"/>
          <w:szCs w:val="20"/>
        </w:rPr>
        <w:t xml:space="preserve">Opposite of exists join. Returns left-table records that have NO matching right-table records.</w:t>
      </w:r>
    </w:p>
    <w:p>
      <w:pPr>
        <w:shd w:fill="EAEAEA" w:val="clear"/>
        <w:spacing w:after="0" w:before="0"/>
        <w:ind w:left="360"/>
      </w:pPr>
      <w:r>
        <w:rPr>
          <w:rFonts w:ascii="Consolas" w:cs="Consolas" w:eastAsia="Consolas" w:hAnsi="Consolas"/>
          <w:sz w:val="18"/>
          <w:szCs w:val="18"/>
        </w:rPr>
        <w:t xml:space="preserve">// Customers who have NEVER placed an order</w:t>
      </w:r>
    </w:p>
    <w:p>
      <w:pPr>
        <w:shd w:fill="EAEAEA" w:val="clear"/>
        <w:spacing w:after="0" w:before="0"/>
        <w:ind w:left="360"/>
      </w:pPr>
      <w:r>
        <w:rPr>
          <w:rFonts w:ascii="Consolas" w:cs="Consolas" w:eastAsia="Consolas" w:hAnsi="Consolas"/>
          <w:sz w:val="18"/>
          <w:szCs w:val="18"/>
        </w:rPr>
        <w:t xml:space="preserve">while select cust</w:t>
      </w:r>
    </w:p>
    <w:p>
      <w:pPr>
        <w:shd w:fill="EAEAEA" w:val="clear"/>
        <w:spacing w:after="0" w:before="0"/>
        <w:ind w:left="360"/>
      </w:pPr>
      <w:r>
        <w:rPr>
          <w:rFonts w:ascii="Consolas" w:cs="Consolas" w:eastAsia="Consolas" w:hAnsi="Consolas"/>
          <w:sz w:val="18"/>
          <w:szCs w:val="18"/>
        </w:rPr>
        <w:t xml:space="preserve">    notexists join salesTable where salesTable.CustAccount == cust.AccountNum</w:t>
      </w:r>
    </w:p>
    <w:p>
      <w:pPr>
        <w:shd w:fill="EAEAEA" w:val="clear"/>
        <w:spacing w:after="0" w:before="0"/>
        <w:ind w:left="360"/>
      </w:pPr>
      <w:r>
        <w:rPr>
          <w:rFonts w:ascii="Consolas" w:cs="Consolas" w:eastAsia="Consolas" w:hAnsi="Consolas"/>
          <w:sz w:val="18"/>
          <w:szCs w:val="18"/>
        </w:rPr>
        <w:t xml:space="preserve">{</w:t>
      </w:r>
    </w:p>
    <w:p>
      <w:pPr>
        <w:shd w:fill="EAEAEA" w:val="clear"/>
        <w:spacing w:after="0" w:before="0"/>
        <w:ind w:left="360"/>
      </w:pPr>
      <w:r>
        <w:rPr>
          <w:rFonts w:ascii="Consolas" w:cs="Consolas" w:eastAsia="Consolas" w:hAnsi="Consolas"/>
          <w:sz w:val="18"/>
          <w:szCs w:val="18"/>
        </w:rPr>
        <w:t xml:space="preserve">    info(strFmt("Inactive customer: %1", cust.Name));</w:t>
      </w:r>
    </w:p>
    <w:p>
      <w:pPr>
        <w:shd w:fill="EAEAEA" w:val="clear"/>
        <w:spacing w:after="0" w:before="0"/>
        <w:ind w:left="360"/>
      </w:pPr>
      <w:r>
        <w:rPr>
          <w:rFonts w:ascii="Consolas" w:cs="Consolas" w:eastAsia="Consolas" w:hAnsi="Consolas"/>
          <w:sz w:val="18"/>
          <w:szCs w:val="18"/>
        </w:rPr>
        <w:t xml:space="preserve">}</w:t>
      </w:r>
    </w:p>
    <w:p>
      <w:pPr>
        <w:spacing w:after="120" w:before="120"/>
      </w:pPr>
    </w:p>
    <w:p>
      <w:pPr>
        <w:spacing w:after="80" w:before="200"/>
      </w:pPr>
      <w:r>
        <w:rPr>
          <w:rFonts w:ascii="Arial" w:cs="Arial" w:eastAsia="Arial" w:hAnsi="Arial"/>
          <w:b/>
          <w:bCs/>
          <w:color w:val="C65911"/>
          <w:sz w:val="20"/>
          <w:szCs w:val="20"/>
        </w:rPr>
        <w:t xml:space="preserve">Multi-Table Joins (3+ Tables)</w:t>
      </w:r>
    </w:p>
    <w:p>
      <w:pPr>
        <w:shd w:fill="EAEAEA" w:val="clear"/>
        <w:spacing w:after="0" w:before="0"/>
        <w:ind w:left="360"/>
      </w:pPr>
      <w:r>
        <w:rPr>
          <w:rFonts w:ascii="Consolas" w:cs="Consolas" w:eastAsia="Consolas" w:hAnsi="Consolas"/>
          <w:sz w:val="18"/>
          <w:szCs w:val="18"/>
        </w:rPr>
        <w:t xml:space="preserve">SalesTable sales;</w:t>
      </w:r>
    </w:p>
    <w:p>
      <w:pPr>
        <w:shd w:fill="EAEAEA" w:val="clear"/>
        <w:spacing w:after="0" w:before="0"/>
        <w:ind w:left="360"/>
      </w:pPr>
      <w:r>
        <w:rPr>
          <w:rFonts w:ascii="Consolas" w:cs="Consolas" w:eastAsia="Consolas" w:hAnsi="Consolas"/>
          <w:sz w:val="18"/>
          <w:szCs w:val="18"/>
        </w:rPr>
        <w:t xml:space="preserve">SalesLine line;</w:t>
      </w:r>
    </w:p>
    <w:p>
      <w:pPr>
        <w:shd w:fill="EAEAEA" w:val="clear"/>
        <w:spacing w:after="0" w:before="0"/>
        <w:ind w:left="360"/>
      </w:pPr>
      <w:r>
        <w:rPr>
          <w:rFonts w:ascii="Consolas" w:cs="Consolas" w:eastAsia="Consolas" w:hAnsi="Consolas"/>
          <w:sz w:val="18"/>
          <w:szCs w:val="18"/>
        </w:rPr>
        <w:t xml:space="preserve">InventTable item;</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while select sales</w:t>
      </w:r>
    </w:p>
    <w:p>
      <w:pPr>
        <w:shd w:fill="EAEAEA" w:val="clear"/>
        <w:spacing w:after="0" w:before="0"/>
        <w:ind w:left="360"/>
      </w:pPr>
      <w:r>
        <w:rPr>
          <w:rFonts w:ascii="Consolas" w:cs="Consolas" w:eastAsia="Consolas" w:hAnsi="Consolas"/>
          <w:sz w:val="18"/>
          <w:szCs w:val="18"/>
        </w:rPr>
        <w:t xml:space="preserve">    join line where line.SalesId == sales.SalesId</w:t>
      </w:r>
    </w:p>
    <w:p>
      <w:pPr>
        <w:shd w:fill="EAEAEA" w:val="clear"/>
        <w:spacing w:after="0" w:before="0"/>
        <w:ind w:left="360"/>
      </w:pPr>
      <w:r>
        <w:rPr>
          <w:rFonts w:ascii="Consolas" w:cs="Consolas" w:eastAsia="Consolas" w:hAnsi="Consolas"/>
          <w:sz w:val="18"/>
          <w:szCs w:val="18"/>
        </w:rPr>
        <w:t xml:space="preserve">    join item where item.ItemId == line.ItemId</w:t>
      </w:r>
    </w:p>
    <w:p>
      <w:pPr>
        <w:shd w:fill="EAEAEA" w:val="clear"/>
        <w:spacing w:after="0" w:before="0"/>
        <w:ind w:left="360"/>
      </w:pPr>
      <w:r>
        <w:rPr>
          <w:rFonts w:ascii="Consolas" w:cs="Consolas" w:eastAsia="Consolas" w:hAnsi="Consolas"/>
          <w:sz w:val="18"/>
          <w:szCs w:val="18"/>
        </w:rPr>
        <w:t xml:space="preserve">{</w:t>
      </w:r>
    </w:p>
    <w:p>
      <w:pPr>
        <w:shd w:fill="EAEAEA" w:val="clear"/>
        <w:spacing w:after="0" w:before="0"/>
        <w:ind w:left="360"/>
      </w:pPr>
      <w:r>
        <w:rPr>
          <w:rFonts w:ascii="Consolas" w:cs="Consolas" w:eastAsia="Consolas" w:hAnsi="Consolas"/>
          <w:sz w:val="18"/>
          <w:szCs w:val="18"/>
        </w:rPr>
        <w:t xml:space="preserve">    info(strFmt("Order %1, Item %2: %3 pcs", sales.SalesId, item.NameAlias, line.SalesQty));</w:t>
      </w:r>
    </w:p>
    <w:p>
      <w:pPr>
        <w:shd w:fill="EAEAEA" w:val="clear"/>
        <w:spacing w:after="0" w:before="0"/>
        <w:ind w:left="360"/>
      </w:pPr>
      <w:r>
        <w:rPr>
          <w:rFonts w:ascii="Consolas" w:cs="Consolas" w:eastAsia="Consolas" w:hAnsi="Consolas"/>
          <w:sz w:val="18"/>
          <w:szCs w:val="18"/>
        </w:rPr>
        <w:t xml:space="preserv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3E0" w:val="clear"/>
            <w:tcMar>
              <w:top w:type="dxa" w:w="80"/>
              <w:left w:type="dxa" w:w="140"/>
              <w:bottom w:type="dxa" w:w="80"/>
              <w:right w:type="dxa" w:w="140"/>
            </w:tcMar>
          </w:tcPr>
          <w:p>
            <w:pPr>
              <w:spacing w:after="40"/>
            </w:pPr>
            <w:r>
              <w:rPr>
                <w:rFonts w:ascii="Arial" w:cs="Arial" w:eastAsia="Arial" w:hAnsi="Arial"/>
                <w:b/>
                <w:bCs/>
                <w:color w:val="0D3B66"/>
                <w:sz w:val="20"/>
                <w:szCs w:val="20"/>
              </w:rPr>
              <w:t xml:space="preserve">WHEN TO USE WHICH JOIN?</w:t>
            </w:r>
          </w:p>
          <w:p>
            <w:r>
              <w:rPr>
                <w:rFonts w:ascii="Arial" w:cs="Arial" w:eastAsia="Arial" w:hAnsi="Arial"/>
                <w:sz w:val="20"/>
                <w:szCs w:val="20"/>
              </w:rPr>
              <w:t xml:space="preserve">Need right-table fields? → Inner Join. Just filtering? → Exists Join (faster). Need ALL left records? → Outer Join. Need records WITHOUT matches? → NotExists Join.</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936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LAB: Join Labs</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Inner join: CustTable + CustTrans → show customer name + transaction amounts</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Outer join: ALL customers with transaction count (0 for those without)</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Exists join: Customers who have at least one open sales order</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4</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NotExists join: Customers with ZERO transactions ever</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5</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3-way join: SalesTable → SalesLine → InventTable → show order + item details</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6</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Performance test: exists join vs inner join for filtering — which is faster on 10,000 records?</w:t>
            </w:r>
          </w:p>
        </w:tc>
      </w:tr>
    </w:tbl>
    <w:p>
      <w:pPr>
        <w:spacing w:after="120" w:before="120"/>
      </w:pPr>
    </w:p>
    <w:p>
      <w:pPr>
        <w:pStyle w:val="Heading3"/>
        <w:spacing w:after="120" w:before="240"/>
      </w:pPr>
      <w:r>
        <w:rPr>
          <w:rFonts w:ascii="Arial" w:cs="Arial" w:eastAsia="Arial" w:hAnsi="Arial"/>
          <w:b/>
          <w:bCs/>
          <w:color w:val="1F4E79"/>
          <w:sz w:val="22"/>
          <w:szCs w:val="22"/>
        </w:rPr>
        <w:t xml:space="preserve">1.1.6 Insert / Update / Delete</w:t>
      </w:r>
    </w:p>
    <w:p>
      <w:pPr>
        <w:spacing w:after="120" w:before="120"/>
      </w:pPr>
    </w:p>
    <w:p>
      <w:pPr>
        <w:spacing w:after="80" w:before="200"/>
      </w:pPr>
      <w:r>
        <w:rPr>
          <w:rFonts w:ascii="Arial" w:cs="Arial" w:eastAsia="Arial" w:hAnsi="Arial"/>
          <w:b/>
          <w:bCs/>
          <w:color w:val="C65911"/>
          <w:sz w:val="20"/>
          <w:szCs w:val="20"/>
        </w:rPr>
        <w:t xml:space="preserve">Insert Pattern</w:t>
      </w:r>
    </w:p>
    <w:p>
      <w:pPr>
        <w:shd w:fill="EAEAEA" w:val="clear"/>
        <w:spacing w:after="0" w:before="0"/>
        <w:ind w:left="360"/>
      </w:pPr>
      <w:r>
        <w:rPr>
          <w:rFonts w:ascii="Consolas" w:cs="Consolas" w:eastAsia="Consolas" w:hAnsi="Consolas"/>
          <w:sz w:val="18"/>
          <w:szCs w:val="18"/>
        </w:rPr>
        <w:t xml:space="preserve">MyExpenseHeader header;</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ttsBegin;</w:t>
      </w:r>
    </w:p>
    <w:p>
      <w:pPr>
        <w:shd w:fill="EAEAEA" w:val="clear"/>
        <w:spacing w:after="0" w:before="0"/>
        <w:ind w:left="360"/>
      </w:pPr>
      <w:r>
        <w:rPr>
          <w:rFonts w:ascii="Consolas" w:cs="Consolas" w:eastAsia="Consolas" w:hAnsi="Consolas"/>
          <w:sz w:val="18"/>
          <w:szCs w:val="18"/>
        </w:rPr>
        <w:t xml:space="preserve">header.clear();</w:t>
      </w:r>
    </w:p>
    <w:p>
      <w:pPr>
        <w:shd w:fill="EAEAEA" w:val="clear"/>
        <w:spacing w:after="0" w:before="0"/>
        <w:ind w:left="360"/>
      </w:pPr>
      <w:r>
        <w:rPr>
          <w:rFonts w:ascii="Consolas" w:cs="Consolas" w:eastAsia="Consolas" w:hAnsi="Consolas"/>
          <w:sz w:val="18"/>
          <w:szCs w:val="18"/>
        </w:rPr>
        <w:t xml:space="preserve">header.Description = "Office supplies";</w:t>
      </w:r>
    </w:p>
    <w:p>
      <w:pPr>
        <w:shd w:fill="EAEAEA" w:val="clear"/>
        <w:spacing w:after="0" w:before="0"/>
        <w:ind w:left="360"/>
      </w:pPr>
      <w:r>
        <w:rPr>
          <w:rFonts w:ascii="Consolas" w:cs="Consolas" w:eastAsia="Consolas" w:hAnsi="Consolas"/>
          <w:sz w:val="18"/>
          <w:szCs w:val="18"/>
        </w:rPr>
        <w:t xml:space="preserve">header.ExpenseDate = today();</w:t>
      </w:r>
    </w:p>
    <w:p>
      <w:pPr>
        <w:shd w:fill="EAEAEA" w:val="clear"/>
        <w:spacing w:after="0" w:before="0"/>
        <w:ind w:left="360"/>
      </w:pPr>
      <w:r>
        <w:rPr>
          <w:rFonts w:ascii="Consolas" w:cs="Consolas" w:eastAsia="Consolas" w:hAnsi="Consolas"/>
          <w:sz w:val="18"/>
          <w:szCs w:val="18"/>
        </w:rPr>
        <w:t xml:space="preserve">header.Amount = 250.00;</w:t>
      </w:r>
    </w:p>
    <w:p>
      <w:pPr>
        <w:shd w:fill="EAEAEA" w:val="clear"/>
        <w:spacing w:after="0" w:before="0"/>
        <w:ind w:left="360"/>
      </w:pPr>
      <w:r>
        <w:rPr>
          <w:rFonts w:ascii="Consolas" w:cs="Consolas" w:eastAsia="Consolas" w:hAnsi="Consolas"/>
          <w:sz w:val="18"/>
          <w:szCs w:val="18"/>
        </w:rPr>
        <w:t xml:space="preserve">header.insert();   // calls initValue() and validateWrite() automatically</w:t>
      </w:r>
    </w:p>
    <w:p>
      <w:pPr>
        <w:shd w:fill="EAEAEA" w:val="clear"/>
        <w:spacing w:after="0" w:before="0"/>
        <w:ind w:left="360"/>
      </w:pPr>
      <w:r>
        <w:rPr>
          <w:rFonts w:ascii="Consolas" w:cs="Consolas" w:eastAsia="Consolas" w:hAnsi="Consolas"/>
          <w:sz w:val="18"/>
          <w:szCs w:val="18"/>
        </w:rPr>
        <w:t xml:space="preserve">ttsCommit;</w:t>
      </w:r>
    </w:p>
    <w:p>
      <w:pPr>
        <w:spacing w:after="120" w:before="120"/>
      </w:pPr>
    </w:p>
    <w:p>
      <w:pPr>
        <w:spacing w:after="80" w:before="200"/>
      </w:pPr>
      <w:r>
        <w:rPr>
          <w:rFonts w:ascii="Arial" w:cs="Arial" w:eastAsia="Arial" w:hAnsi="Arial"/>
          <w:b/>
          <w:bCs/>
          <w:color w:val="C65911"/>
          <w:sz w:val="20"/>
          <w:szCs w:val="20"/>
        </w:rPr>
        <w:t xml:space="preserve">Update Pattern</w:t>
      </w:r>
    </w:p>
    <w:p>
      <w:pPr>
        <w:shd w:fill="EAEAEA" w:val="clear"/>
        <w:spacing w:after="0" w:before="0"/>
        <w:ind w:left="360"/>
      </w:pPr>
      <w:r>
        <w:rPr>
          <w:rFonts w:ascii="Consolas" w:cs="Consolas" w:eastAsia="Consolas" w:hAnsi="Consolas"/>
          <w:sz w:val="18"/>
          <w:szCs w:val="18"/>
        </w:rPr>
        <w:t xml:space="preserve">MyExpenseHeader header;</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ttsBegin;</w:t>
      </w:r>
    </w:p>
    <w:p>
      <w:pPr>
        <w:shd w:fill="EAEAEA" w:val="clear"/>
        <w:spacing w:after="0" w:before="0"/>
        <w:ind w:left="360"/>
      </w:pPr>
      <w:r>
        <w:rPr>
          <w:rFonts w:ascii="Consolas" w:cs="Consolas" w:eastAsia="Consolas" w:hAnsi="Consolas"/>
          <w:sz w:val="18"/>
          <w:szCs w:val="18"/>
        </w:rPr>
        <w:t xml:space="preserve">select forUpdate header where header.ExpenseId == "EXP-000001";</w:t>
      </w:r>
    </w:p>
    <w:p>
      <w:pPr>
        <w:shd w:fill="EAEAEA" w:val="clear"/>
        <w:spacing w:after="0" w:before="0"/>
        <w:ind w:left="360"/>
      </w:pPr>
      <w:r>
        <w:rPr>
          <w:rFonts w:ascii="Consolas" w:cs="Consolas" w:eastAsia="Consolas" w:hAnsi="Consolas"/>
          <w:sz w:val="18"/>
          <w:szCs w:val="18"/>
        </w:rPr>
        <w:t xml:space="preserve">header.Status = MyExpenseStatus::Approved;</w:t>
      </w:r>
    </w:p>
    <w:p>
      <w:pPr>
        <w:shd w:fill="EAEAEA" w:val="clear"/>
        <w:spacing w:after="0" w:before="0"/>
        <w:ind w:left="360"/>
      </w:pPr>
      <w:r>
        <w:rPr>
          <w:rFonts w:ascii="Consolas" w:cs="Consolas" w:eastAsia="Consolas" w:hAnsi="Consolas"/>
          <w:sz w:val="18"/>
          <w:szCs w:val="18"/>
        </w:rPr>
        <w:t xml:space="preserve">header.ApprovedDate = today();</w:t>
      </w:r>
    </w:p>
    <w:p>
      <w:pPr>
        <w:shd w:fill="EAEAEA" w:val="clear"/>
        <w:spacing w:after="0" w:before="0"/>
        <w:ind w:left="360"/>
      </w:pPr>
      <w:r>
        <w:rPr>
          <w:rFonts w:ascii="Consolas" w:cs="Consolas" w:eastAsia="Consolas" w:hAnsi="Consolas"/>
          <w:sz w:val="18"/>
          <w:szCs w:val="18"/>
        </w:rPr>
        <w:t xml:space="preserve">header.update();</w:t>
      </w:r>
    </w:p>
    <w:p>
      <w:pPr>
        <w:shd w:fill="EAEAEA" w:val="clear"/>
        <w:spacing w:after="0" w:before="0"/>
        <w:ind w:left="360"/>
      </w:pPr>
      <w:r>
        <w:rPr>
          <w:rFonts w:ascii="Consolas" w:cs="Consolas" w:eastAsia="Consolas" w:hAnsi="Consolas"/>
          <w:sz w:val="18"/>
          <w:szCs w:val="18"/>
        </w:rPr>
        <w:t xml:space="preserve">ttsCommit;</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 WARNING: without forUpdate → runtime error</w:t>
      </w:r>
    </w:p>
    <w:p>
      <w:pPr>
        <w:shd w:fill="EAEAEA" w:val="clear"/>
        <w:spacing w:after="0" w:before="0"/>
        <w:ind w:left="360"/>
      </w:pPr>
      <w:r>
        <w:rPr>
          <w:rFonts w:ascii="Consolas" w:cs="Consolas" w:eastAsia="Consolas" w:hAnsi="Consolas"/>
          <w:sz w:val="18"/>
          <w:szCs w:val="18"/>
        </w:rPr>
        <w:t xml:space="preserve">// WARNING: without ttsBegin → runtime error</w:t>
      </w:r>
    </w:p>
    <w:p>
      <w:pPr>
        <w:spacing w:after="120" w:before="120"/>
      </w:pPr>
    </w:p>
    <w:p>
      <w:pPr>
        <w:spacing w:after="80" w:before="200"/>
      </w:pPr>
      <w:r>
        <w:rPr>
          <w:rFonts w:ascii="Arial" w:cs="Arial" w:eastAsia="Arial" w:hAnsi="Arial"/>
          <w:b/>
          <w:bCs/>
          <w:color w:val="C65911"/>
          <w:sz w:val="20"/>
          <w:szCs w:val="20"/>
        </w:rPr>
        <w:t xml:space="preserve">Delete Pattern</w:t>
      </w:r>
    </w:p>
    <w:p>
      <w:pPr>
        <w:shd w:fill="EAEAEA" w:val="clear"/>
        <w:spacing w:after="0" w:before="0"/>
        <w:ind w:left="360"/>
      </w:pPr>
      <w:r>
        <w:rPr>
          <w:rFonts w:ascii="Consolas" w:cs="Consolas" w:eastAsia="Consolas" w:hAnsi="Consolas"/>
          <w:sz w:val="18"/>
          <w:szCs w:val="18"/>
        </w:rPr>
        <w:t xml:space="preserve">ttsBegin;</w:t>
      </w:r>
    </w:p>
    <w:p>
      <w:pPr>
        <w:shd w:fill="EAEAEA" w:val="clear"/>
        <w:spacing w:after="0" w:before="0"/>
        <w:ind w:left="360"/>
      </w:pPr>
      <w:r>
        <w:rPr>
          <w:rFonts w:ascii="Consolas" w:cs="Consolas" w:eastAsia="Consolas" w:hAnsi="Consolas"/>
          <w:sz w:val="18"/>
          <w:szCs w:val="18"/>
        </w:rPr>
        <w:t xml:space="preserve">select forUpdate header where header.ExpenseId == "EXP-000001";</w:t>
      </w:r>
    </w:p>
    <w:p>
      <w:pPr>
        <w:shd w:fill="EAEAEA" w:val="clear"/>
        <w:spacing w:after="0" w:before="0"/>
        <w:ind w:left="360"/>
      </w:pPr>
      <w:r>
        <w:rPr>
          <w:rFonts w:ascii="Consolas" w:cs="Consolas" w:eastAsia="Consolas" w:hAnsi="Consolas"/>
          <w:sz w:val="18"/>
          <w:szCs w:val="18"/>
        </w:rPr>
        <w:t xml:space="preserve">if (header)</w:t>
      </w:r>
    </w:p>
    <w:p>
      <w:pPr>
        <w:shd w:fill="EAEAEA" w:val="clear"/>
        <w:spacing w:after="0" w:before="0"/>
        <w:ind w:left="360"/>
      </w:pPr>
      <w:r>
        <w:rPr>
          <w:rFonts w:ascii="Consolas" w:cs="Consolas" w:eastAsia="Consolas" w:hAnsi="Consolas"/>
          <w:sz w:val="18"/>
          <w:szCs w:val="18"/>
        </w:rPr>
        <w:t xml:space="preserve">{</w:t>
      </w:r>
    </w:p>
    <w:p>
      <w:pPr>
        <w:shd w:fill="EAEAEA" w:val="clear"/>
        <w:spacing w:after="0" w:before="0"/>
        <w:ind w:left="360"/>
      </w:pPr>
      <w:r>
        <w:rPr>
          <w:rFonts w:ascii="Consolas" w:cs="Consolas" w:eastAsia="Consolas" w:hAnsi="Consolas"/>
          <w:sz w:val="18"/>
          <w:szCs w:val="18"/>
        </w:rPr>
        <w:t xml:space="preserve">    header.delete();   // calls validateDelete() automatically</w:t>
      </w:r>
    </w:p>
    <w:p>
      <w:pPr>
        <w:shd w:fill="EAEAEA" w:val="clear"/>
        <w:spacing w:after="0" w:before="0"/>
        <w:ind w:left="360"/>
      </w:pPr>
      <w:r>
        <w:rPr>
          <w:rFonts w:ascii="Consolas" w:cs="Consolas" w:eastAsia="Consolas" w:hAnsi="Consolas"/>
          <w:sz w:val="18"/>
          <w:szCs w:val="18"/>
        </w:rPr>
        <w:t xml:space="preserve">}</w:t>
      </w:r>
    </w:p>
    <w:p>
      <w:pPr>
        <w:shd w:fill="EAEAEA" w:val="clear"/>
        <w:spacing w:after="0" w:before="0"/>
        <w:ind w:left="360"/>
      </w:pPr>
      <w:r>
        <w:rPr>
          <w:rFonts w:ascii="Consolas" w:cs="Consolas" w:eastAsia="Consolas" w:hAnsi="Consolas"/>
          <w:sz w:val="18"/>
          <w:szCs w:val="18"/>
        </w:rPr>
        <w:t xml:space="preserve">ttsCommit;</w:t>
      </w:r>
    </w:p>
    <w:p>
      <w:pPr>
        <w:spacing w:after="120" w:before="120"/>
      </w:pPr>
    </w:p>
    <w:p>
      <w:pPr>
        <w:pStyle w:val="Heading3"/>
        <w:spacing w:after="120" w:before="240"/>
      </w:pPr>
      <w:r>
        <w:rPr>
          <w:rFonts w:ascii="Arial" w:cs="Arial" w:eastAsia="Arial" w:hAnsi="Arial"/>
          <w:b/>
          <w:bCs/>
          <w:color w:val="1F4E79"/>
          <w:sz w:val="22"/>
          <w:szCs w:val="22"/>
        </w:rPr>
        <w:t xml:space="preserve">1.1.7 Set-Based Operations — Bulk (10–100x Faster)</w:t>
      </w:r>
    </w:p>
    <w:p>
      <w:pPr>
        <w:spacing w:after="40" w:before="40"/>
        <w:ind w:left="360"/>
      </w:pPr>
      <w:r>
        <w:rPr>
          <w:rFonts w:ascii="Arial" w:cs="Arial" w:eastAsia="Arial" w:hAnsi="Arial"/>
          <w:b/>
          <w:bCs/>
          <w:color w:val="1F4E79"/>
          <w:sz w:val="20"/>
          <w:szCs w:val="20"/>
        </w:rPr>
        <w:t xml:space="preserve">CONCEPT: </w:t>
      </w:r>
      <w:r>
        <w:rPr>
          <w:rFonts w:ascii="Arial" w:cs="Arial" w:eastAsia="Arial" w:hAnsi="Arial"/>
          <w:sz w:val="20"/>
          <w:szCs w:val="20"/>
        </w:rPr>
        <w:t xml:space="preserve">insert_recordset, update_recordset, and delete_from execute a SINGLE SQL statement for thousands of records. They do NOT call per-row table methods (insert/update/delete). Use when performance matters and you don’t need per-row business logic.</w:t>
      </w:r>
    </w:p>
    <w:p>
      <w:pPr>
        <w:spacing w:after="120" w:before="120"/>
      </w:pPr>
    </w:p>
    <w:p>
      <w:pPr>
        <w:shd w:fill="EAEAEA" w:val="clear"/>
        <w:spacing w:after="0" w:before="0"/>
        <w:ind w:left="360"/>
      </w:pPr>
      <w:r>
        <w:rPr>
          <w:rFonts w:ascii="Consolas" w:cs="Consolas" w:eastAsia="Consolas" w:hAnsi="Consolas"/>
          <w:sz w:val="18"/>
          <w:szCs w:val="18"/>
        </w:rPr>
        <w:t xml:space="preserve">// Bulk update: set all Draft expenses older than 30 days to Cancelled</w:t>
      </w:r>
    </w:p>
    <w:p>
      <w:pPr>
        <w:shd w:fill="EAEAEA" w:val="clear"/>
        <w:spacing w:after="0" w:before="0"/>
        <w:ind w:left="360"/>
      </w:pPr>
      <w:r>
        <w:rPr>
          <w:rFonts w:ascii="Consolas" w:cs="Consolas" w:eastAsia="Consolas" w:hAnsi="Consolas"/>
          <w:sz w:val="18"/>
          <w:szCs w:val="18"/>
        </w:rPr>
        <w:t xml:space="preserve">MyExpenseHeader header;</w:t>
      </w:r>
    </w:p>
    <w:p>
      <w:pPr>
        <w:shd w:fill="EAEAEA" w:val="clear"/>
        <w:spacing w:after="0" w:before="0"/>
        <w:ind w:left="360"/>
      </w:pPr>
      <w:r>
        <w:rPr>
          <w:rFonts w:ascii="Consolas" w:cs="Consolas" w:eastAsia="Consolas" w:hAnsi="Consolas"/>
          <w:sz w:val="18"/>
          <w:szCs w:val="18"/>
        </w:rPr>
        <w:t xml:space="preserve">update_recordset header</w:t>
      </w:r>
    </w:p>
    <w:p>
      <w:pPr>
        <w:shd w:fill="EAEAEA" w:val="clear"/>
        <w:spacing w:after="0" w:before="0"/>
        <w:ind w:left="360"/>
      </w:pPr>
      <w:r>
        <w:rPr>
          <w:rFonts w:ascii="Consolas" w:cs="Consolas" w:eastAsia="Consolas" w:hAnsi="Consolas"/>
          <w:sz w:val="18"/>
          <w:szCs w:val="18"/>
        </w:rPr>
        <w:t xml:space="preserve">    setting Status = MyExpenseStatus::Cancelled</w:t>
      </w:r>
    </w:p>
    <w:p>
      <w:pPr>
        <w:shd w:fill="EAEAEA" w:val="clear"/>
        <w:spacing w:after="0" w:before="0"/>
        <w:ind w:left="360"/>
      </w:pPr>
      <w:r>
        <w:rPr>
          <w:rFonts w:ascii="Consolas" w:cs="Consolas" w:eastAsia="Consolas" w:hAnsi="Consolas"/>
          <w:sz w:val="18"/>
          <w:szCs w:val="18"/>
        </w:rPr>
        <w:t xml:space="preserve">    where header.Status == MyExpenseStatus::Draft</w:t>
      </w:r>
    </w:p>
    <w:p>
      <w:pPr>
        <w:shd w:fill="EAEAEA" w:val="clear"/>
        <w:spacing w:after="0" w:before="0"/>
        <w:ind w:left="360"/>
      </w:pPr>
      <w:r>
        <w:rPr>
          <w:rFonts w:ascii="Consolas" w:cs="Consolas" w:eastAsia="Consolas" w:hAnsi="Consolas"/>
          <w:sz w:val="18"/>
          <w:szCs w:val="18"/>
        </w:rPr>
        <w:t xml:space="preserve">       &amp;&amp; header.ExpenseDate &lt; today() - 30;</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 Bulk delete: remove all cancelled expenses</w:t>
      </w:r>
    </w:p>
    <w:p>
      <w:pPr>
        <w:shd w:fill="EAEAEA" w:val="clear"/>
        <w:spacing w:after="0" w:before="0"/>
        <w:ind w:left="360"/>
      </w:pPr>
      <w:r>
        <w:rPr>
          <w:rFonts w:ascii="Consolas" w:cs="Consolas" w:eastAsia="Consolas" w:hAnsi="Consolas"/>
          <w:sz w:val="18"/>
          <w:szCs w:val="18"/>
        </w:rPr>
        <w:t xml:space="preserve">delete_from header where header.Status == MyExpenseStatus::Cancelled;</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 Bulk insert: copy from one table to another</w:t>
      </w:r>
    </w:p>
    <w:p>
      <w:pPr>
        <w:shd w:fill="EAEAEA" w:val="clear"/>
        <w:spacing w:after="0" w:before="0"/>
        <w:ind w:left="360"/>
      </w:pPr>
      <w:r>
        <w:rPr>
          <w:rFonts w:ascii="Consolas" w:cs="Consolas" w:eastAsia="Consolas" w:hAnsi="Consolas"/>
          <w:sz w:val="18"/>
          <w:szCs w:val="18"/>
        </w:rPr>
        <w:t xml:space="preserve">insert_recordset targetTable (Field1, Field2)</w:t>
      </w:r>
    </w:p>
    <w:p>
      <w:pPr>
        <w:shd w:fill="EAEAEA" w:val="clear"/>
        <w:spacing w:after="0" w:before="0"/>
        <w:ind w:left="360"/>
      </w:pPr>
      <w:r>
        <w:rPr>
          <w:rFonts w:ascii="Consolas" w:cs="Consolas" w:eastAsia="Consolas" w:hAnsi="Consolas"/>
          <w:sz w:val="18"/>
          <w:szCs w:val="18"/>
        </w:rPr>
        <w:t xml:space="preserve">    select Field1, Field2 from sourceTable</w:t>
      </w:r>
    </w:p>
    <w:p>
      <w:pPr>
        <w:shd w:fill="EAEAEA" w:val="clear"/>
        <w:spacing w:after="0" w:before="0"/>
        <w:ind w:left="360"/>
      </w:pPr>
      <w:r>
        <w:rPr>
          <w:rFonts w:ascii="Consolas" w:cs="Consolas" w:eastAsia="Consolas" w:hAnsi="Consolas"/>
          <w:sz w:val="18"/>
          <w:szCs w:val="18"/>
        </w:rPr>
        <w:t xml:space="preserve">    where sourceTable.Status == MyStatus::Active;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936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LAB: CRUD &amp; Set-Based Labs</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Insert 10 records into a custom table with proper ttsBegin/ttsCommit</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Update a record: select forUpdate → modify → update → verify</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Try update WITHOUT forUpdate → observe the runtime error</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4</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Try update WITHOUT ttsBegin → observe the runtime error</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5</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Bulk update 10,000 records with update_recordset → benchmark vs loop</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6</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Bulk delete old records with delete_from → benchmark vs loop</w:t>
            </w:r>
          </w:p>
        </w:tc>
      </w:tr>
    </w:tbl>
    <w:p>
      <w:r>
        <w:br w:type="page"/>
      </w:r>
    </w:p>
    <w:p>
      <w:pPr>
        <w:pStyle w:val="Heading2"/>
        <w:spacing w:after="160" w:before="300"/>
      </w:pPr>
      <w:r>
        <w:rPr>
          <w:rFonts w:ascii="Arial" w:cs="Arial" w:eastAsia="Arial" w:hAnsi="Arial"/>
          <w:b/>
          <w:bCs/>
          <w:color w:val="1F4E79"/>
          <w:sz w:val="26"/>
          <w:szCs w:val="26"/>
        </w:rPr>
        <w:t xml:space="preserve">1.2 AOT Elements — Tables, EDTs, Enums</w:t>
      </w:r>
    </w:p>
    <w:p>
      <w:pPr>
        <w:spacing w:after="120" w:before="120"/>
      </w:pPr>
    </w:p>
    <w:p>
      <w:pPr>
        <w:pStyle w:val="Heading3"/>
        <w:spacing w:after="120" w:before="240"/>
      </w:pPr>
      <w:r>
        <w:rPr>
          <w:rFonts w:ascii="Arial" w:cs="Arial" w:eastAsia="Arial" w:hAnsi="Arial"/>
          <w:b/>
          <w:bCs/>
          <w:color w:val="1F4E79"/>
          <w:sz w:val="22"/>
          <w:szCs w:val="22"/>
        </w:rPr>
        <w:t xml:space="preserve">1.2.1 Extended Data Types (EDTs)</w:t>
      </w:r>
    </w:p>
    <w:p>
      <w:pPr>
        <w:spacing w:after="40" w:before="40"/>
        <w:ind w:left="360"/>
      </w:pPr>
      <w:r>
        <w:rPr>
          <w:rFonts w:ascii="Arial" w:cs="Arial" w:eastAsia="Arial" w:hAnsi="Arial"/>
          <w:b/>
          <w:bCs/>
          <w:color w:val="1F4E79"/>
          <w:sz w:val="20"/>
          <w:szCs w:val="20"/>
        </w:rPr>
        <w:t xml:space="preserve">CONCEPT: </w:t>
      </w:r>
      <w:r>
        <w:rPr>
          <w:rFonts w:ascii="Arial" w:cs="Arial" w:eastAsia="Arial" w:hAnsi="Arial"/>
          <w:sz w:val="20"/>
          <w:szCs w:val="20"/>
        </w:rPr>
        <w:t xml:space="preserve">An EDT is a reusable field type definition that bundles: data type, size, label, help text, format, and lookup behavior. EVERY table field should use an EDT — never raw str/int/real. EDT inheritance lets you create specialized types (e.g., CustAccount extends AccountNum).</w:t>
      </w:r>
    </w:p>
    <w:p>
      <w:pPr>
        <w:spacing w:after="40" w:before="40"/>
        <w:ind w:left="360"/>
      </w:pPr>
      <w:r>
        <w:rPr>
          <w:rFonts w:ascii="Arial" w:cs="Arial" w:eastAsia="Arial" w:hAnsi="Arial"/>
          <w:b/>
          <w:bCs/>
          <w:color w:val="1F4E79"/>
          <w:sz w:val="20"/>
          <w:szCs w:val="20"/>
        </w:rPr>
        <w:t xml:space="preserve">CONCEPT: </w:t>
      </w:r>
      <w:r>
        <w:rPr>
          <w:rFonts w:ascii="Arial" w:cs="Arial" w:eastAsia="Arial" w:hAnsi="Arial"/>
          <w:sz w:val="20"/>
          <w:szCs w:val="20"/>
        </w:rPr>
        <w:t xml:space="preserve">Key properties: Label (display name), HelpText (tooltip), StringSize (max length), ReferenceTable (auto-generates lookup on forms), Extends (inherit from another EDT).</w:t>
      </w:r>
    </w:p>
    <w:p>
      <w:pPr>
        <w:spacing w:after="40" w:before="40"/>
        <w:ind w:left="360"/>
      </w:pPr>
      <w:r>
        <w:rPr>
          <w:rFonts w:ascii="Arial" w:cs="Arial" w:eastAsia="Arial" w:hAnsi="Arial"/>
          <w:b/>
          <w:bCs/>
          <w:color w:val="2E7D32"/>
          <w:sz w:val="20"/>
          <w:szCs w:val="20"/>
        </w:rPr>
        <w:t xml:space="preserve">C# Analogy: </w:t>
      </w:r>
      <w:r>
        <w:rPr>
          <w:rFonts w:ascii="Arial" w:cs="Arial" w:eastAsia="Arial" w:hAnsi="Arial"/>
          <w:i/>
          <w:iCs/>
          <w:sz w:val="20"/>
          <w:szCs w:val="20"/>
        </w:rPr>
        <w:t xml:space="preserve">Like a strongly-typed alias + DataAnnotations + UI metadata combined into one reusable definition.</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936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LAB: EDT Lab</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Examine standard EDTs in Application Explorer: CustAccount, ItemId, AmountCur, Name, Description, Qty</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10 custom EDTs for your expense module: ExpenseId (str 20), ExpenseDescription (str 200), ExpenseAmount (real), ExpenseDate (date), etc.</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Use label references (@MyModel:LabelId) for every Label and HelpText — no hardcoded strings</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4</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Set ReferenceTable on ExpenseId EDT to point to your ExpenseHeader table</w:t>
            </w:r>
          </w:p>
        </w:tc>
      </w:tr>
    </w:tbl>
    <w:p>
      <w:pPr>
        <w:spacing w:after="120" w:before="120"/>
      </w:pPr>
    </w:p>
    <w:p>
      <w:pPr>
        <w:pStyle w:val="Heading3"/>
        <w:spacing w:after="120" w:before="240"/>
      </w:pPr>
      <w:r>
        <w:rPr>
          <w:rFonts w:ascii="Arial" w:cs="Arial" w:eastAsia="Arial" w:hAnsi="Arial"/>
          <w:b/>
          <w:bCs/>
          <w:color w:val="1F4E79"/>
          <w:sz w:val="22"/>
          <w:szCs w:val="22"/>
        </w:rPr>
        <w:t xml:space="preserve">1.2.2 Base Enums</w:t>
      </w:r>
    </w:p>
    <w:p>
      <w:pPr>
        <w:spacing w:after="40" w:before="40"/>
        <w:ind w:left="360"/>
      </w:pPr>
      <w:r>
        <w:rPr>
          <w:rFonts w:ascii="Arial" w:cs="Arial" w:eastAsia="Arial" w:hAnsi="Arial"/>
          <w:b/>
          <w:bCs/>
          <w:color w:val="1F4E79"/>
          <w:sz w:val="20"/>
          <w:szCs w:val="20"/>
        </w:rPr>
        <w:t xml:space="preserve">CONCEPT: </w:t>
      </w:r>
      <w:r>
        <w:rPr>
          <w:rFonts w:ascii="Arial" w:cs="Arial" w:eastAsia="Arial" w:hAnsi="Arial"/>
          <w:sz w:val="20"/>
          <w:szCs w:val="20"/>
        </w:rPr>
        <w:t xml:space="preserve">A system-wide enumeration with named values. Each element has: Name (code identifier), Label (display text), Value (integer). Set IsExtensible = Yes to allow others to add values via extension.</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936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LAB: Enum Lab</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ExpenseStatus enum: Draft (0), Submitted (1), Approved (2), Rejected (3), Paid (4). Mark as extensible</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ExpenseType enum: Travel, Meals, Accommodation, Transportation, Office, Other</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In X++: use MyEnum::Value syntax, convert with enum2Str() and str2Enum()</w:t>
            </w:r>
          </w:p>
        </w:tc>
      </w:tr>
    </w:tbl>
    <w:p>
      <w:pPr>
        <w:spacing w:after="120" w:before="120"/>
      </w:pPr>
    </w:p>
    <w:p>
      <w:pPr>
        <w:pStyle w:val="Heading3"/>
        <w:spacing w:after="120" w:before="240"/>
      </w:pPr>
      <w:r>
        <w:rPr>
          <w:rFonts w:ascii="Arial" w:cs="Arial" w:eastAsia="Arial" w:hAnsi="Arial"/>
          <w:b/>
          <w:bCs/>
          <w:color w:val="1F4E79"/>
          <w:sz w:val="22"/>
          <w:szCs w:val="22"/>
        </w:rPr>
        <w:t xml:space="preserve">1.2.3 Table Creation — Complete Guide</w:t>
      </w:r>
    </w:p>
    <w:p>
      <w:pPr>
        <w:spacing w:after="40" w:before="40"/>
        <w:ind w:left="360"/>
      </w:pPr>
      <w:r>
        <w:rPr>
          <w:rFonts w:ascii="Arial" w:cs="Arial" w:eastAsia="Arial" w:hAnsi="Arial"/>
          <w:b/>
          <w:bCs/>
          <w:color w:val="1F4E79"/>
          <w:sz w:val="20"/>
          <w:szCs w:val="20"/>
        </w:rPr>
        <w:t xml:space="preserve">CONCEPT: </w:t>
      </w:r>
      <w:r>
        <w:rPr>
          <w:rFonts w:ascii="Arial" w:cs="Arial" w:eastAsia="Arial" w:hAnsi="Arial"/>
          <w:sz w:val="20"/>
          <w:szCs w:val="20"/>
        </w:rPr>
        <w:t xml:space="preserve">Every table is an AOT object with: Fields (using EDTs), Field Groups (for form layout), Indexes (performance + uniqueness), Relations (foreign keys), Delete Actions (cascade/restricted), Methods (business logic), and Properties (caching, grouping, auditing).</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BBBBBB" w:sz="1"/>
              <w:left w:val="single" w:color="BBBBBB" w:sz="1"/>
              <w:bottom w:val="single" w:color="BBBBBB" w:sz="1"/>
              <w:right w:val="single" w:color="BBBBBB" w:sz="1"/>
            </w:tcBorders>
            <w:shd w:fill="0D3B66" w:val="clear"/>
            <w:tcMar>
              <w:top w:type="dxa" w:w="60"/>
              <w:left w:type="dxa" w:w="100"/>
              <w:bottom w:type="dxa" w:w="60"/>
              <w:right w:type="dxa" w:w="100"/>
            </w:tcMar>
          </w:tcPr>
          <w:p>
            <w:r>
              <w:rPr>
                <w:rFonts w:ascii="Arial" w:cs="Arial" w:eastAsia="Arial" w:hAnsi="Arial"/>
                <w:b/>
                <w:bCs/>
                <w:color w:val="FFFFFF"/>
                <w:sz w:val="17"/>
                <w:szCs w:val="17"/>
              </w:rPr>
              <w:t xml:space="preserve">Property</w:t>
            </w:r>
          </w:p>
        </w:tc>
        <w:tc>
          <w:tcPr>
            <w:tcW w:type="dxa" w:w="3200"/>
            <w:tcBorders>
              <w:top w:val="single" w:color="BBBBBB" w:sz="1"/>
              <w:left w:val="single" w:color="BBBBBB" w:sz="1"/>
              <w:bottom w:val="single" w:color="BBBBBB" w:sz="1"/>
              <w:right w:val="single" w:color="BBBBBB" w:sz="1"/>
            </w:tcBorders>
            <w:shd w:fill="0D3B66" w:val="clear"/>
            <w:tcMar>
              <w:top w:type="dxa" w:w="60"/>
              <w:left w:type="dxa" w:w="100"/>
              <w:bottom w:type="dxa" w:w="60"/>
              <w:right w:type="dxa" w:w="100"/>
            </w:tcMar>
          </w:tcPr>
          <w:p>
            <w:r>
              <w:rPr>
                <w:rFonts w:ascii="Arial" w:cs="Arial" w:eastAsia="Arial" w:hAnsi="Arial"/>
                <w:b/>
                <w:bCs/>
                <w:color w:val="FFFFFF"/>
                <w:sz w:val="17"/>
                <w:szCs w:val="17"/>
              </w:rPr>
              <w:t xml:space="preserve">Values</w:t>
            </w:r>
          </w:p>
        </w:tc>
        <w:tc>
          <w:tcPr>
            <w:tcW w:type="dxa" w:w="3960"/>
            <w:tcBorders>
              <w:top w:val="single" w:color="BBBBBB" w:sz="1"/>
              <w:left w:val="single" w:color="BBBBBB" w:sz="1"/>
              <w:bottom w:val="single" w:color="BBBBBB" w:sz="1"/>
              <w:right w:val="single" w:color="BBBBBB" w:sz="1"/>
            </w:tcBorders>
            <w:shd w:fill="0D3B66" w:val="clear"/>
            <w:tcMar>
              <w:top w:type="dxa" w:w="60"/>
              <w:left w:type="dxa" w:w="100"/>
              <w:bottom w:type="dxa" w:w="60"/>
              <w:right w:type="dxa" w:w="100"/>
            </w:tcMar>
          </w:tcPr>
          <w:p>
            <w:r>
              <w:rPr>
                <w:rFonts w:ascii="Arial" w:cs="Arial" w:eastAsia="Arial" w:hAnsi="Arial"/>
                <w:b/>
                <w:bCs/>
                <w:color w:val="FFFFFF"/>
                <w:sz w:val="17"/>
                <w:szCs w:val="17"/>
              </w:rPr>
              <w:t xml:space="preserve">When to Use</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TableGroup</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Group, Main, WorksheetHeader, WorksheetLine, Transaction</w:t>
            </w:r>
          </w:p>
        </w:tc>
        <w:tc>
          <w:tcPr>
            <w:tcW w:type="dxa" w:w="3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Group=setup data, Main=master data, Worksheet=transaction documents</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7"/>
                <w:szCs w:val="17"/>
              </w:rPr>
              <w:t xml:space="preserve">CacheLookup</w:t>
            </w:r>
          </w:p>
        </w:tc>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7"/>
                <w:szCs w:val="17"/>
              </w:rPr>
              <w:t xml:space="preserve">None, NotInTTS, Found, FoundAndEmpty, EntireTable</w:t>
            </w:r>
          </w:p>
        </w:tc>
        <w:tc>
          <w:tcPr>
            <w:tcW w:type="dxa" w:w="3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7"/>
                <w:szCs w:val="17"/>
              </w:rPr>
              <w:t xml:space="preserve">EntireTable=small reference tables. NotInTTS=transaction tables. Found=moderate lookup tables</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SaveDataPerCompany</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Yes / No</w:t>
            </w:r>
          </w:p>
        </w:tc>
        <w:tc>
          <w:tcPr>
            <w:tcW w:type="dxa" w:w="3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Yes for most tables. No for shared data (e.g., unit of measure)</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7"/>
                <w:szCs w:val="17"/>
              </w:rPr>
              <w:t xml:space="preserve">CreatedBy / CreatedDateTime</w:t>
            </w:r>
          </w:p>
        </w:tc>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7"/>
                <w:szCs w:val="17"/>
              </w:rPr>
              <w:t xml:space="preserve">Yes / No</w:t>
            </w:r>
          </w:p>
        </w:tc>
        <w:tc>
          <w:tcPr>
            <w:tcW w:type="dxa" w:w="3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7"/>
                <w:szCs w:val="17"/>
              </w:rPr>
              <w:t xml:space="preserve">Always Yes — enables audit trail</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ModifiedBy / ModifiedDateTime</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Yes / No</w:t>
            </w:r>
          </w:p>
        </w:tc>
        <w:tc>
          <w:tcPr>
            <w:tcW w:type="dxa" w:w="3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Always Yes — enables audit trail</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7"/>
                <w:szCs w:val="17"/>
              </w:rPr>
              <w:t xml:space="preserve">PrimaryIndex</w:t>
            </w:r>
          </w:p>
        </w:tc>
        <w:tc>
          <w:tcPr>
            <w:tcW w:type="dxa" w:w="3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7"/>
                <w:szCs w:val="17"/>
              </w:rPr>
              <w:t xml:space="preserve">(your unique index)</w:t>
            </w:r>
          </w:p>
        </w:tc>
        <w:tc>
          <w:tcPr>
            <w:tcW w:type="dxa" w:w="39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7"/>
                <w:szCs w:val="17"/>
              </w:rPr>
              <w:t xml:space="preserve">Set to your business key index</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ClusterIndex</w:t>
            </w:r>
          </w:p>
        </w:tc>
        <w:tc>
          <w:tcPr>
            <w:tcW w:type="dxa" w:w="3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(your primary index)</w:t>
            </w:r>
          </w:p>
        </w:tc>
        <w:tc>
          <w:tcPr>
            <w:tcW w:type="dxa" w:w="3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Usually same as PrimaryIndex</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936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LAB: Table Creation Lab — Build 3 Tables</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table ExpenseCategory: TableGroup=Group, CacheLookup=Found. Fields: CategoryId, Name, MaxAmount, ExpenseType, Active. Unique index on CategoryId</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table ExpenseHeader: TableGroup=WorksheetHeader, CacheLookup=NotInTTS. Fields: ExpenseId, Description, Date, Status, TotalAmount, EmployeeId, PaymentMethod. Unique index on ExpenseId. Enable audit tracking</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table ExpenseLine: TableGroup=WorksheetLine. Fields: HeaderRecId, LineNum, CategoryId, Description, Amount, ExpenseType. Relation to ExpenseHeader (HeaderRecId → RecId). Delete Action: Cascade</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4</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proper Field Groups on each table: AutoReport, AutoLookup, Overview, Details</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5</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Build and Synchronize → verify tables exist in SQL via SSMS</w:t>
            </w:r>
          </w:p>
        </w:tc>
      </w:tr>
    </w:tbl>
    <w:p>
      <w:r>
        <w:br w:type="page"/>
      </w:r>
    </w:p>
    <w:p>
      <w:pPr>
        <w:pStyle w:val="Heading2"/>
        <w:spacing w:after="160" w:before="300"/>
      </w:pPr>
      <w:r>
        <w:rPr>
          <w:rFonts w:ascii="Arial" w:cs="Arial" w:eastAsia="Arial" w:hAnsi="Arial"/>
          <w:b/>
          <w:bCs/>
          <w:color w:val="1F4E79"/>
          <w:sz w:val="26"/>
          <w:szCs w:val="26"/>
        </w:rPr>
        <w:t xml:space="preserve">1.3 Table Methods — Standard D365 Patterns</w:t>
      </w:r>
    </w:p>
    <w:p>
      <w:pPr>
        <w:spacing w:after="60" w:before="60"/>
      </w:pPr>
      <w:r>
        <w:rPr>
          <w:rFonts w:ascii="Arial" w:cs="Arial" w:eastAsia="Arial" w:hAnsi="Arial"/>
          <w:sz w:val="20"/>
          <w:szCs w:val="20"/>
        </w:rPr>
        <w:t xml:space="preserve">These method patterns are the backbone of D365 development. You’ll write them on every table you create.</w:t>
      </w:r>
    </w:p>
    <w:p>
      <w:pPr>
        <w:spacing w:after="120" w:before="120"/>
      </w:pPr>
    </w:p>
    <w:p>
      <w:pPr>
        <w:pStyle w:val="Heading3"/>
        <w:spacing w:after="120" w:before="240"/>
      </w:pPr>
      <w:r>
        <w:rPr>
          <w:rFonts w:ascii="Arial" w:cs="Arial" w:eastAsia="Arial" w:hAnsi="Arial"/>
          <w:b/>
          <w:bCs/>
          <w:color w:val="1F4E79"/>
          <w:sz w:val="22"/>
          <w:szCs w:val="22"/>
        </w:rPr>
        <w:t xml:space="preserve">1.3.1 find() — The Most Common Method in D365</w:t>
      </w:r>
    </w:p>
    <w:p>
      <w:pPr>
        <w:spacing w:after="40" w:before="40"/>
        <w:ind w:left="360"/>
      </w:pPr>
      <w:r>
        <w:rPr>
          <w:rFonts w:ascii="Arial" w:cs="Arial" w:eastAsia="Arial" w:hAnsi="Arial"/>
          <w:b/>
          <w:bCs/>
          <w:color w:val="1F4E79"/>
          <w:sz w:val="20"/>
          <w:szCs w:val="20"/>
        </w:rPr>
        <w:t xml:space="preserve">CONCEPT: </w:t>
      </w:r>
      <w:r>
        <w:rPr>
          <w:rFonts w:ascii="Arial" w:cs="Arial" w:eastAsia="Arial" w:hAnsi="Arial"/>
          <w:sz w:val="20"/>
          <w:szCs w:val="20"/>
        </w:rPr>
        <w:t xml:space="preserve">A static method that returns a single record by its business key. Returns an empty buffer if not found. The _forUpdate parameter lets callers lock the record for modification. You will write this on EVERY table.</w:t>
      </w:r>
    </w:p>
    <w:p>
      <w:pPr>
        <w:spacing w:after="120" w:before="120"/>
      </w:pPr>
    </w:p>
    <w:p>
      <w:pPr>
        <w:shd w:fill="EAEAEA" w:val="clear"/>
        <w:spacing w:after="0" w:before="0"/>
        <w:ind w:left="360"/>
      </w:pPr>
      <w:r>
        <w:rPr>
          <w:rFonts w:ascii="Consolas" w:cs="Consolas" w:eastAsia="Consolas" w:hAnsi="Consolas"/>
          <w:sz w:val="18"/>
          <w:szCs w:val="18"/>
        </w:rPr>
        <w:t xml:space="preserve">public static MyExpenseHeader find(MyExpenseId _expenseId, boolean _forUpdate = false)</w:t>
      </w:r>
    </w:p>
    <w:p>
      <w:pPr>
        <w:shd w:fill="EAEAEA" w:val="clear"/>
        <w:spacing w:after="0" w:before="0"/>
        <w:ind w:left="360"/>
      </w:pPr>
      <w:r>
        <w:rPr>
          <w:rFonts w:ascii="Consolas" w:cs="Consolas" w:eastAsia="Consolas" w:hAnsi="Consolas"/>
          <w:sz w:val="18"/>
          <w:szCs w:val="18"/>
        </w:rPr>
        <w:t xml:space="preserve">{</w:t>
      </w:r>
    </w:p>
    <w:p>
      <w:pPr>
        <w:shd w:fill="EAEAEA" w:val="clear"/>
        <w:spacing w:after="0" w:before="0"/>
        <w:ind w:left="360"/>
      </w:pPr>
      <w:r>
        <w:rPr>
          <w:rFonts w:ascii="Consolas" w:cs="Consolas" w:eastAsia="Consolas" w:hAnsi="Consolas"/>
          <w:sz w:val="18"/>
          <w:szCs w:val="18"/>
        </w:rPr>
        <w:t xml:space="preserve">    MyExpenseHeader header;</w:t>
      </w:r>
    </w:p>
    <w:p>
      <w:pPr>
        <w:shd w:fill="EAEAEA" w:val="clear"/>
        <w:spacing w:after="0" w:before="0"/>
        <w:ind w:left="360"/>
      </w:pPr>
      <w:r>
        <w:rPr>
          <w:rFonts w:ascii="Consolas" w:cs="Consolas" w:eastAsia="Consolas" w:hAnsi="Consolas"/>
          <w:sz w:val="18"/>
          <w:szCs w:val="18"/>
        </w:rPr>
        <w:t xml:space="preserve">    if (_expenseId)</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        header.selectForUpdate(_forUpdate);</w:t>
      </w:r>
    </w:p>
    <w:p>
      <w:pPr>
        <w:shd w:fill="EAEAEA" w:val="clear"/>
        <w:spacing w:after="0" w:before="0"/>
        <w:ind w:left="360"/>
      </w:pPr>
      <w:r>
        <w:rPr>
          <w:rFonts w:ascii="Consolas" w:cs="Consolas" w:eastAsia="Consolas" w:hAnsi="Consolas"/>
          <w:sz w:val="18"/>
          <w:szCs w:val="18"/>
        </w:rPr>
        <w:t xml:space="preserve">        select firstOnly header where header.ExpenseId == _expenseId;</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    return header;</w:t>
      </w:r>
    </w:p>
    <w:p>
      <w:pPr>
        <w:shd w:fill="EAEAEA" w:val="clear"/>
        <w:spacing w:after="0" w:before="0"/>
        <w:ind w:left="360"/>
      </w:pPr>
      <w:r>
        <w:rPr>
          <w:rFonts w:ascii="Consolas" w:cs="Consolas" w:eastAsia="Consolas" w:hAnsi="Consolas"/>
          <w:sz w:val="18"/>
          <w:szCs w:val="18"/>
        </w:rPr>
        <w:t xml:space="preserve">}</w:t>
      </w:r>
    </w:p>
    <w:p>
      <w:pPr>
        <w:spacing w:after="120" w:before="120"/>
      </w:pPr>
    </w:p>
    <w:p>
      <w:pPr>
        <w:pStyle w:val="Heading3"/>
        <w:spacing w:after="120" w:before="240"/>
      </w:pPr>
      <w:r>
        <w:rPr>
          <w:rFonts w:ascii="Arial" w:cs="Arial" w:eastAsia="Arial" w:hAnsi="Arial"/>
          <w:b/>
          <w:bCs/>
          <w:color w:val="1F4E79"/>
          <w:sz w:val="22"/>
          <w:szCs w:val="22"/>
        </w:rPr>
        <w:t xml:space="preserve">1.3.2 exist() — Check If Record Exists</w:t>
      </w:r>
    </w:p>
    <w:p>
      <w:pPr>
        <w:shd w:fill="EAEAEA" w:val="clear"/>
        <w:spacing w:after="0" w:before="0"/>
        <w:ind w:left="360"/>
      </w:pPr>
      <w:r>
        <w:rPr>
          <w:rFonts w:ascii="Consolas" w:cs="Consolas" w:eastAsia="Consolas" w:hAnsi="Consolas"/>
          <w:sz w:val="18"/>
          <w:szCs w:val="18"/>
        </w:rPr>
        <w:t xml:space="preserve">public static boolean exist(MyExpenseId _expenseId)</w:t>
      </w:r>
    </w:p>
    <w:p>
      <w:pPr>
        <w:shd w:fill="EAEAEA" w:val="clear"/>
        <w:spacing w:after="0" w:before="0"/>
        <w:ind w:left="360"/>
      </w:pPr>
      <w:r>
        <w:rPr>
          <w:rFonts w:ascii="Consolas" w:cs="Consolas" w:eastAsia="Consolas" w:hAnsi="Consolas"/>
          <w:sz w:val="18"/>
          <w:szCs w:val="18"/>
        </w:rPr>
        <w:t xml:space="preserve">{</w:t>
      </w:r>
    </w:p>
    <w:p>
      <w:pPr>
        <w:shd w:fill="EAEAEA" w:val="clear"/>
        <w:spacing w:after="0" w:before="0"/>
        <w:ind w:left="360"/>
      </w:pPr>
      <w:r>
        <w:rPr>
          <w:rFonts w:ascii="Consolas" w:cs="Consolas" w:eastAsia="Consolas" w:hAnsi="Consolas"/>
          <w:sz w:val="18"/>
          <w:szCs w:val="18"/>
        </w:rPr>
        <w:t xml:space="preserve">    return _expenseId &amp;&amp; (select firstOnly RecId from myExpenseHeader</w:t>
      </w:r>
    </w:p>
    <w:p>
      <w:pPr>
        <w:shd w:fill="EAEAEA" w:val="clear"/>
        <w:spacing w:after="0" w:before="0"/>
        <w:ind w:left="360"/>
      </w:pPr>
      <w:r>
        <w:rPr>
          <w:rFonts w:ascii="Consolas" w:cs="Consolas" w:eastAsia="Consolas" w:hAnsi="Consolas"/>
          <w:sz w:val="18"/>
          <w:szCs w:val="18"/>
        </w:rPr>
        <w:t xml:space="preserve">                          where myExpenseHeader.ExpenseId == _expenseId).RecId != 0;</w:t>
      </w:r>
    </w:p>
    <w:p>
      <w:pPr>
        <w:shd w:fill="EAEAEA" w:val="clear"/>
        <w:spacing w:after="0" w:before="0"/>
        <w:ind w:left="360"/>
      </w:pPr>
      <w:r>
        <w:rPr>
          <w:rFonts w:ascii="Consolas" w:cs="Consolas" w:eastAsia="Consolas" w:hAnsi="Consolas"/>
          <w:sz w:val="18"/>
          <w:szCs w:val="18"/>
        </w:rPr>
        <w:t xml:space="preserve">}</w:t>
      </w:r>
    </w:p>
    <w:p>
      <w:pPr>
        <w:spacing w:after="120" w:before="120"/>
      </w:pPr>
    </w:p>
    <w:p>
      <w:pPr>
        <w:pStyle w:val="Heading3"/>
        <w:spacing w:after="120" w:before="240"/>
      </w:pPr>
      <w:r>
        <w:rPr>
          <w:rFonts w:ascii="Arial" w:cs="Arial" w:eastAsia="Arial" w:hAnsi="Arial"/>
          <w:b/>
          <w:bCs/>
          <w:color w:val="1F4E79"/>
          <w:sz w:val="22"/>
          <w:szCs w:val="22"/>
        </w:rPr>
        <w:t xml:space="preserve">1.3.3 initValue() — Default Values on New Record</w:t>
      </w:r>
    </w:p>
    <w:p>
      <w:pPr>
        <w:shd w:fill="EAEAEA" w:val="clear"/>
        <w:spacing w:after="0" w:before="0"/>
        <w:ind w:left="360"/>
      </w:pPr>
      <w:r>
        <w:rPr>
          <w:rFonts w:ascii="Consolas" w:cs="Consolas" w:eastAsia="Consolas" w:hAnsi="Consolas"/>
          <w:sz w:val="18"/>
          <w:szCs w:val="18"/>
        </w:rPr>
        <w:t xml:space="preserve">public void initValue()</w:t>
      </w:r>
    </w:p>
    <w:p>
      <w:pPr>
        <w:shd w:fill="EAEAEA" w:val="clear"/>
        <w:spacing w:after="0" w:before="0"/>
        <w:ind w:left="360"/>
      </w:pPr>
      <w:r>
        <w:rPr>
          <w:rFonts w:ascii="Consolas" w:cs="Consolas" w:eastAsia="Consolas" w:hAnsi="Consolas"/>
          <w:sz w:val="18"/>
          <w:szCs w:val="18"/>
        </w:rPr>
        <w:t xml:space="preserve">{</w:t>
      </w:r>
    </w:p>
    <w:p>
      <w:pPr>
        <w:shd w:fill="EAEAEA" w:val="clear"/>
        <w:spacing w:after="0" w:before="0"/>
        <w:ind w:left="360"/>
      </w:pPr>
      <w:r>
        <w:rPr>
          <w:rFonts w:ascii="Consolas" w:cs="Consolas" w:eastAsia="Consolas" w:hAnsi="Consolas"/>
          <w:sz w:val="18"/>
          <w:szCs w:val="18"/>
        </w:rPr>
        <w:t xml:space="preserve">    super();</w:t>
      </w:r>
    </w:p>
    <w:p>
      <w:pPr>
        <w:shd w:fill="EAEAEA" w:val="clear"/>
        <w:spacing w:after="0" w:before="0"/>
        <w:ind w:left="360"/>
      </w:pPr>
      <w:r>
        <w:rPr>
          <w:rFonts w:ascii="Consolas" w:cs="Consolas" w:eastAsia="Consolas" w:hAnsi="Consolas"/>
          <w:sz w:val="18"/>
          <w:szCs w:val="18"/>
        </w:rPr>
        <w:t xml:space="preserve">    this.ExpenseDate = today();</w:t>
      </w:r>
    </w:p>
    <w:p>
      <w:pPr>
        <w:shd w:fill="EAEAEA" w:val="clear"/>
        <w:spacing w:after="0" w:before="0"/>
        <w:ind w:left="360"/>
      </w:pPr>
      <w:r>
        <w:rPr>
          <w:rFonts w:ascii="Consolas" w:cs="Consolas" w:eastAsia="Consolas" w:hAnsi="Consolas"/>
          <w:sz w:val="18"/>
          <w:szCs w:val="18"/>
        </w:rPr>
        <w:t xml:space="preserve">    this.Status = MyExpenseStatus::Draft;</w:t>
      </w:r>
    </w:p>
    <w:p>
      <w:pPr>
        <w:shd w:fill="EAEAEA" w:val="clear"/>
        <w:spacing w:after="0" w:before="0"/>
        <w:ind w:left="360"/>
      </w:pPr>
      <w:r>
        <w:rPr>
          <w:rFonts w:ascii="Consolas" w:cs="Consolas" w:eastAsia="Consolas" w:hAnsi="Consolas"/>
          <w:sz w:val="18"/>
          <w:szCs w:val="18"/>
        </w:rPr>
        <w:t xml:space="preserve">    this.EmployeeId = curUserId();</w:t>
      </w:r>
    </w:p>
    <w:p>
      <w:pPr>
        <w:shd w:fill="EAEAEA" w:val="clear"/>
        <w:spacing w:after="0" w:before="0"/>
        <w:ind w:left="360"/>
      </w:pPr>
      <w:r>
        <w:rPr>
          <w:rFonts w:ascii="Consolas" w:cs="Consolas" w:eastAsia="Consolas" w:hAnsi="Consolas"/>
          <w:sz w:val="18"/>
          <w:szCs w:val="18"/>
        </w:rPr>
        <w:t xml:space="preserve">}</w:t>
      </w:r>
    </w:p>
    <w:p>
      <w:pPr>
        <w:spacing w:after="120" w:before="120"/>
      </w:pPr>
    </w:p>
    <w:p>
      <w:pPr>
        <w:pStyle w:val="Heading3"/>
        <w:spacing w:after="120" w:before="240"/>
      </w:pPr>
      <w:r>
        <w:rPr>
          <w:rFonts w:ascii="Arial" w:cs="Arial" w:eastAsia="Arial" w:hAnsi="Arial"/>
          <w:b/>
          <w:bCs/>
          <w:color w:val="1F4E79"/>
          <w:sz w:val="22"/>
          <w:szCs w:val="22"/>
        </w:rPr>
        <w:t xml:space="preserve">1.3.4 validateWrite() — Validate Before Save</w:t>
      </w:r>
    </w:p>
    <w:p>
      <w:pPr>
        <w:shd w:fill="EAEAEA" w:val="clear"/>
        <w:spacing w:after="0" w:before="0"/>
        <w:ind w:left="360"/>
      </w:pPr>
      <w:r>
        <w:rPr>
          <w:rFonts w:ascii="Consolas" w:cs="Consolas" w:eastAsia="Consolas" w:hAnsi="Consolas"/>
          <w:sz w:val="18"/>
          <w:szCs w:val="18"/>
        </w:rPr>
        <w:t xml:space="preserve">public boolean validateWrite()</w:t>
      </w:r>
    </w:p>
    <w:p>
      <w:pPr>
        <w:shd w:fill="EAEAEA" w:val="clear"/>
        <w:spacing w:after="0" w:before="0"/>
        <w:ind w:left="360"/>
      </w:pPr>
      <w:r>
        <w:rPr>
          <w:rFonts w:ascii="Consolas" w:cs="Consolas" w:eastAsia="Consolas" w:hAnsi="Consolas"/>
          <w:sz w:val="18"/>
          <w:szCs w:val="18"/>
        </w:rPr>
        <w:t xml:space="preserve">{</w:t>
      </w:r>
    </w:p>
    <w:p>
      <w:pPr>
        <w:shd w:fill="EAEAEA" w:val="clear"/>
        <w:spacing w:after="0" w:before="0"/>
        <w:ind w:left="360"/>
      </w:pPr>
      <w:r>
        <w:rPr>
          <w:rFonts w:ascii="Consolas" w:cs="Consolas" w:eastAsia="Consolas" w:hAnsi="Consolas"/>
          <w:sz w:val="18"/>
          <w:szCs w:val="18"/>
        </w:rPr>
        <w:t xml:space="preserve">    boolean ret = super();</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    if (!this.Description)</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        ret = checkFailed("Description is required");</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    if (this.TotalAmount &lt; 0)</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        ret = checkFailed("Amount cannot be negative");</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    if (this.ExpenseDate &gt; today())</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        ret = checkFailed("Expense date cannot be in the future");</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    return ret;</w:t>
      </w:r>
    </w:p>
    <w:p>
      <w:pPr>
        <w:shd w:fill="EAEAEA" w:val="clear"/>
        <w:spacing w:after="0" w:before="0"/>
        <w:ind w:left="360"/>
      </w:pPr>
      <w:r>
        <w:rPr>
          <w:rFonts w:ascii="Consolas" w:cs="Consolas" w:eastAsia="Consolas" w:hAnsi="Consolas"/>
          <w:sz w:val="18"/>
          <w:szCs w:val="18"/>
        </w:rPr>
        <w:t xml:space="preserve">}</w:t>
      </w:r>
    </w:p>
    <w:p>
      <w:pPr>
        <w:spacing w:after="120" w:before="120"/>
      </w:pPr>
    </w:p>
    <w:p>
      <w:pPr>
        <w:pStyle w:val="Heading3"/>
        <w:spacing w:after="120" w:before="240"/>
      </w:pPr>
      <w:r>
        <w:rPr>
          <w:rFonts w:ascii="Arial" w:cs="Arial" w:eastAsia="Arial" w:hAnsi="Arial"/>
          <w:b/>
          <w:bCs/>
          <w:color w:val="1F4E79"/>
          <w:sz w:val="22"/>
          <w:szCs w:val="22"/>
        </w:rPr>
        <w:t xml:space="preserve">1.3.5 modifiedField() — React to Field Changes</w:t>
      </w:r>
    </w:p>
    <w:p>
      <w:pPr>
        <w:shd w:fill="EAEAEA" w:val="clear"/>
        <w:spacing w:after="0" w:before="0"/>
        <w:ind w:left="360"/>
      </w:pPr>
      <w:r>
        <w:rPr>
          <w:rFonts w:ascii="Consolas" w:cs="Consolas" w:eastAsia="Consolas" w:hAnsi="Consolas"/>
          <w:sz w:val="18"/>
          <w:szCs w:val="18"/>
        </w:rPr>
        <w:t xml:space="preserve">public void modifiedField(FieldId _fieldId)</w:t>
      </w:r>
    </w:p>
    <w:p>
      <w:pPr>
        <w:shd w:fill="EAEAEA" w:val="clear"/>
        <w:spacing w:after="0" w:before="0"/>
        <w:ind w:left="360"/>
      </w:pPr>
      <w:r>
        <w:rPr>
          <w:rFonts w:ascii="Consolas" w:cs="Consolas" w:eastAsia="Consolas" w:hAnsi="Consolas"/>
          <w:sz w:val="18"/>
          <w:szCs w:val="18"/>
        </w:rPr>
        <w:t xml:space="preserve">{</w:t>
      </w:r>
    </w:p>
    <w:p>
      <w:pPr>
        <w:shd w:fill="EAEAEA" w:val="clear"/>
        <w:spacing w:after="0" w:before="0"/>
        <w:ind w:left="360"/>
      </w:pPr>
      <w:r>
        <w:rPr>
          <w:rFonts w:ascii="Consolas" w:cs="Consolas" w:eastAsia="Consolas" w:hAnsi="Consolas"/>
          <w:sz w:val="18"/>
          <w:szCs w:val="18"/>
        </w:rPr>
        <w:t xml:space="preserve">    super(_fieldId);</w:t>
      </w:r>
    </w:p>
    <w:p>
      <w:pPr>
        <w:shd w:fill="EAEAEA" w:val="clear"/>
        <w:spacing w:after="0" w:before="0"/>
        <w:ind w:left="360"/>
      </w:pPr>
      <w:r>
        <w:rPr>
          <w:rFonts w:ascii="Consolas" w:cs="Consolas" w:eastAsia="Consolas" w:hAnsi="Consolas"/>
          <w:sz w:val="18"/>
          <w:szCs w:val="18"/>
        </w:rPr>
        <w:t xml:space="preserve">    switch (_fieldId)</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        case fieldNum(MyExpenseLine, CategoryId):</w:t>
      </w:r>
    </w:p>
    <w:p>
      <w:pPr>
        <w:shd w:fill="EAEAEA" w:val="clear"/>
        <w:spacing w:after="0" w:before="0"/>
        <w:ind w:left="360"/>
      </w:pPr>
      <w:r>
        <w:rPr>
          <w:rFonts w:ascii="Consolas" w:cs="Consolas" w:eastAsia="Consolas" w:hAnsi="Consolas"/>
          <w:sz w:val="18"/>
          <w:szCs w:val="18"/>
        </w:rPr>
        <w:t xml:space="preserve">            MyExpenseCategory category = MyExpenseCategory::find(this.CategoryId);</w:t>
      </w:r>
    </w:p>
    <w:p>
      <w:pPr>
        <w:shd w:fill="EAEAEA" w:val="clear"/>
        <w:spacing w:after="0" w:before="0"/>
        <w:ind w:left="360"/>
      </w:pPr>
      <w:r>
        <w:rPr>
          <w:rFonts w:ascii="Consolas" w:cs="Consolas" w:eastAsia="Consolas" w:hAnsi="Consolas"/>
          <w:sz w:val="18"/>
          <w:szCs w:val="18"/>
        </w:rPr>
        <w:t xml:space="preserve">            if (category)</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                this.ExpenseType = category.ExpenseType;</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            break;</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936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LAB: Table Methods Lab</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Add find() and exist() to all 3 tables → test with valid and invalid keys</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Add initValue() to ExpenseHeader: date=today, status=Draft, employee=current user</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Add validateWrite() to ExpenseHeader: Description required, Amount &gt;= 0, Date not future</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4</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Add validateDelete(): cannot delete if Status == Approved or Paid → test both allowed and blocked</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5</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Add modifiedField() to ExpenseLine: when CategoryId changes, auto-fill ExpenseType from category table</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6</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Add insert() override: auto-generate ExpenseId (simple counter for now, number sequence later)</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7</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Write a test job that exercises ALL methods: create records, trigger validations, test modified field</w:t>
            </w:r>
          </w:p>
        </w:tc>
      </w:tr>
    </w:tbl>
    <w:p>
      <w:r>
        <w:br w:type="page"/>
      </w:r>
    </w:p>
    <w:p>
      <w:pPr>
        <w:pStyle w:val="Heading2"/>
        <w:spacing w:after="160" w:before="300"/>
      </w:pPr>
      <w:r>
        <w:rPr>
          <w:rFonts w:ascii="Arial" w:cs="Arial" w:eastAsia="Arial" w:hAnsi="Arial"/>
          <w:b/>
          <w:bCs/>
          <w:color w:val="1F4E79"/>
          <w:sz w:val="26"/>
          <w:szCs w:val="26"/>
        </w:rPr>
        <w:t xml:space="preserve">1.4 Chain of Command — Extending Standard Code</w:t>
      </w:r>
    </w:p>
    <w:p>
      <w:pPr>
        <w:spacing w:after="60" w:before="60"/>
      </w:pPr>
      <w:r>
        <w:rPr>
          <w:rFonts w:ascii="Arial" w:cs="Arial" w:eastAsia="Arial" w:hAnsi="Arial"/>
          <w:sz w:val="20"/>
          <w:szCs w:val="20"/>
        </w:rPr>
        <w:t xml:space="preserve">THE most important extension mechanism in D365 F&amp;O. You will use CoC every day to customize standard behavior without modifying Microsoft’s code.</w:t>
      </w:r>
    </w:p>
    <w:p>
      <w:pPr>
        <w:spacing w:after="120" w:before="120"/>
      </w:pPr>
    </w:p>
    <w:p>
      <w:pPr>
        <w:pStyle w:val="Heading3"/>
        <w:spacing w:after="120" w:before="240"/>
      </w:pPr>
      <w:r>
        <w:rPr>
          <w:rFonts w:ascii="Arial" w:cs="Arial" w:eastAsia="Arial" w:hAnsi="Arial"/>
          <w:b/>
          <w:bCs/>
          <w:color w:val="1F4E79"/>
          <w:sz w:val="22"/>
          <w:szCs w:val="22"/>
        </w:rPr>
        <w:t xml:space="preserve">1.4.1 How Chain of Command Works</w:t>
      </w:r>
    </w:p>
    <w:p>
      <w:pPr>
        <w:spacing w:after="40" w:before="40"/>
        <w:ind w:left="360"/>
      </w:pPr>
      <w:r>
        <w:rPr>
          <w:rFonts w:ascii="Arial" w:cs="Arial" w:eastAsia="Arial" w:hAnsi="Arial"/>
          <w:b/>
          <w:bCs/>
          <w:color w:val="1F4E79"/>
          <w:sz w:val="20"/>
          <w:szCs w:val="20"/>
        </w:rPr>
        <w:t xml:space="preserve">CONCEPT: </w:t>
      </w:r>
      <w:r>
        <w:rPr>
          <w:rFonts w:ascii="Arial" w:cs="Arial" w:eastAsia="Arial" w:hAnsi="Arial"/>
          <w:sz w:val="20"/>
          <w:szCs w:val="20"/>
        </w:rPr>
        <w:t xml:space="preserve">CoC lets you wrap any method on any class, table, or form. You add your pre-logic, call next (which executes the original method plus any other extensions), then add your post-logic. The next keyword MUST be called exactly once.</w:t>
      </w:r>
    </w:p>
    <w:p>
      <w:pPr>
        <w:spacing w:after="40" w:before="40"/>
        <w:ind w:left="360"/>
      </w:pPr>
      <w:r>
        <w:rPr>
          <w:rFonts w:ascii="Arial" w:cs="Arial" w:eastAsia="Arial" w:hAnsi="Arial"/>
          <w:b/>
          <w:bCs/>
          <w:color w:val="2E7D32"/>
          <w:sz w:val="20"/>
          <w:szCs w:val="20"/>
        </w:rPr>
        <w:t xml:space="preserve">C# Analogy: </w:t>
      </w:r>
      <w:r>
        <w:rPr>
          <w:rFonts w:ascii="Arial" w:cs="Arial" w:eastAsia="Arial" w:hAnsi="Arial"/>
          <w:i/>
          <w:iCs/>
          <w:sz w:val="20"/>
          <w:szCs w:val="20"/>
        </w:rPr>
        <w:t xml:space="preserve">Like ASP.NET middleware wrapping a request handler, or the Decorator pattern.</w:t>
      </w:r>
    </w:p>
    <w:p>
      <w:pPr>
        <w:spacing w:after="120" w:before="120"/>
      </w:pPr>
    </w:p>
    <w:p>
      <w:pPr>
        <w:spacing w:after="80" w:before="200"/>
      </w:pPr>
      <w:r>
        <w:rPr>
          <w:rFonts w:ascii="Arial" w:cs="Arial" w:eastAsia="Arial" w:hAnsi="Arial"/>
          <w:b/>
          <w:bCs/>
          <w:color w:val="C65911"/>
          <w:sz w:val="20"/>
          <w:szCs w:val="20"/>
        </w:rPr>
        <w:t xml:space="preserve">CoC Syntax on a Table</w:t>
      </w:r>
    </w:p>
    <w:p>
      <w:pPr>
        <w:shd w:fill="EAEAEA" w:val="clear"/>
        <w:spacing w:after="0" w:before="0"/>
        <w:ind w:left="360"/>
      </w:pPr>
      <w:r>
        <w:rPr>
          <w:rFonts w:ascii="Consolas" w:cs="Consolas" w:eastAsia="Consolas" w:hAnsi="Consolas"/>
          <w:sz w:val="18"/>
          <w:szCs w:val="18"/>
        </w:rPr>
        <w:t xml:space="preserve">[ExtensionOf(tableStr(CustTable))]</w:t>
      </w:r>
    </w:p>
    <w:p>
      <w:pPr>
        <w:shd w:fill="EAEAEA" w:val="clear"/>
        <w:spacing w:after="0" w:before="0"/>
        <w:ind w:left="360"/>
      </w:pPr>
      <w:r>
        <w:rPr>
          <w:rFonts w:ascii="Consolas" w:cs="Consolas" w:eastAsia="Consolas" w:hAnsi="Consolas"/>
          <w:sz w:val="18"/>
          <w:szCs w:val="18"/>
        </w:rPr>
        <w:t xml:space="preserve">final class CustTable_MyExtension</w:t>
      </w:r>
    </w:p>
    <w:p>
      <w:pPr>
        <w:shd w:fill="EAEAEA" w:val="clear"/>
        <w:spacing w:after="0" w:before="0"/>
        <w:ind w:left="360"/>
      </w:pPr>
      <w:r>
        <w:rPr>
          <w:rFonts w:ascii="Consolas" w:cs="Consolas" w:eastAsia="Consolas" w:hAnsi="Consolas"/>
          <w:sz w:val="18"/>
          <w:szCs w:val="18"/>
        </w:rPr>
        <w:t xml:space="preserve">{</w:t>
      </w:r>
    </w:p>
    <w:p>
      <w:pPr>
        <w:shd w:fill="EAEAEA" w:val="clear"/>
        <w:spacing w:after="0" w:before="0"/>
        <w:ind w:left="360"/>
      </w:pPr>
      <w:r>
        <w:rPr>
          <w:rFonts w:ascii="Consolas" w:cs="Consolas" w:eastAsia="Consolas" w:hAnsi="Consolas"/>
          <w:sz w:val="18"/>
          <w:szCs w:val="18"/>
        </w:rPr>
        <w:t xml:space="preserve">    public boolean validateWrite()</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        // Your PRE-LOGIC here (runs before original)</w:t>
      </w:r>
    </w:p>
    <w:p>
      <w:pPr>
        <w:shd w:fill="EAEAEA" w:val="clear"/>
        <w:spacing w:after="0" w:before="0"/>
        <w:ind w:left="360"/>
      </w:pPr>
      <w:r>
        <w:rPr>
          <w:rFonts w:ascii="Consolas" w:cs="Consolas" w:eastAsia="Consolas" w:hAnsi="Consolas"/>
          <w:sz w:val="18"/>
          <w:szCs w:val="18"/>
        </w:rPr>
        <w:t xml:space="preserve">        if (this.CreditMax &gt; 500000)</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            warning("Credit limit exceeds $500,000 — requires VP approval");</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        // Call original method (MUST call exactly once)</w:t>
      </w:r>
    </w:p>
    <w:p>
      <w:pPr>
        <w:shd w:fill="EAEAEA" w:val="clear"/>
        <w:spacing w:after="0" w:before="0"/>
        <w:ind w:left="360"/>
      </w:pPr>
      <w:r>
        <w:rPr>
          <w:rFonts w:ascii="Consolas" w:cs="Consolas" w:eastAsia="Consolas" w:hAnsi="Consolas"/>
          <w:sz w:val="18"/>
          <w:szCs w:val="18"/>
        </w:rPr>
        <w:t xml:space="preserve">        boolean ret = next validateWrite();</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        // Your POST-LOGIC here (runs after original)</w:t>
      </w:r>
    </w:p>
    <w:p>
      <w:pPr>
        <w:shd w:fill="EAEAEA" w:val="clear"/>
        <w:spacing w:after="0" w:before="0"/>
        <w:ind w:left="360"/>
      </w:pPr>
      <w:r>
        <w:rPr>
          <w:rFonts w:ascii="Consolas" w:cs="Consolas" w:eastAsia="Consolas" w:hAnsi="Consolas"/>
          <w:sz w:val="18"/>
          <w:szCs w:val="18"/>
        </w:rPr>
        <w:t xml:space="preserve">        return ret;</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w:t>
      </w:r>
    </w:p>
    <w:p>
      <w:pPr>
        <w:spacing w:after="120" w:before="120"/>
      </w:pPr>
    </w:p>
    <w:p>
      <w:pPr>
        <w:spacing w:after="80" w:before="200"/>
      </w:pPr>
      <w:r>
        <w:rPr>
          <w:rFonts w:ascii="Arial" w:cs="Arial" w:eastAsia="Arial" w:hAnsi="Arial"/>
          <w:b/>
          <w:bCs/>
          <w:color w:val="C65911"/>
          <w:sz w:val="20"/>
          <w:szCs w:val="20"/>
        </w:rPr>
        <w:t xml:space="preserve">CoC Syntax on a Class</w:t>
      </w:r>
    </w:p>
    <w:p>
      <w:pPr>
        <w:shd w:fill="EAEAEA" w:val="clear"/>
        <w:spacing w:after="0" w:before="0"/>
        <w:ind w:left="360"/>
      </w:pPr>
      <w:r>
        <w:rPr>
          <w:rFonts w:ascii="Consolas" w:cs="Consolas" w:eastAsia="Consolas" w:hAnsi="Consolas"/>
          <w:sz w:val="18"/>
          <w:szCs w:val="18"/>
        </w:rPr>
        <w:t xml:space="preserve">[ExtensionOf(classStr(SalesLineType))]</w:t>
      </w:r>
    </w:p>
    <w:p>
      <w:pPr>
        <w:shd w:fill="EAEAEA" w:val="clear"/>
        <w:spacing w:after="0" w:before="0"/>
        <w:ind w:left="360"/>
      </w:pPr>
      <w:r>
        <w:rPr>
          <w:rFonts w:ascii="Consolas" w:cs="Consolas" w:eastAsia="Consolas" w:hAnsi="Consolas"/>
          <w:sz w:val="18"/>
          <w:szCs w:val="18"/>
        </w:rPr>
        <w:t xml:space="preserve">final class SalesLineType_MyExtension</w:t>
      </w:r>
    </w:p>
    <w:p>
      <w:pPr>
        <w:shd w:fill="EAEAEA" w:val="clear"/>
        <w:spacing w:after="0" w:before="0"/>
        <w:ind w:left="360"/>
      </w:pPr>
      <w:r>
        <w:rPr>
          <w:rFonts w:ascii="Consolas" w:cs="Consolas" w:eastAsia="Consolas" w:hAnsi="Consolas"/>
          <w:sz w:val="18"/>
          <w:szCs w:val="18"/>
        </w:rPr>
        <w:t xml:space="preserve">{</w:t>
      </w:r>
    </w:p>
    <w:p>
      <w:pPr>
        <w:shd w:fill="EAEAEA" w:val="clear"/>
        <w:spacing w:after="0" w:before="0"/>
        <w:ind w:left="360"/>
      </w:pPr>
      <w:r>
        <w:rPr>
          <w:rFonts w:ascii="Consolas" w:cs="Consolas" w:eastAsia="Consolas" w:hAnsi="Consolas"/>
          <w:sz w:val="18"/>
          <w:szCs w:val="18"/>
        </w:rPr>
        <w:t xml:space="preserve">    public boolean validateWrite()</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        boolean ret = next validateWrite();</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        // Add custom validation after standard validation runs</w:t>
      </w:r>
    </w:p>
    <w:p>
      <w:pPr>
        <w:shd w:fill="EAEAEA" w:val="clear"/>
        <w:spacing w:after="0" w:before="0"/>
        <w:ind w:left="360"/>
      </w:pPr>
      <w:r>
        <w:rPr>
          <w:rFonts w:ascii="Consolas" w:cs="Consolas" w:eastAsia="Consolas" w:hAnsi="Consolas"/>
          <w:sz w:val="18"/>
          <w:szCs w:val="18"/>
        </w:rPr>
        <w:t xml:space="preserve">        SalesLine salesLine = this.salesLine();</w:t>
      </w:r>
    </w:p>
    <w:p>
      <w:pPr>
        <w:shd w:fill="EAEAEA" w:val="clear"/>
        <w:spacing w:after="0" w:before="0"/>
        <w:ind w:left="360"/>
      </w:pPr>
      <w:r>
        <w:rPr>
          <w:rFonts w:ascii="Consolas" w:cs="Consolas" w:eastAsia="Consolas" w:hAnsi="Consolas"/>
          <w:sz w:val="18"/>
          <w:szCs w:val="18"/>
        </w:rPr>
        <w:t xml:space="preserve">        if (salesLine.SalesQty &gt; 10000)</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            ret = checkFailed("Quantity cannot exceed 10,000") &amp;&amp; ret;</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        return ret;</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w:t>
      </w:r>
    </w:p>
    <w:p>
      <w:pPr>
        <w:spacing w:after="120" w:before="120"/>
      </w:pPr>
    </w:p>
    <w:p>
      <w:pPr>
        <w:spacing w:after="80" w:before="200"/>
      </w:pPr>
      <w:r>
        <w:rPr>
          <w:rFonts w:ascii="Arial" w:cs="Arial" w:eastAsia="Arial" w:hAnsi="Arial"/>
          <w:b/>
          <w:bCs/>
          <w:color w:val="C65911"/>
          <w:sz w:val="20"/>
          <w:szCs w:val="20"/>
        </w:rPr>
        <w:t xml:space="preserve">CoC Syntax on a Form</w:t>
      </w:r>
    </w:p>
    <w:p>
      <w:pPr>
        <w:shd w:fill="EAEAEA" w:val="clear"/>
        <w:spacing w:after="0" w:before="0"/>
        <w:ind w:left="360"/>
      </w:pPr>
      <w:r>
        <w:rPr>
          <w:rFonts w:ascii="Consolas" w:cs="Consolas" w:eastAsia="Consolas" w:hAnsi="Consolas"/>
          <w:sz w:val="18"/>
          <w:szCs w:val="18"/>
        </w:rPr>
        <w:t xml:space="preserve">[ExtensionOf(formStr(SalesTable))]</w:t>
      </w:r>
    </w:p>
    <w:p>
      <w:pPr>
        <w:shd w:fill="EAEAEA" w:val="clear"/>
        <w:spacing w:after="0" w:before="0"/>
        <w:ind w:left="360"/>
      </w:pPr>
      <w:r>
        <w:rPr>
          <w:rFonts w:ascii="Consolas" w:cs="Consolas" w:eastAsia="Consolas" w:hAnsi="Consolas"/>
          <w:sz w:val="18"/>
          <w:szCs w:val="18"/>
        </w:rPr>
        <w:t xml:space="preserve">final class SalesTable_Form_MyExtension</w:t>
      </w:r>
    </w:p>
    <w:p>
      <w:pPr>
        <w:shd w:fill="EAEAEA" w:val="clear"/>
        <w:spacing w:after="0" w:before="0"/>
        <w:ind w:left="360"/>
      </w:pPr>
      <w:r>
        <w:rPr>
          <w:rFonts w:ascii="Consolas" w:cs="Consolas" w:eastAsia="Consolas" w:hAnsi="Consolas"/>
          <w:sz w:val="18"/>
          <w:szCs w:val="18"/>
        </w:rPr>
        <w:t xml:space="preserve">{</w:t>
      </w:r>
    </w:p>
    <w:p>
      <w:pPr>
        <w:shd w:fill="EAEAEA" w:val="clear"/>
        <w:spacing w:after="0" w:before="0"/>
        <w:ind w:left="360"/>
      </w:pPr>
      <w:r>
        <w:rPr>
          <w:rFonts w:ascii="Consolas" w:cs="Consolas" w:eastAsia="Consolas" w:hAnsi="Consolas"/>
          <w:sz w:val="18"/>
          <w:szCs w:val="18"/>
        </w:rPr>
        <w:t xml:space="preserve">    public void init()</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        next init();</w:t>
      </w:r>
    </w:p>
    <w:p>
      <w:pPr>
        <w:shd w:fill="EAEAEA" w:val="clear"/>
        <w:spacing w:after="0" w:before="0"/>
        <w:ind w:left="360"/>
      </w:pPr>
      <w:r>
        <w:rPr>
          <w:rFonts w:ascii="Consolas" w:cs="Consolas" w:eastAsia="Consolas" w:hAnsi="Consolas"/>
          <w:sz w:val="18"/>
          <w:szCs w:val="18"/>
        </w:rPr>
        <w:t xml:space="preserve">        // Form is now initialized — add your logic</w:t>
      </w:r>
    </w:p>
    <w:p>
      <w:pPr>
        <w:shd w:fill="EAEAEA" w:val="clear"/>
        <w:spacing w:after="0" w:before="0"/>
        <w:ind w:left="360"/>
      </w:pPr>
      <w:r>
        <w:rPr>
          <w:rFonts w:ascii="Consolas" w:cs="Consolas" w:eastAsia="Consolas" w:hAnsi="Consolas"/>
          <w:sz w:val="18"/>
          <w:szCs w:val="18"/>
        </w:rPr>
        <w:t xml:space="preserve">        info("Sales order form loaded with custom extension");</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936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LAB: Chain of Command Labs</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Extend CustTable.validateWrite() → add rule: CreditMax cannot exceed 500,000</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Extend CustTable.insert() → log new customer creation with info()</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Extend PurchTable.initValue() → set default delivery date to today + 7 days</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4</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Extend SalesLine.validateWrite() → block if quantity exceeds 10,000</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5</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Extend VendTable.modifiedField() → auto-fill a field based on VendGroup</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6</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Extend SalesTable form init() → display custom welcome message</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7</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Extend CustTable form data source active() → enable/disable a custom button</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8</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Write 5 more CoC extensions on different standard tables — practice until it’s muscle memory</w:t>
            </w:r>
          </w:p>
        </w:tc>
      </w:tr>
    </w:tbl>
    <w:p>
      <w:r>
        <w:br w:type="page"/>
      </w:r>
    </w:p>
    <w:p>
      <w:pPr>
        <w:pStyle w:val="Heading2"/>
        <w:spacing w:after="160" w:before="300"/>
      </w:pPr>
      <w:r>
        <w:rPr>
          <w:rFonts w:ascii="Arial" w:cs="Arial" w:eastAsia="Arial" w:hAnsi="Arial"/>
          <w:b/>
          <w:bCs/>
          <w:color w:val="1F4E79"/>
          <w:sz w:val="26"/>
          <w:szCs w:val="26"/>
        </w:rPr>
        <w:t xml:space="preserve">1.5 Form Development — Building User Interfaces</w:t>
      </w:r>
    </w:p>
    <w:p>
      <w:pPr>
        <w:spacing w:after="120" w:before="120"/>
      </w:pPr>
    </w:p>
    <w:p>
      <w:pPr>
        <w:pStyle w:val="Heading3"/>
        <w:spacing w:after="120" w:before="240"/>
      </w:pPr>
      <w:r>
        <w:rPr>
          <w:rFonts w:ascii="Arial" w:cs="Arial" w:eastAsia="Arial" w:hAnsi="Arial"/>
          <w:b/>
          <w:bCs/>
          <w:color w:val="1F4E79"/>
          <w:sz w:val="22"/>
          <w:szCs w:val="22"/>
        </w:rPr>
        <w:t xml:space="preserve">1.5.1 Form Patterns — D365 Enforces These</w:t>
      </w:r>
    </w:p>
    <w:p>
      <w:pPr>
        <w:spacing w:after="40" w:before="40"/>
        <w:ind w:left="360"/>
      </w:pPr>
      <w:r>
        <w:rPr>
          <w:rFonts w:ascii="Arial" w:cs="Arial" w:eastAsia="Arial" w:hAnsi="Arial"/>
          <w:b/>
          <w:bCs/>
          <w:color w:val="1F4E79"/>
          <w:sz w:val="20"/>
          <w:szCs w:val="20"/>
        </w:rPr>
        <w:t xml:space="preserve">CONCEPT: </w:t>
      </w:r>
      <w:r>
        <w:rPr>
          <w:rFonts w:ascii="Arial" w:cs="Arial" w:eastAsia="Arial" w:hAnsi="Arial"/>
          <w:sz w:val="20"/>
          <w:szCs w:val="20"/>
        </w:rPr>
        <w:t xml:space="preserve">D365 requires every form to follow a specific structural pattern. Best Practice (BP) validation fails if the pattern is wrong. You must choose the right pattern for your form type.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BBBBBB" w:sz="1"/>
              <w:left w:val="single" w:color="BBBBBB" w:sz="1"/>
              <w:bottom w:val="single" w:color="BBBBBB" w:sz="1"/>
              <w:right w:val="single" w:color="BBBBBB" w:sz="1"/>
            </w:tcBorders>
            <w:shd w:fill="0D3B66" w:val="clear"/>
            <w:tcMar>
              <w:top w:type="dxa" w:w="60"/>
              <w:left w:type="dxa" w:w="100"/>
              <w:bottom w:type="dxa" w:w="60"/>
              <w:right w:type="dxa" w:w="100"/>
            </w:tcMar>
          </w:tcPr>
          <w:p>
            <w:r>
              <w:rPr>
                <w:rFonts w:ascii="Arial" w:cs="Arial" w:eastAsia="Arial" w:hAnsi="Arial"/>
                <w:b/>
                <w:bCs/>
                <w:color w:val="FFFFFF"/>
                <w:sz w:val="17"/>
                <w:szCs w:val="17"/>
              </w:rPr>
              <w:t xml:space="preserve">Pattern</w:t>
            </w:r>
          </w:p>
        </w:tc>
        <w:tc>
          <w:tcPr>
            <w:tcW w:type="dxa" w:w="3560"/>
            <w:tcBorders>
              <w:top w:val="single" w:color="BBBBBB" w:sz="1"/>
              <w:left w:val="single" w:color="BBBBBB" w:sz="1"/>
              <w:bottom w:val="single" w:color="BBBBBB" w:sz="1"/>
              <w:right w:val="single" w:color="BBBBBB" w:sz="1"/>
            </w:tcBorders>
            <w:shd w:fill="0D3B66" w:val="clear"/>
            <w:tcMar>
              <w:top w:type="dxa" w:w="60"/>
              <w:left w:type="dxa" w:w="100"/>
              <w:bottom w:type="dxa" w:w="60"/>
              <w:right w:type="dxa" w:w="100"/>
            </w:tcMar>
          </w:tcPr>
          <w:p>
            <w:r>
              <w:rPr>
                <w:rFonts w:ascii="Arial" w:cs="Arial" w:eastAsia="Arial" w:hAnsi="Arial"/>
                <w:b/>
                <w:bCs/>
                <w:color w:val="FFFFFF"/>
                <w:sz w:val="17"/>
                <w:szCs w:val="17"/>
              </w:rPr>
              <w:t xml:space="preserve">Use Case</w:t>
            </w:r>
          </w:p>
        </w:tc>
        <w:tc>
          <w:tcPr>
            <w:tcW w:type="dxa" w:w="3600"/>
            <w:tcBorders>
              <w:top w:val="single" w:color="BBBBBB" w:sz="1"/>
              <w:left w:val="single" w:color="BBBBBB" w:sz="1"/>
              <w:bottom w:val="single" w:color="BBBBBB" w:sz="1"/>
              <w:right w:val="single" w:color="BBBBBB" w:sz="1"/>
            </w:tcBorders>
            <w:shd w:fill="0D3B66" w:val="clear"/>
            <w:tcMar>
              <w:top w:type="dxa" w:w="60"/>
              <w:left w:type="dxa" w:w="100"/>
              <w:bottom w:type="dxa" w:w="60"/>
              <w:right w:type="dxa" w:w="100"/>
            </w:tcMar>
          </w:tcPr>
          <w:p>
            <w:r>
              <w:rPr>
                <w:rFonts w:ascii="Arial" w:cs="Arial" w:eastAsia="Arial" w:hAnsi="Arial"/>
                <w:b/>
                <w:bCs/>
                <w:color w:val="FFFFFF"/>
                <w:sz w:val="17"/>
                <w:szCs w:val="17"/>
              </w:rPr>
              <w:t xml:space="preserve">Example Standard Forms</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Simple List</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Setup/reference data with few fields</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Categories, Units, Payment Terms</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7"/>
                <w:szCs w:val="17"/>
              </w:rPr>
              <w:t xml:space="preserve">Simple List and Details</w:t>
            </w:r>
          </w:p>
        </w:tc>
        <w:tc>
          <w:tcPr>
            <w:tcW w:type="dxa" w:w="3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7"/>
                <w:szCs w:val="17"/>
              </w:rPr>
              <w:t xml:space="preserve">Master data with moderate detail</w:t>
            </w:r>
          </w:p>
        </w:tc>
        <w:tc>
          <w:tcPr>
            <w:tcW w:type="dxa" w:w="3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7"/>
                <w:szCs w:val="17"/>
              </w:rPr>
              <w:t xml:space="preserve">Vendor groups, Customer groups</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Details Master</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Transaction documents with header + lines</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Sales Orders, Purchase Orders, Invoices</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7"/>
                <w:szCs w:val="17"/>
              </w:rPr>
              <w:t xml:space="preserve">Details Transaction</w:t>
            </w:r>
          </w:p>
        </w:tc>
        <w:tc>
          <w:tcPr>
            <w:tcW w:type="dxa" w:w="3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7"/>
                <w:szCs w:val="17"/>
              </w:rPr>
              <w:t xml:space="preserve">Optimized data entry forms</w:t>
            </w:r>
          </w:p>
        </w:tc>
        <w:tc>
          <w:tcPr>
            <w:tcW w:type="dxa" w:w="3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7"/>
                <w:szCs w:val="17"/>
              </w:rPr>
              <w:t xml:space="preserve">General Journals, Payment Journals</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List Page</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Browse/search entry point</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All Customers, All Sales Orders</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7"/>
                <w:szCs w:val="17"/>
              </w:rPr>
              <w:t xml:space="preserve">Workspace</w:t>
            </w:r>
          </w:p>
        </w:tc>
        <w:tc>
          <w:tcPr>
            <w:tcW w:type="dxa" w:w="3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7"/>
                <w:szCs w:val="17"/>
              </w:rPr>
              <w:t xml:space="preserve">Role-based dashboard with tiles + lists + charts</w:t>
            </w:r>
          </w:p>
        </w:tc>
        <w:tc>
          <w:tcPr>
            <w:tcW w:type="dxa" w:w="3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7"/>
                <w:szCs w:val="17"/>
              </w:rPr>
              <w:t xml:space="preserve">AP Workspace, AR Workspace</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Dialog / Drop Dialog</w:t>
            </w:r>
          </w:p>
        </w:tc>
        <w:tc>
          <w:tcPr>
            <w:tcW w:type="dxa" w:w="3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Parameter input popups</w:t>
            </w:r>
          </w:p>
        </w:tc>
        <w:tc>
          <w:tcPr>
            <w:tcW w:type="dxa" w:w="36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Posting dialogs, Filter dialogs</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7"/>
                <w:szCs w:val="17"/>
              </w:rPr>
              <w:t xml:space="preserve">Table of Contents</w:t>
            </w:r>
          </w:p>
        </w:tc>
        <w:tc>
          <w:tcPr>
            <w:tcW w:type="dxa" w:w="3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7"/>
                <w:szCs w:val="17"/>
              </w:rPr>
              <w:t xml:space="preserve">Module parameters/setup (tabbed)</w:t>
            </w:r>
          </w:p>
        </w:tc>
        <w:tc>
          <w:tcPr>
            <w:tcW w:type="dxa" w:w="3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7"/>
                <w:szCs w:val="17"/>
              </w:rPr>
              <w:t xml:space="preserve">AP Parameters, GL Parameters</w:t>
            </w:r>
          </w:p>
        </w:tc>
      </w:tr>
    </w:tbl>
    <w:p>
      <w:pPr>
        <w:spacing w:after="120" w:before="120"/>
      </w:pPr>
    </w:p>
    <w:p>
      <w:pPr>
        <w:pStyle w:val="Heading3"/>
        <w:spacing w:after="120" w:before="240"/>
      </w:pPr>
      <w:r>
        <w:rPr>
          <w:rFonts w:ascii="Arial" w:cs="Arial" w:eastAsia="Arial" w:hAnsi="Arial"/>
          <w:b/>
          <w:bCs/>
          <w:color w:val="1F4E79"/>
          <w:sz w:val="22"/>
          <w:szCs w:val="22"/>
        </w:rPr>
        <w:t xml:space="preserve">1.5.2 Building 3 Core Forms</w:t>
      </w:r>
    </w:p>
    <w:p>
      <w:pPr>
        <w:spacing w:after="120" w:before="120"/>
      </w:pPr>
    </w:p>
    <w:p>
      <w:pPr>
        <w:spacing w:after="80" w:before="200"/>
      </w:pPr>
      <w:r>
        <w:rPr>
          <w:rFonts w:ascii="Arial" w:cs="Arial" w:eastAsia="Arial" w:hAnsi="Arial"/>
          <w:b/>
          <w:bCs/>
          <w:color w:val="C65911"/>
          <w:sz w:val="20"/>
          <w:szCs w:val="20"/>
        </w:rPr>
        <w:t xml:space="preserve">Form 1: Simple List — Expense Category Setup</w:t>
      </w:r>
    </w:p>
    <w:p>
      <w:pPr>
        <w:spacing w:after="40" w:before="40"/>
        <w:ind w:left="360"/>
      </w:pPr>
      <w:r>
        <w:rPr>
          <w:rFonts w:ascii="Arial" w:cs="Arial" w:eastAsia="Arial" w:hAnsi="Arial"/>
          <w:b/>
          <w:bCs/>
          <w:color w:val="1F4E79"/>
          <w:sz w:val="20"/>
          <w:szCs w:val="20"/>
        </w:rPr>
        <w:t xml:space="preserve">CONCEPT: </w:t>
      </w:r>
      <w:r>
        <w:rPr>
          <w:rFonts w:ascii="Arial" w:cs="Arial" w:eastAsia="Arial" w:hAnsi="Arial"/>
          <w:sz w:val="20"/>
          <w:szCs w:val="20"/>
        </w:rPr>
        <w:t xml:space="preserve">Pattern: SimpleList. Data Source: ExpenseCategory. Action Pane: New, Delete. Grid: CategoryId, Name, ExpenseType, MaxAmount, 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936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LAB: Simple List Form Lab</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form: MyExpenseCategorySetup → add data source (ExpenseCategory table)</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Add Action Pane with New and Delete buttons</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Add Grid control bound to data source → add columns for each field</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4</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Apply SimpleList pattern → verify BP validation passes</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5</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Build and test: create, edit, delete categories through the form</w:t>
            </w:r>
          </w:p>
        </w:tc>
      </w:tr>
    </w:tbl>
    <w:p>
      <w:pPr>
        <w:spacing w:after="120" w:before="120"/>
      </w:pPr>
    </w:p>
    <w:p>
      <w:pPr>
        <w:spacing w:after="80" w:before="200"/>
      </w:pPr>
      <w:r>
        <w:rPr>
          <w:rFonts w:ascii="Arial" w:cs="Arial" w:eastAsia="Arial" w:hAnsi="Arial"/>
          <w:b/>
          <w:bCs/>
          <w:color w:val="C65911"/>
          <w:sz w:val="20"/>
          <w:szCs w:val="20"/>
        </w:rPr>
        <w:t xml:space="preserve">Form 2: List Page — Expense List</w:t>
      </w:r>
    </w:p>
    <w:p>
      <w:pPr>
        <w:spacing w:after="40" w:before="40"/>
        <w:ind w:left="360"/>
      </w:pPr>
      <w:r>
        <w:rPr>
          <w:rFonts w:ascii="Arial" w:cs="Arial" w:eastAsia="Arial" w:hAnsi="Arial"/>
          <w:b/>
          <w:bCs/>
          <w:color w:val="1F4E79"/>
          <w:sz w:val="20"/>
          <w:szCs w:val="20"/>
        </w:rPr>
        <w:t xml:space="preserve">CONCEPT: </w:t>
      </w:r>
      <w:r>
        <w:rPr>
          <w:rFonts w:ascii="Arial" w:cs="Arial" w:eastAsia="Arial" w:hAnsi="Arial"/>
          <w:sz w:val="20"/>
          <w:szCs w:val="20"/>
        </w:rPr>
        <w:t xml:space="preserve">Pattern: ListPage. Data Source: ExpenseHeader. Filters: Quick Filter on ExpenseId + Description. Grid: ExpenseId, Description, Date, Employee, Amount,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936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LAB: List Page Form Lab</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form: MyExpenseListPage → add data source (ExpenseHeader table)</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Add Quick Filter bound to ExpenseId and Description fields</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Add Action Pane: New, Edit, Delete, Submit, Approve buttons</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4</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Add Grid with Overview field group columns</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5</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Apply ListPage pattern → verify BP validation passes</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6</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Build and test: filter by status, sort by date, search by description</w:t>
            </w:r>
          </w:p>
        </w:tc>
      </w:tr>
    </w:tbl>
    <w:p>
      <w:pPr>
        <w:spacing w:after="120" w:before="120"/>
      </w:pPr>
    </w:p>
    <w:p>
      <w:pPr>
        <w:spacing w:after="80" w:before="200"/>
      </w:pPr>
      <w:r>
        <w:rPr>
          <w:rFonts w:ascii="Arial" w:cs="Arial" w:eastAsia="Arial" w:hAnsi="Arial"/>
          <w:b/>
          <w:bCs/>
          <w:color w:val="C65911"/>
          <w:sz w:val="20"/>
          <w:szCs w:val="20"/>
        </w:rPr>
        <w:t xml:space="preserve">Form 3: Details Master — Expense Detail (Header + Lines)</w:t>
      </w:r>
    </w:p>
    <w:p>
      <w:pPr>
        <w:spacing w:after="40" w:before="40"/>
        <w:ind w:left="360"/>
      </w:pPr>
      <w:r>
        <w:rPr>
          <w:rFonts w:ascii="Arial" w:cs="Arial" w:eastAsia="Arial" w:hAnsi="Arial"/>
          <w:b/>
          <w:bCs/>
          <w:color w:val="1F4E79"/>
          <w:sz w:val="20"/>
          <w:szCs w:val="20"/>
        </w:rPr>
        <w:t xml:space="preserve">CONCEPT: </w:t>
      </w:r>
      <w:r>
        <w:rPr>
          <w:rFonts w:ascii="Arial" w:cs="Arial" w:eastAsia="Arial" w:hAnsi="Arial"/>
          <w:sz w:val="20"/>
          <w:szCs w:val="20"/>
        </w:rPr>
        <w:t xml:space="preserve">Pattern: DetailsMaster. Two Data Sources: ExpenseHeader (parent) + ExpenseLine (child, joined by HeaderRecId). Header section shows key fields. Lines tab shows grid of line items. Additional tabs for Totals, Notes,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936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LAB: Details Master Form Lab</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form: MyExpenseDetail → add ExpenseHeader data source (parent) + ExpenseLine data source (child)</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Set ExpenseLine data source relation: join to ExpenseHeader via HeaderRecId</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Build Action Pane: Save, Delete, Submit, Approve, Reject buttons</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4</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Build Header section: ExpenseId (read-only), Description, Date, Status (read-only), Employee</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5</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Build Lines Tab: Grid with line fields (LineNum, Category, Description, Amount, Type)</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6</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Build Totals Tab: TotalAmount (calculated, read-only), Line count</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7</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Apply DetailsMaster pattern + sub-patterns on each section → verify BP passes</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8</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Build and test: create expense, add 5 lines, edit amounts, verify totals recalculate</w:t>
            </w:r>
          </w:p>
        </w:tc>
      </w:tr>
    </w:tbl>
    <w:p>
      <w:pPr>
        <w:spacing w:after="120" w:before="120"/>
      </w:pPr>
    </w:p>
    <w:p>
      <w:pPr>
        <w:pStyle w:val="Heading3"/>
        <w:spacing w:after="120" w:before="240"/>
      </w:pPr>
      <w:r>
        <w:rPr>
          <w:rFonts w:ascii="Arial" w:cs="Arial" w:eastAsia="Arial" w:hAnsi="Arial"/>
          <w:b/>
          <w:bCs/>
          <w:color w:val="1F4E79"/>
          <w:sz w:val="22"/>
          <w:szCs w:val="22"/>
        </w:rPr>
        <w:t xml:space="preserve">1.5.3 Form Logic &amp; Interactivity</w:t>
      </w:r>
    </w:p>
    <w:p>
      <w:pPr>
        <w:spacing w:after="120" w:before="120"/>
      </w:pPr>
    </w:p>
    <w:p>
      <w:pPr>
        <w:spacing w:after="80" w:before="200"/>
      </w:pPr>
      <w:r>
        <w:rPr>
          <w:rFonts w:ascii="Arial" w:cs="Arial" w:eastAsia="Arial" w:hAnsi="Arial"/>
          <w:b/>
          <w:bCs/>
          <w:color w:val="C65911"/>
          <w:sz w:val="20"/>
          <w:szCs w:val="20"/>
        </w:rPr>
        <w:t xml:space="preserve">Enable/Disable Controls Based on Status</w:t>
      </w:r>
    </w:p>
    <w:p>
      <w:pPr>
        <w:spacing w:after="40" w:before="40"/>
        <w:ind w:left="360"/>
      </w:pPr>
      <w:r>
        <w:rPr>
          <w:rFonts w:ascii="Arial" w:cs="Arial" w:eastAsia="Arial" w:hAnsi="Arial"/>
          <w:b/>
          <w:bCs/>
          <w:color w:val="1F4E79"/>
          <w:sz w:val="20"/>
          <w:szCs w:val="20"/>
        </w:rPr>
        <w:t xml:space="preserve">CONCEPT: </w:t>
      </w:r>
      <w:r>
        <w:rPr>
          <w:rFonts w:ascii="Arial" w:cs="Arial" w:eastAsia="Arial" w:hAnsi="Arial"/>
          <w:sz w:val="20"/>
          <w:szCs w:val="20"/>
        </w:rPr>
        <w:t xml:space="preserve">Override the data source active() method. When the active record changes, check the status and enable/disable buttons accordingly. This is one of the most common form patterns.</w:t>
      </w:r>
    </w:p>
    <w:p>
      <w:pPr>
        <w:shd w:fill="EAEAEA" w:val="clear"/>
        <w:spacing w:after="0" w:before="0"/>
        <w:ind w:left="360"/>
      </w:pPr>
      <w:r>
        <w:rPr>
          <w:rFonts w:ascii="Consolas" w:cs="Consolas" w:eastAsia="Consolas" w:hAnsi="Consolas"/>
          <w:sz w:val="18"/>
          <w:szCs w:val="18"/>
        </w:rPr>
        <w:t xml:space="preserve">// In ExpenseHeader data source active() method:</w:t>
      </w:r>
    </w:p>
    <w:p>
      <w:pPr>
        <w:shd w:fill="EAEAEA" w:val="clear"/>
        <w:spacing w:after="0" w:before="0"/>
        <w:ind w:left="360"/>
      </w:pPr>
      <w:r>
        <w:rPr>
          <w:rFonts w:ascii="Consolas" w:cs="Consolas" w:eastAsia="Consolas" w:hAnsi="Consolas"/>
          <w:sz w:val="18"/>
          <w:szCs w:val="18"/>
        </w:rPr>
        <w:t xml:space="preserve">public int active()</w:t>
      </w:r>
    </w:p>
    <w:p>
      <w:pPr>
        <w:shd w:fill="EAEAEA" w:val="clear"/>
        <w:spacing w:after="0" w:before="0"/>
        <w:ind w:left="360"/>
      </w:pPr>
      <w:r>
        <w:rPr>
          <w:rFonts w:ascii="Consolas" w:cs="Consolas" w:eastAsia="Consolas" w:hAnsi="Consolas"/>
          <w:sz w:val="18"/>
          <w:szCs w:val="18"/>
        </w:rPr>
        <w:t xml:space="preserve">{</w:t>
      </w:r>
    </w:p>
    <w:p>
      <w:pPr>
        <w:shd w:fill="EAEAEA" w:val="clear"/>
        <w:spacing w:after="0" w:before="0"/>
        <w:ind w:left="360"/>
      </w:pPr>
      <w:r>
        <w:rPr>
          <w:rFonts w:ascii="Consolas" w:cs="Consolas" w:eastAsia="Consolas" w:hAnsi="Consolas"/>
          <w:sz w:val="18"/>
          <w:szCs w:val="18"/>
        </w:rPr>
        <w:t xml:space="preserve">    int ret = super();</w:t>
      </w:r>
    </w:p>
    <w:p>
      <w:pPr>
        <w:shd w:fill="EAEAEA" w:val="clear"/>
        <w:spacing w:after="0" w:before="0"/>
        <w:ind w:left="360"/>
      </w:pPr>
      <w:r>
        <w:rPr>
          <w:rFonts w:ascii="Consolas" w:cs="Consolas" w:eastAsia="Consolas" w:hAnsi="Consolas"/>
          <w:sz w:val="18"/>
          <w:szCs w:val="18"/>
        </w:rPr>
        <w:t xml:space="preserve">    MyExpenseHeader header = this.cursor();</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    buttonSubmit.enabled(header.Status == MyExpenseStatus::Draft);</w:t>
      </w:r>
    </w:p>
    <w:p>
      <w:pPr>
        <w:shd w:fill="EAEAEA" w:val="clear"/>
        <w:spacing w:after="0" w:before="0"/>
        <w:ind w:left="360"/>
      </w:pPr>
      <w:r>
        <w:rPr>
          <w:rFonts w:ascii="Consolas" w:cs="Consolas" w:eastAsia="Consolas" w:hAnsi="Consolas"/>
          <w:sz w:val="18"/>
          <w:szCs w:val="18"/>
        </w:rPr>
        <w:t xml:space="preserve">    buttonApprove.enabled(header.Status == MyExpenseStatus::Submitted);</w:t>
      </w:r>
    </w:p>
    <w:p>
      <w:pPr>
        <w:shd w:fill="EAEAEA" w:val="clear"/>
        <w:spacing w:after="0" w:before="0"/>
        <w:ind w:left="360"/>
      </w:pPr>
      <w:r>
        <w:rPr>
          <w:rFonts w:ascii="Consolas" w:cs="Consolas" w:eastAsia="Consolas" w:hAnsi="Consolas"/>
          <w:sz w:val="18"/>
          <w:szCs w:val="18"/>
        </w:rPr>
        <w:t xml:space="preserve">    buttonReject.enabled(header.Status == MyExpenseStatus::Submitted);</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    // Make fields read-only when not in Draft</w:t>
      </w:r>
    </w:p>
    <w:p>
      <w:pPr>
        <w:shd w:fill="EAEAEA" w:val="clear"/>
        <w:spacing w:after="0" w:before="0"/>
        <w:ind w:left="360"/>
      </w:pPr>
      <w:r>
        <w:rPr>
          <w:rFonts w:ascii="Consolas" w:cs="Consolas" w:eastAsia="Consolas" w:hAnsi="Consolas"/>
          <w:sz w:val="18"/>
          <w:szCs w:val="18"/>
        </w:rPr>
        <w:t xml:space="preserve">    expenseDescription.allowEdit(header.Status == MyExpenseStatus::Draft);</w:t>
      </w:r>
    </w:p>
    <w:p>
      <w:pPr>
        <w:shd w:fill="EAEAEA" w:val="clear"/>
        <w:spacing w:after="0" w:before="0"/>
        <w:ind w:left="360"/>
      </w:pPr>
      <w:r>
        <w:rPr>
          <w:rFonts w:ascii="Consolas" w:cs="Consolas" w:eastAsia="Consolas" w:hAnsi="Consolas"/>
          <w:sz w:val="18"/>
          <w:szCs w:val="18"/>
        </w:rPr>
        <w:t xml:space="preserve">    expenseAmount.allowEdit(header.Status == MyExpenseStatus::Draft);</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    return ret;</w:t>
      </w:r>
    </w:p>
    <w:p>
      <w:pPr>
        <w:shd w:fill="EAEAEA" w:val="clear"/>
        <w:spacing w:after="0" w:before="0"/>
        <w:ind w:left="360"/>
      </w:pPr>
      <w:r>
        <w:rPr>
          <w:rFonts w:ascii="Consolas" w:cs="Consolas" w:eastAsia="Consolas" w:hAnsi="Consolas"/>
          <w:sz w:val="18"/>
          <w:szCs w:val="18"/>
        </w:rPr>
        <w:t xml:space="preserve">}</w:t>
      </w:r>
    </w:p>
    <w:p>
      <w:pPr>
        <w:spacing w:after="120" w:before="120"/>
      </w:pPr>
    </w:p>
    <w:p>
      <w:pPr>
        <w:spacing w:after="80" w:before="200"/>
      </w:pPr>
      <w:r>
        <w:rPr>
          <w:rFonts w:ascii="Arial" w:cs="Arial" w:eastAsia="Arial" w:hAnsi="Arial"/>
          <w:b/>
          <w:bCs/>
          <w:color w:val="C65911"/>
          <w:sz w:val="20"/>
          <w:szCs w:val="20"/>
        </w:rPr>
        <w:t xml:space="preserve">Button Click Logic</w:t>
      </w:r>
    </w:p>
    <w:p>
      <w:pPr>
        <w:shd w:fill="EAEAEA" w:val="clear"/>
        <w:spacing w:after="0" w:before="0"/>
        <w:ind w:left="360"/>
      </w:pPr>
      <w:r>
        <w:rPr>
          <w:rFonts w:ascii="Consolas" w:cs="Consolas" w:eastAsia="Consolas" w:hAnsi="Consolas"/>
          <w:sz w:val="18"/>
          <w:szCs w:val="18"/>
        </w:rPr>
        <w:t xml:space="preserve">// Submit button clicked():</w:t>
      </w:r>
    </w:p>
    <w:p>
      <w:pPr>
        <w:shd w:fill="EAEAEA" w:val="clear"/>
        <w:spacing w:after="0" w:before="0"/>
        <w:ind w:left="360"/>
      </w:pPr>
      <w:r>
        <w:rPr>
          <w:rFonts w:ascii="Consolas" w:cs="Consolas" w:eastAsia="Consolas" w:hAnsi="Consolas"/>
          <w:sz w:val="18"/>
          <w:szCs w:val="18"/>
        </w:rPr>
        <w:t xml:space="preserve">void clicked()</w:t>
      </w:r>
    </w:p>
    <w:p>
      <w:pPr>
        <w:shd w:fill="EAEAEA" w:val="clear"/>
        <w:spacing w:after="0" w:before="0"/>
        <w:ind w:left="360"/>
      </w:pPr>
      <w:r>
        <w:rPr>
          <w:rFonts w:ascii="Consolas" w:cs="Consolas" w:eastAsia="Consolas" w:hAnsi="Consolas"/>
          <w:sz w:val="18"/>
          <w:szCs w:val="18"/>
        </w:rPr>
        <w:t xml:space="preserve">{</w:t>
      </w:r>
    </w:p>
    <w:p>
      <w:pPr>
        <w:shd w:fill="EAEAEA" w:val="clear"/>
        <w:spacing w:after="0" w:before="0"/>
        <w:ind w:left="360"/>
      </w:pPr>
      <w:r>
        <w:rPr>
          <w:rFonts w:ascii="Consolas" w:cs="Consolas" w:eastAsia="Consolas" w:hAnsi="Consolas"/>
          <w:sz w:val="18"/>
          <w:szCs w:val="18"/>
        </w:rPr>
        <w:t xml:space="preserve">    MyExpenseHeader header = MyExpenseHeader_ds.cursor();</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    // Validate: at least one line must exist</w:t>
      </w:r>
    </w:p>
    <w:p>
      <w:pPr>
        <w:shd w:fill="EAEAEA" w:val="clear"/>
        <w:spacing w:after="0" w:before="0"/>
        <w:ind w:left="360"/>
      </w:pPr>
      <w:r>
        <w:rPr>
          <w:rFonts w:ascii="Consolas" w:cs="Consolas" w:eastAsia="Consolas" w:hAnsi="Consolas"/>
          <w:sz w:val="18"/>
          <w:szCs w:val="18"/>
        </w:rPr>
        <w:t xml:space="preserve">    MyExpenseLine line;</w:t>
      </w:r>
    </w:p>
    <w:p>
      <w:pPr>
        <w:shd w:fill="EAEAEA" w:val="clear"/>
        <w:spacing w:after="0" w:before="0"/>
        <w:ind w:left="360"/>
      </w:pPr>
      <w:r>
        <w:rPr>
          <w:rFonts w:ascii="Consolas" w:cs="Consolas" w:eastAsia="Consolas" w:hAnsi="Consolas"/>
          <w:sz w:val="18"/>
          <w:szCs w:val="18"/>
        </w:rPr>
        <w:t xml:space="preserve">    select firstOnly line where line.HeaderRecId == header.RecId;</w:t>
      </w:r>
    </w:p>
    <w:p>
      <w:pPr>
        <w:shd w:fill="EAEAEA" w:val="clear"/>
        <w:spacing w:after="0" w:before="0"/>
        <w:ind w:left="360"/>
      </w:pPr>
      <w:r>
        <w:rPr>
          <w:rFonts w:ascii="Consolas" w:cs="Consolas" w:eastAsia="Consolas" w:hAnsi="Consolas"/>
          <w:sz w:val="18"/>
          <w:szCs w:val="18"/>
        </w:rPr>
        <w:t xml:space="preserve">    if (!line)</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        error("Cannot submit: no expense lines found");</w:t>
      </w:r>
    </w:p>
    <w:p>
      <w:pPr>
        <w:shd w:fill="EAEAEA" w:val="clear"/>
        <w:spacing w:after="0" w:before="0"/>
        <w:ind w:left="360"/>
      </w:pPr>
      <w:r>
        <w:rPr>
          <w:rFonts w:ascii="Consolas" w:cs="Consolas" w:eastAsia="Consolas" w:hAnsi="Consolas"/>
          <w:sz w:val="18"/>
          <w:szCs w:val="18"/>
        </w:rPr>
        <w:t xml:space="preserve">        return;</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    ttsBegin;</w:t>
      </w:r>
    </w:p>
    <w:p>
      <w:pPr>
        <w:shd w:fill="EAEAEA" w:val="clear"/>
        <w:spacing w:after="0" w:before="0"/>
        <w:ind w:left="360"/>
      </w:pPr>
      <w:r>
        <w:rPr>
          <w:rFonts w:ascii="Consolas" w:cs="Consolas" w:eastAsia="Consolas" w:hAnsi="Consolas"/>
          <w:sz w:val="18"/>
          <w:szCs w:val="18"/>
        </w:rPr>
        <w:t xml:space="preserve">    header = MyExpenseHeader::find(header.ExpenseId, true);</w:t>
      </w:r>
    </w:p>
    <w:p>
      <w:pPr>
        <w:shd w:fill="EAEAEA" w:val="clear"/>
        <w:spacing w:after="0" w:before="0"/>
        <w:ind w:left="360"/>
      </w:pPr>
      <w:r>
        <w:rPr>
          <w:rFonts w:ascii="Consolas" w:cs="Consolas" w:eastAsia="Consolas" w:hAnsi="Consolas"/>
          <w:sz w:val="18"/>
          <w:szCs w:val="18"/>
        </w:rPr>
        <w:t xml:space="preserve">    header.Status = MyExpenseStatus::Submitted;</w:t>
      </w:r>
    </w:p>
    <w:p>
      <w:pPr>
        <w:shd w:fill="EAEAEA" w:val="clear"/>
        <w:spacing w:after="0" w:before="0"/>
        <w:ind w:left="360"/>
      </w:pPr>
      <w:r>
        <w:rPr>
          <w:rFonts w:ascii="Consolas" w:cs="Consolas" w:eastAsia="Consolas" w:hAnsi="Consolas"/>
          <w:sz w:val="18"/>
          <w:szCs w:val="18"/>
        </w:rPr>
        <w:t xml:space="preserve">    header.SubmittedDate = today();</w:t>
      </w:r>
    </w:p>
    <w:p>
      <w:pPr>
        <w:shd w:fill="EAEAEA" w:val="clear"/>
        <w:spacing w:after="0" w:before="0"/>
        <w:ind w:left="360"/>
      </w:pPr>
      <w:r>
        <w:rPr>
          <w:rFonts w:ascii="Consolas" w:cs="Consolas" w:eastAsia="Consolas" w:hAnsi="Consolas"/>
          <w:sz w:val="18"/>
          <w:szCs w:val="18"/>
        </w:rPr>
        <w:t xml:space="preserve">    header.update();</w:t>
      </w:r>
    </w:p>
    <w:p>
      <w:pPr>
        <w:shd w:fill="EAEAEA" w:val="clear"/>
        <w:spacing w:after="0" w:before="0"/>
        <w:ind w:left="360"/>
      </w:pPr>
      <w:r>
        <w:rPr>
          <w:rFonts w:ascii="Consolas" w:cs="Consolas" w:eastAsia="Consolas" w:hAnsi="Consolas"/>
          <w:sz w:val="18"/>
          <w:szCs w:val="18"/>
        </w:rPr>
        <w:t xml:space="preserve">    ttsCommit;</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    MyExpenseHeader_ds.research(true);</w:t>
      </w:r>
    </w:p>
    <w:p>
      <w:pPr>
        <w:shd w:fill="EAEAEA" w:val="clear"/>
        <w:spacing w:after="0" w:before="0"/>
        <w:ind w:left="360"/>
      </w:pPr>
      <w:r>
        <w:rPr>
          <w:rFonts w:ascii="Consolas" w:cs="Consolas" w:eastAsia="Consolas" w:hAnsi="Consolas"/>
          <w:sz w:val="18"/>
          <w:szCs w:val="18"/>
        </w:rPr>
        <w:t xml:space="preserve">    info(strFmt("Expense %1 submitted successfully", header.ExpenseId));</w:t>
      </w:r>
    </w:p>
    <w:p>
      <w:pPr>
        <w:shd w:fill="EAEAEA" w:val="clear"/>
        <w:spacing w:after="0" w:before="0"/>
        <w:ind w:left="360"/>
      </w:pPr>
      <w:r>
        <w:rPr>
          <w:rFonts w:ascii="Consolas" w:cs="Consolas" w:eastAsia="Consolas" w:hAnsi="Consolas"/>
          <w:sz w:val="18"/>
          <w:szCs w:val="18"/>
        </w:rPr>
        <w:t xml:space="preserve">}</w:t>
      </w:r>
    </w:p>
    <w:p>
      <w:pPr>
        <w:spacing w:after="120" w:before="120"/>
      </w:pPr>
    </w:p>
    <w:p>
      <w:pPr>
        <w:spacing w:after="80" w:before="200"/>
      </w:pPr>
      <w:r>
        <w:rPr>
          <w:rFonts w:ascii="Arial" w:cs="Arial" w:eastAsia="Arial" w:hAnsi="Arial"/>
          <w:b/>
          <w:bCs/>
          <w:color w:val="C65911"/>
          <w:sz w:val="20"/>
          <w:szCs w:val="20"/>
        </w:rPr>
        <w:t xml:space="preserve">Custom Lookup</w:t>
      </w:r>
    </w:p>
    <w:p>
      <w:pPr>
        <w:shd w:fill="EAEAEA" w:val="clear"/>
        <w:spacing w:after="0" w:before="0"/>
        <w:ind w:left="360"/>
      </w:pPr>
      <w:r>
        <w:rPr>
          <w:rFonts w:ascii="Consolas" w:cs="Consolas" w:eastAsia="Consolas" w:hAnsi="Consolas"/>
          <w:sz w:val="18"/>
          <w:szCs w:val="18"/>
        </w:rPr>
        <w:t xml:space="preserve">// Override lookup() on CategoryId field to show only Active categories:</w:t>
      </w:r>
    </w:p>
    <w:p>
      <w:pPr>
        <w:shd w:fill="EAEAEA" w:val="clear"/>
        <w:spacing w:after="0" w:before="0"/>
        <w:ind w:left="360"/>
      </w:pPr>
      <w:r>
        <w:rPr>
          <w:rFonts w:ascii="Consolas" w:cs="Consolas" w:eastAsia="Consolas" w:hAnsi="Consolas"/>
          <w:sz w:val="18"/>
          <w:szCs w:val="18"/>
        </w:rPr>
        <w:t xml:space="preserve">public void lookup(FormControl _formControl, str _filterStr)</w:t>
      </w:r>
    </w:p>
    <w:p>
      <w:pPr>
        <w:shd w:fill="EAEAEA" w:val="clear"/>
        <w:spacing w:after="0" w:before="0"/>
        <w:ind w:left="360"/>
      </w:pPr>
      <w:r>
        <w:rPr>
          <w:rFonts w:ascii="Consolas" w:cs="Consolas" w:eastAsia="Consolas" w:hAnsi="Consolas"/>
          <w:sz w:val="18"/>
          <w:szCs w:val="18"/>
        </w:rPr>
        <w:t xml:space="preserve">{</w:t>
      </w:r>
    </w:p>
    <w:p>
      <w:pPr>
        <w:shd w:fill="EAEAEA" w:val="clear"/>
        <w:spacing w:after="0" w:before="0"/>
        <w:ind w:left="360"/>
      </w:pPr>
      <w:r>
        <w:rPr>
          <w:rFonts w:ascii="Consolas" w:cs="Consolas" w:eastAsia="Consolas" w:hAnsi="Consolas"/>
          <w:sz w:val="18"/>
          <w:szCs w:val="18"/>
        </w:rPr>
        <w:t xml:space="preserve">    Query query = new Query();</w:t>
      </w:r>
    </w:p>
    <w:p>
      <w:pPr>
        <w:shd w:fill="EAEAEA" w:val="clear"/>
        <w:spacing w:after="0" w:before="0"/>
        <w:ind w:left="360"/>
      </w:pPr>
      <w:r>
        <w:rPr>
          <w:rFonts w:ascii="Consolas" w:cs="Consolas" w:eastAsia="Consolas" w:hAnsi="Consolas"/>
          <w:sz w:val="18"/>
          <w:szCs w:val="18"/>
        </w:rPr>
        <w:t xml:space="preserve">    QueryBuildDataSource qbds = query.addDataSource(tableNum(MyExpenseCategory));</w:t>
      </w:r>
    </w:p>
    <w:p>
      <w:pPr>
        <w:shd w:fill="EAEAEA" w:val="clear"/>
        <w:spacing w:after="0" w:before="0"/>
        <w:ind w:left="360"/>
      </w:pPr>
      <w:r>
        <w:rPr>
          <w:rFonts w:ascii="Consolas" w:cs="Consolas" w:eastAsia="Consolas" w:hAnsi="Consolas"/>
          <w:sz w:val="18"/>
          <w:szCs w:val="18"/>
        </w:rPr>
        <w:t xml:space="preserve">    qbds.addRange(fieldNum(MyExpenseCategory, Active)).value(queryValue(NoYes::Yes));</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    SysTableLookup lookup = SysTableLookup::newParameters(tableNum(MyExpenseCategory), _formControl);</w:t>
      </w:r>
    </w:p>
    <w:p>
      <w:pPr>
        <w:shd w:fill="EAEAEA" w:val="clear"/>
        <w:spacing w:after="0" w:before="0"/>
        <w:ind w:left="360"/>
      </w:pPr>
      <w:r>
        <w:rPr>
          <w:rFonts w:ascii="Consolas" w:cs="Consolas" w:eastAsia="Consolas" w:hAnsi="Consolas"/>
          <w:sz w:val="18"/>
          <w:szCs w:val="18"/>
        </w:rPr>
        <w:t xml:space="preserve">    lookup.addLookupField(fieldNum(MyExpenseCategory, CategoryId));</w:t>
      </w:r>
    </w:p>
    <w:p>
      <w:pPr>
        <w:shd w:fill="EAEAEA" w:val="clear"/>
        <w:spacing w:after="0" w:before="0"/>
        <w:ind w:left="360"/>
      </w:pPr>
      <w:r>
        <w:rPr>
          <w:rFonts w:ascii="Consolas" w:cs="Consolas" w:eastAsia="Consolas" w:hAnsi="Consolas"/>
          <w:sz w:val="18"/>
          <w:szCs w:val="18"/>
        </w:rPr>
        <w:t xml:space="preserve">    lookup.addLookupField(fieldNum(MyExpenseCategory, Name));</w:t>
      </w:r>
    </w:p>
    <w:p>
      <w:pPr>
        <w:shd w:fill="EAEAEA" w:val="clear"/>
        <w:spacing w:after="0" w:before="0"/>
        <w:ind w:left="360"/>
      </w:pPr>
      <w:r>
        <w:rPr>
          <w:rFonts w:ascii="Consolas" w:cs="Consolas" w:eastAsia="Consolas" w:hAnsi="Consolas"/>
          <w:sz w:val="18"/>
          <w:szCs w:val="18"/>
        </w:rPr>
        <w:t xml:space="preserve">    lookup.addLookupField(fieldNum(MyExpenseCategory, MaxAmount));</w:t>
      </w:r>
    </w:p>
    <w:p>
      <w:pPr>
        <w:shd w:fill="EAEAEA" w:val="clear"/>
        <w:spacing w:after="0" w:before="0"/>
        <w:ind w:left="360"/>
      </w:pPr>
      <w:r>
        <w:rPr>
          <w:rFonts w:ascii="Consolas" w:cs="Consolas" w:eastAsia="Consolas" w:hAnsi="Consolas"/>
          <w:sz w:val="18"/>
          <w:szCs w:val="18"/>
        </w:rPr>
        <w:t xml:space="preserve">    lookup.parmQuery(query);</w:t>
      </w:r>
    </w:p>
    <w:p>
      <w:pPr>
        <w:shd w:fill="EAEAEA" w:val="clear"/>
        <w:spacing w:after="0" w:before="0"/>
        <w:ind w:left="360"/>
      </w:pPr>
      <w:r>
        <w:rPr>
          <w:rFonts w:ascii="Consolas" w:cs="Consolas" w:eastAsia="Consolas" w:hAnsi="Consolas"/>
          <w:sz w:val="18"/>
          <w:szCs w:val="18"/>
        </w:rPr>
        <w:t xml:space="preserve">    lookup.performFormLookup();</w:t>
      </w:r>
    </w:p>
    <w:p>
      <w:pPr>
        <w:shd w:fill="EAEAEA" w:val="clear"/>
        <w:spacing w:after="0" w:before="0"/>
        <w:ind w:left="360"/>
      </w:pPr>
      <w:r>
        <w:rPr>
          <w:rFonts w:ascii="Consolas" w:cs="Consolas" w:eastAsia="Consolas" w:hAnsi="Consolas"/>
          <w:sz w:val="18"/>
          <w:szCs w:val="18"/>
        </w:rPr>
        <w:t xml:space="preserv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936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LAB: Form Logic Labs</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Override data source active() → enable/disable Submit, Approve, Reject based on status</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Make header fields read-only when status != Draft</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Build Submit button: validate lines exist → change status → refresh form</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4</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Build Approve button: set approver + date → change status → refresh</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5</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Build custom lookup on CategoryId: show only Active categories with Name + MaxAmount</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6</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Navigate from List Page to Detail form: pass selected record using Args class</w:t>
            </w:r>
          </w:p>
        </w:tc>
      </w:tr>
    </w:tbl>
    <w:p>
      <w:pPr>
        <w:spacing w:after="120" w:before="120"/>
      </w:pPr>
    </w:p>
    <w:p>
      <w:pPr>
        <w:pStyle w:val="Heading3"/>
        <w:spacing w:after="120" w:before="240"/>
      </w:pPr>
      <w:r>
        <w:rPr>
          <w:rFonts w:ascii="Arial" w:cs="Arial" w:eastAsia="Arial" w:hAnsi="Arial"/>
          <w:b/>
          <w:bCs/>
          <w:color w:val="1F4E79"/>
          <w:sz w:val="22"/>
          <w:szCs w:val="22"/>
        </w:rPr>
        <w:t xml:space="preserve">1.5.4 Table &amp; Form Extensions</w:t>
      </w:r>
    </w:p>
    <w:p>
      <w:pPr>
        <w:spacing w:after="40" w:before="40"/>
        <w:ind w:left="360"/>
      </w:pPr>
      <w:r>
        <w:rPr>
          <w:rFonts w:ascii="Arial" w:cs="Arial" w:eastAsia="Arial" w:hAnsi="Arial"/>
          <w:b/>
          <w:bCs/>
          <w:color w:val="1F4E79"/>
          <w:sz w:val="20"/>
          <w:szCs w:val="20"/>
        </w:rPr>
        <w:t xml:space="preserve">CONCEPT: </w:t>
      </w:r>
      <w:r>
        <w:rPr>
          <w:rFonts w:ascii="Arial" w:cs="Arial" w:eastAsia="Arial" w:hAnsi="Arial"/>
          <w:sz w:val="20"/>
          <w:szCs w:val="20"/>
        </w:rPr>
        <w:t xml:space="preserve">Table Extensions let you add fields, indexes, and relations to standard tables. Form Extensions let you add controls, data sources, and events to standard forms. You CANNOT modify or remove existing elements — only add new ones.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936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LAB: Extension Labs</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CustTable extension → add a custom field (e.g., MyExpenseVendorLink) → add to field group</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SalesTable form extension → add your custom field to a FastTab</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PurchTable extension → add MyComplianceFlag (NoYes) + MyComplianceNotes (str)</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4</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PurchTable form extension → add compliance fields to the header section + button to action pane</w:t>
            </w:r>
          </w:p>
        </w:tc>
      </w:tr>
    </w:tbl>
    <w:p>
      <w:r>
        <w:br w:type="page"/>
      </w:r>
    </w:p>
    <w:p>
      <w:pPr>
        <w:pStyle w:val="Heading2"/>
        <w:spacing w:after="160" w:before="300"/>
      </w:pPr>
      <w:r>
        <w:rPr>
          <w:rFonts w:ascii="Arial" w:cs="Arial" w:eastAsia="Arial" w:hAnsi="Arial"/>
          <w:b/>
          <w:bCs/>
          <w:color w:val="1F4E79"/>
          <w:sz w:val="26"/>
          <w:szCs w:val="26"/>
        </w:rPr>
        <w:t xml:space="preserve">1.6 Debugging &amp; Build Cycle</w:t>
      </w:r>
    </w:p>
    <w:p>
      <w:pPr>
        <w:spacing w:after="40" w:before="40"/>
        <w:ind w:left="360"/>
      </w:pPr>
      <w:r>
        <w:rPr>
          <w:rFonts w:ascii="Arial" w:cs="Arial" w:eastAsia="Arial" w:hAnsi="Arial"/>
          <w:b/>
          <w:bCs/>
          <w:color w:val="1F4E79"/>
          <w:sz w:val="20"/>
          <w:szCs w:val="20"/>
        </w:rPr>
        <w:t xml:space="preserve">CONCEPT: </w:t>
      </w:r>
      <w:r>
        <w:rPr>
          <w:rFonts w:ascii="Arial" w:cs="Arial" w:eastAsia="Arial" w:hAnsi="Arial"/>
          <w:sz w:val="20"/>
          <w:szCs w:val="20"/>
        </w:rPr>
        <w:t xml:space="preserve">Debugging X++ works exactly like debugging C# in Visual Studio — same breakpoints, step commands, and watch windows. The key difference is you’re debugging against the AOS process.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936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LAB: Debugging Labs</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Set breakpoint in insert() method → create record from form → step through initValue() → validateWrite() → insert()</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Use Watch window to inspect table buffer values during a while select loop</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Set conditional breakpoint: only break when Amount &gt; 1000</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4</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Debug a form button click: set breakpoint in clicked() → trigger from UI → step through</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5</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Use Immediate window during debug: evaluate X++ expressions like this.Amount * 1.1</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6</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Trigger common errors intentionally: (a) update without forUpdate, (b) update without ttsBegin, (c) unique index violation → fix each</w:t>
            </w:r>
          </w:p>
        </w:tc>
      </w:tr>
    </w:tbl>
    <w:p>
      <w:r>
        <w:br w:type="page"/>
      </w:r>
    </w:p>
    <w:p>
      <w:pPr>
        <w:pStyle w:val="Heading1"/>
        <w:spacing w:after="200" w:before="360"/>
      </w:pPr>
      <w:r>
        <w:rPr>
          <w:rFonts w:ascii="Arial" w:cs="Arial" w:eastAsia="Arial" w:hAnsi="Arial"/>
          <w:b/>
          <w:bCs/>
          <w:color w:val="0D3B66"/>
          <w:sz w:val="32"/>
          <w:szCs w:val="32"/>
        </w:rPr>
        <w:t xml:space="preserve">PART 2: WEEKLY DEVELOPER SKILLS</w:t>
      </w:r>
    </w:p>
    <w:p>
      <w:pPr>
        <w:spacing w:after="60" w:before="60"/>
      </w:pPr>
      <w:r>
        <w:rPr>
          <w:rFonts w:ascii="Arial" w:cs="Arial" w:eastAsia="Arial" w:hAnsi="Arial"/>
          <w:sz w:val="20"/>
          <w:szCs w:val="20"/>
        </w:rPr>
        <w:t xml:space="preserve">Skills you’ll use multiple times per week. Build on top of the daily skills from Part 1.</w:t>
      </w:r>
    </w:p>
    <w:p>
      <w:pPr>
        <w:spacing w:after="120" w:before="120"/>
      </w:pPr>
    </w:p>
    <w:p>
      <w:pPr>
        <w:pStyle w:val="Heading2"/>
        <w:spacing w:after="160" w:before="300"/>
      </w:pPr>
      <w:r>
        <w:rPr>
          <w:rFonts w:ascii="Arial" w:cs="Arial" w:eastAsia="Arial" w:hAnsi="Arial"/>
          <w:b/>
          <w:bCs/>
          <w:color w:val="1F4E79"/>
          <w:sz w:val="26"/>
          <w:szCs w:val="26"/>
        </w:rPr>
        <w:t xml:space="preserve">2.1 Event Handlers</w:t>
      </w:r>
    </w:p>
    <w:p>
      <w:pPr>
        <w:spacing w:after="40" w:before="40"/>
        <w:ind w:left="360"/>
      </w:pPr>
      <w:r>
        <w:rPr>
          <w:rFonts w:ascii="Arial" w:cs="Arial" w:eastAsia="Arial" w:hAnsi="Arial"/>
          <w:b/>
          <w:bCs/>
          <w:color w:val="1F4E79"/>
          <w:sz w:val="20"/>
          <w:szCs w:val="20"/>
        </w:rPr>
        <w:t xml:space="preserve">CONCEPT: </w:t>
      </w:r>
      <w:r>
        <w:rPr>
          <w:rFonts w:ascii="Arial" w:cs="Arial" w:eastAsia="Arial" w:hAnsi="Arial"/>
          <w:sz w:val="20"/>
          <w:szCs w:val="20"/>
        </w:rPr>
        <w:t xml:space="preserve">Event handlers let you react to events on standard tables and forms without wrapping the original method. Unlike CoC (which wraps), event handlers fire alongside the original. Use CoC when you need to modify behavior. Use events when you need to react to something happening.</w:t>
      </w:r>
    </w:p>
    <w:p>
      <w:pPr>
        <w:spacing w:after="120" w:before="120"/>
      </w:pPr>
    </w:p>
    <w:p>
      <w:pPr>
        <w:spacing w:after="80" w:before="200"/>
      </w:pPr>
      <w:r>
        <w:rPr>
          <w:rFonts w:ascii="Arial" w:cs="Arial" w:eastAsia="Arial" w:hAnsi="Arial"/>
          <w:b/>
          <w:bCs/>
          <w:color w:val="C65911"/>
          <w:sz w:val="20"/>
          <w:szCs w:val="20"/>
        </w:rPr>
        <w:t xml:space="preserve">Table Data Event Handler</w:t>
      </w:r>
    </w:p>
    <w:p>
      <w:pPr>
        <w:shd w:fill="EAEAEA" w:val="clear"/>
        <w:spacing w:after="0" w:before="0"/>
        <w:ind w:left="360"/>
      </w:pPr>
      <w:r>
        <w:rPr>
          <w:rFonts w:ascii="Consolas" w:cs="Consolas" w:eastAsia="Consolas" w:hAnsi="Consolas"/>
          <w:sz w:val="18"/>
          <w:szCs w:val="18"/>
        </w:rPr>
        <w:t xml:space="preserve">// React when a record is inserted into PurchTable</w:t>
      </w:r>
    </w:p>
    <w:p>
      <w:pPr>
        <w:shd w:fill="EAEAEA" w:val="clear"/>
        <w:spacing w:after="0" w:before="0"/>
        <w:ind w:left="360"/>
      </w:pPr>
      <w:r>
        <w:rPr>
          <w:rFonts w:ascii="Consolas" w:cs="Consolas" w:eastAsia="Consolas" w:hAnsi="Consolas"/>
          <w:sz w:val="18"/>
          <w:szCs w:val="18"/>
        </w:rPr>
        <w:t xml:space="preserve">[DataEventHandler(tableStr(PurchTable), DataEventType::Inserted)]</w:t>
      </w:r>
    </w:p>
    <w:p>
      <w:pPr>
        <w:shd w:fill="EAEAEA" w:val="clear"/>
        <w:spacing w:after="0" w:before="0"/>
        <w:ind w:left="360"/>
      </w:pPr>
      <w:r>
        <w:rPr>
          <w:rFonts w:ascii="Consolas" w:cs="Consolas" w:eastAsia="Consolas" w:hAnsi="Consolas"/>
          <w:sz w:val="18"/>
          <w:szCs w:val="18"/>
        </w:rPr>
        <w:t xml:space="preserve">public static void PurchTable_onInserted(Common _sender, DataEventArgs _args)</w:t>
      </w:r>
    </w:p>
    <w:p>
      <w:pPr>
        <w:shd w:fill="EAEAEA" w:val="clear"/>
        <w:spacing w:after="0" w:before="0"/>
        <w:ind w:left="360"/>
      </w:pPr>
      <w:r>
        <w:rPr>
          <w:rFonts w:ascii="Consolas" w:cs="Consolas" w:eastAsia="Consolas" w:hAnsi="Consolas"/>
          <w:sz w:val="18"/>
          <w:szCs w:val="18"/>
        </w:rPr>
        <w:t xml:space="preserve">{</w:t>
      </w:r>
    </w:p>
    <w:p>
      <w:pPr>
        <w:shd w:fill="EAEAEA" w:val="clear"/>
        <w:spacing w:after="0" w:before="0"/>
        <w:ind w:left="360"/>
      </w:pPr>
      <w:r>
        <w:rPr>
          <w:rFonts w:ascii="Consolas" w:cs="Consolas" w:eastAsia="Consolas" w:hAnsi="Consolas"/>
          <w:sz w:val="18"/>
          <w:szCs w:val="18"/>
        </w:rPr>
        <w:t xml:space="preserve">    PurchTable purchTable = _sender as PurchTable;</w:t>
      </w:r>
    </w:p>
    <w:p>
      <w:pPr>
        <w:shd w:fill="EAEAEA" w:val="clear"/>
        <w:spacing w:after="0" w:before="0"/>
        <w:ind w:left="360"/>
      </w:pPr>
      <w:r>
        <w:rPr>
          <w:rFonts w:ascii="Consolas" w:cs="Consolas" w:eastAsia="Consolas" w:hAnsi="Consolas"/>
          <w:sz w:val="18"/>
          <w:szCs w:val="18"/>
        </w:rPr>
        <w:t xml:space="preserve">    info(strFmt("New PO created: %1 for vendor %2", purchTable.PurchId, purchTable.InvoiceAccount));</w:t>
      </w:r>
    </w:p>
    <w:p>
      <w:pPr>
        <w:shd w:fill="EAEAEA" w:val="clear"/>
        <w:spacing w:after="0" w:before="0"/>
        <w:ind w:left="360"/>
      </w:pPr>
      <w:r>
        <w:rPr>
          <w:rFonts w:ascii="Consolas" w:cs="Consolas" w:eastAsia="Consolas" w:hAnsi="Consolas"/>
          <w:sz w:val="18"/>
          <w:szCs w:val="18"/>
        </w:rPr>
        <w:t xml:space="preserve">}</w:t>
      </w:r>
    </w:p>
    <w:p>
      <w:pPr>
        <w:spacing w:after="120" w:before="120"/>
      </w:pPr>
    </w:p>
    <w:p>
      <w:pPr>
        <w:spacing w:after="80" w:before="200"/>
      </w:pPr>
      <w:r>
        <w:rPr>
          <w:rFonts w:ascii="Arial" w:cs="Arial" w:eastAsia="Arial" w:hAnsi="Arial"/>
          <w:b/>
          <w:bCs/>
          <w:color w:val="C65911"/>
          <w:sz w:val="20"/>
          <w:szCs w:val="20"/>
        </w:rPr>
        <w:t xml:space="preserve">Pre/Post Event Handler</w:t>
      </w:r>
    </w:p>
    <w:p>
      <w:pPr>
        <w:shd w:fill="EAEAEA" w:val="clear"/>
        <w:spacing w:after="0" w:before="0"/>
        <w:ind w:left="360"/>
      </w:pPr>
      <w:r>
        <w:rPr>
          <w:rFonts w:ascii="Consolas" w:cs="Consolas" w:eastAsia="Consolas" w:hAnsi="Consolas"/>
          <w:sz w:val="18"/>
          <w:szCs w:val="18"/>
        </w:rPr>
        <w:t xml:space="preserve">[PostHandlerFor(classStr(SalesFormLetter_Invoice), methodStr(SalesFormLetter_Invoice, run))]</w:t>
      </w:r>
    </w:p>
    <w:p>
      <w:pPr>
        <w:shd w:fill="EAEAEA" w:val="clear"/>
        <w:spacing w:after="0" w:before="0"/>
        <w:ind w:left="360"/>
      </w:pPr>
      <w:r>
        <w:rPr>
          <w:rFonts w:ascii="Consolas" w:cs="Consolas" w:eastAsia="Consolas" w:hAnsi="Consolas"/>
          <w:sz w:val="18"/>
          <w:szCs w:val="18"/>
        </w:rPr>
        <w:t xml:space="preserve">public static void SalesInvoice_Post_onRun(XppPrePostArgs _args)</w:t>
      </w:r>
    </w:p>
    <w:p>
      <w:pPr>
        <w:shd w:fill="EAEAEA" w:val="clear"/>
        <w:spacing w:after="0" w:before="0"/>
        <w:ind w:left="360"/>
      </w:pPr>
      <w:r>
        <w:rPr>
          <w:rFonts w:ascii="Consolas" w:cs="Consolas" w:eastAsia="Consolas" w:hAnsi="Consolas"/>
          <w:sz w:val="18"/>
          <w:szCs w:val="18"/>
        </w:rPr>
        <w:t xml:space="preserve">{</w:t>
      </w:r>
    </w:p>
    <w:p>
      <w:pPr>
        <w:shd w:fill="EAEAEA" w:val="clear"/>
        <w:spacing w:after="0" w:before="0"/>
        <w:ind w:left="360"/>
      </w:pPr>
      <w:r>
        <w:rPr>
          <w:rFonts w:ascii="Consolas" w:cs="Consolas" w:eastAsia="Consolas" w:hAnsi="Consolas"/>
          <w:sz w:val="18"/>
          <w:szCs w:val="18"/>
        </w:rPr>
        <w:t xml:space="preserve">    // Runs AFTER the invoice posting completes</w:t>
      </w:r>
    </w:p>
    <w:p>
      <w:pPr>
        <w:shd w:fill="EAEAEA" w:val="clear"/>
        <w:spacing w:after="0" w:before="0"/>
        <w:ind w:left="360"/>
      </w:pPr>
      <w:r>
        <w:rPr>
          <w:rFonts w:ascii="Consolas" w:cs="Consolas" w:eastAsia="Consolas" w:hAnsi="Consolas"/>
          <w:sz w:val="18"/>
          <w:szCs w:val="18"/>
        </w:rPr>
        <w:t xml:space="preserve">    info("Custom post-processing after sales invoice posting");</w:t>
      </w:r>
    </w:p>
    <w:p>
      <w:pPr>
        <w:shd w:fill="EAEAEA" w:val="clear"/>
        <w:spacing w:after="0" w:before="0"/>
        <w:ind w:left="360"/>
      </w:pPr>
      <w:r>
        <w:rPr>
          <w:rFonts w:ascii="Consolas" w:cs="Consolas" w:eastAsia="Consolas" w:hAnsi="Consolas"/>
          <w:sz w:val="18"/>
          <w:szCs w:val="18"/>
        </w:rPr>
        <w:t xml:space="preserve">}</w:t>
      </w:r>
    </w:p>
    <w:p>
      <w:pPr>
        <w:spacing w:after="120" w:before="120"/>
      </w:pPr>
    </w:p>
    <w:p>
      <w:pPr>
        <w:spacing w:after="80" w:before="200"/>
      </w:pPr>
      <w:r>
        <w:rPr>
          <w:rFonts w:ascii="Arial" w:cs="Arial" w:eastAsia="Arial" w:hAnsi="Arial"/>
          <w:b/>
          <w:bCs/>
          <w:color w:val="C65911"/>
          <w:sz w:val="20"/>
          <w:szCs w:val="20"/>
        </w:rPr>
        <w:t xml:space="preserve">Delegates — Custom Extension Points</w:t>
      </w:r>
    </w:p>
    <w:p>
      <w:pPr>
        <w:shd w:fill="EAEAEA" w:val="clear"/>
        <w:spacing w:after="0" w:before="0"/>
        <w:ind w:left="360"/>
      </w:pPr>
      <w:r>
        <w:rPr>
          <w:rFonts w:ascii="Consolas" w:cs="Consolas" w:eastAsia="Consolas" w:hAnsi="Consolas"/>
          <w:sz w:val="18"/>
          <w:szCs w:val="18"/>
        </w:rPr>
        <w:t xml:space="preserve">// In YOUR class — define a delegate so others can extend you</w:t>
      </w:r>
    </w:p>
    <w:p>
      <w:pPr>
        <w:shd w:fill="EAEAEA" w:val="clear"/>
        <w:spacing w:after="0" w:before="0"/>
        <w:ind w:left="360"/>
      </w:pPr>
      <w:r>
        <w:rPr>
          <w:rFonts w:ascii="Consolas" w:cs="Consolas" w:eastAsia="Consolas" w:hAnsi="Consolas"/>
          <w:sz w:val="18"/>
          <w:szCs w:val="18"/>
        </w:rPr>
        <w:t xml:space="preserve">delegate void onExpenseSubmitted(MyExpenseHeader _header) {}</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 Fire the delegate when expense is submitted</w:t>
      </w:r>
    </w:p>
    <w:p>
      <w:pPr>
        <w:shd w:fill="EAEAEA" w:val="clear"/>
        <w:spacing w:after="0" w:before="0"/>
        <w:ind w:left="360"/>
      </w:pPr>
      <w:r>
        <w:rPr>
          <w:rFonts w:ascii="Consolas" w:cs="Consolas" w:eastAsia="Consolas" w:hAnsi="Consolas"/>
          <w:sz w:val="18"/>
          <w:szCs w:val="18"/>
        </w:rPr>
        <w:t xml:space="preserve">this.onExpenseSubmitted(header);</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 In ANOTHER class — subscribe to the delegate</w:t>
      </w:r>
    </w:p>
    <w:p>
      <w:pPr>
        <w:shd w:fill="EAEAEA" w:val="clear"/>
        <w:spacing w:after="0" w:before="0"/>
        <w:ind w:left="360"/>
      </w:pPr>
      <w:r>
        <w:rPr>
          <w:rFonts w:ascii="Consolas" w:cs="Consolas" w:eastAsia="Consolas" w:hAnsi="Consolas"/>
          <w:sz w:val="18"/>
          <w:szCs w:val="18"/>
        </w:rPr>
        <w:t xml:space="preserve">[SubscribesTo(classStr(MyExpenseService), delegateStr(MyExpenseService, onExpenseSubmitted))]</w:t>
      </w:r>
    </w:p>
    <w:p>
      <w:pPr>
        <w:shd w:fill="EAEAEA" w:val="clear"/>
        <w:spacing w:after="0" w:before="0"/>
        <w:ind w:left="360"/>
      </w:pPr>
      <w:r>
        <w:rPr>
          <w:rFonts w:ascii="Consolas" w:cs="Consolas" w:eastAsia="Consolas" w:hAnsi="Consolas"/>
          <w:sz w:val="18"/>
          <w:szCs w:val="18"/>
        </w:rPr>
        <w:t xml:space="preserve">public static void onExpenseSubmitted(MyExpenseHeader _header)</w:t>
      </w:r>
    </w:p>
    <w:p>
      <w:pPr>
        <w:shd w:fill="EAEAEA" w:val="clear"/>
        <w:spacing w:after="0" w:before="0"/>
        <w:ind w:left="360"/>
      </w:pPr>
      <w:r>
        <w:rPr>
          <w:rFonts w:ascii="Consolas" w:cs="Consolas" w:eastAsia="Consolas" w:hAnsi="Consolas"/>
          <w:sz w:val="18"/>
          <w:szCs w:val="18"/>
        </w:rPr>
        <w:t xml:space="preserve">{</w:t>
      </w:r>
    </w:p>
    <w:p>
      <w:pPr>
        <w:shd w:fill="EAEAEA" w:val="clear"/>
        <w:spacing w:after="0" w:before="0"/>
        <w:ind w:left="360"/>
      </w:pPr>
      <w:r>
        <w:rPr>
          <w:rFonts w:ascii="Consolas" w:cs="Consolas" w:eastAsia="Consolas" w:hAnsi="Consolas"/>
          <w:sz w:val="18"/>
          <w:szCs w:val="18"/>
        </w:rPr>
        <w:t xml:space="preserve">    info(strFmt("Notification: Expense %1 was submitted", _header.ExpenseId));</w:t>
      </w:r>
    </w:p>
    <w:p>
      <w:pPr>
        <w:shd w:fill="EAEAEA" w:val="clear"/>
        <w:spacing w:after="0" w:before="0"/>
        <w:ind w:left="360"/>
      </w:pPr>
      <w:r>
        <w:rPr>
          <w:rFonts w:ascii="Consolas" w:cs="Consolas" w:eastAsia="Consolas" w:hAnsi="Consolas"/>
          <w:sz w:val="18"/>
          <w:szCs w:val="18"/>
        </w:rPr>
        <w:t xml:space="preserv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936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LAB: Event Handler Labs</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Inserted event handler on PurchTable → log PO creation</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ValidatingWrite handler on SalesTable → add custom validation</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Post event handler on a posting class → send notification after posting</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4</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a delegate in your expense service class → subscribe from 2 different classes → verify both fire</w:t>
            </w:r>
          </w:p>
        </w:tc>
      </w:tr>
    </w:tbl>
    <w:p>
      <w:pPr>
        <w:spacing w:after="120" w:before="120"/>
      </w:pPr>
    </w:p>
    <w:p>
      <w:pPr>
        <w:pStyle w:val="Heading2"/>
        <w:spacing w:after="160" w:before="300"/>
      </w:pPr>
      <w:r>
        <w:rPr>
          <w:rFonts w:ascii="Arial" w:cs="Arial" w:eastAsia="Arial" w:hAnsi="Arial"/>
          <w:b/>
          <w:bCs/>
          <w:color w:val="1F4E79"/>
          <w:sz w:val="26"/>
          <w:szCs w:val="26"/>
        </w:rPr>
        <w:t xml:space="preserve">2.2 Data Entities &amp; Data Management</w:t>
      </w:r>
    </w:p>
    <w:p>
      <w:pPr>
        <w:spacing w:after="40" w:before="40"/>
        <w:ind w:left="360"/>
      </w:pPr>
      <w:r>
        <w:rPr>
          <w:rFonts w:ascii="Arial" w:cs="Arial" w:eastAsia="Arial" w:hAnsi="Arial"/>
          <w:b/>
          <w:bCs/>
          <w:color w:val="1F4E79"/>
          <w:sz w:val="20"/>
          <w:szCs w:val="20"/>
        </w:rPr>
        <w:t xml:space="preserve">CONCEPT: </w:t>
      </w:r>
      <w:r>
        <w:rPr>
          <w:rFonts w:ascii="Arial" w:cs="Arial" w:eastAsia="Arial" w:hAnsi="Arial"/>
          <w:sz w:val="20"/>
          <w:szCs w:val="20"/>
        </w:rPr>
        <w:t xml:space="preserve">Data Entities are an abstraction layer over tables used for integration. External systems, Power Platform, and the Data Management Framework all consume entities — not tables directly. Every entity auto-generates a staging table for import/export.</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936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LAB: Data Entity Labs</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a Data Entity for ExpenseHeader: set IsPublic=Yes, DataManagementEnabled=Yes, key=ExpenseId</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Map table fields to entity fields. Add a computed field: DaysSinceSubmission</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Import 50 expenses via CSV using the Data Management workspace. Handle 5 intentional errors</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4</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Export all approved expenses to CSV. Set up recurring export scheduled daily</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5</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Use Postman: authenticate with OAuth → GET expenses via OData → POST a new expense → PATCH status</w:t>
            </w:r>
          </w:p>
        </w:tc>
      </w:tr>
    </w:tbl>
    <w:p>
      <w:pPr>
        <w:spacing w:after="120" w:before="120"/>
      </w:pPr>
    </w:p>
    <w:p>
      <w:pPr>
        <w:pStyle w:val="Heading2"/>
        <w:spacing w:after="160" w:before="300"/>
      </w:pPr>
      <w:r>
        <w:rPr>
          <w:rFonts w:ascii="Arial" w:cs="Arial" w:eastAsia="Arial" w:hAnsi="Arial"/>
          <w:b/>
          <w:bCs/>
          <w:color w:val="1F4E79"/>
          <w:sz w:val="26"/>
          <w:szCs w:val="26"/>
        </w:rPr>
        <w:t xml:space="preserve">2.3 Security</w:t>
      </w:r>
    </w:p>
    <w:p>
      <w:pPr>
        <w:spacing w:after="40" w:before="40"/>
        <w:ind w:left="360"/>
      </w:pPr>
      <w:r>
        <w:rPr>
          <w:rFonts w:ascii="Arial" w:cs="Arial" w:eastAsia="Arial" w:hAnsi="Arial"/>
          <w:b/>
          <w:bCs/>
          <w:color w:val="1F4E79"/>
          <w:sz w:val="20"/>
          <w:szCs w:val="20"/>
        </w:rPr>
        <w:t xml:space="preserve">CONCEPT: </w:t>
      </w:r>
      <w:r>
        <w:rPr>
          <w:rFonts w:ascii="Arial" w:cs="Arial" w:eastAsia="Arial" w:hAnsi="Arial"/>
          <w:sz w:val="20"/>
          <w:szCs w:val="20"/>
        </w:rPr>
        <w:t xml:space="preserve">D365 uses a layered security model: Role → Duty → Privilege → Permission. A Role is a business role (e.g., Accounts Payable Clerk). A Duty is a job function. A Privilege is a specific action. A Permission is granular table/menu item access.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936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LAB: Security Labs</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Privileges: ExpenseView (read), ExpenseCreate (create/edit), ExpenseApprove (update status), ExpenseSetup (category CRUD)</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Duties: ClerkDuty (View+Create), ManagerDuty (+Approve), AdminDuty (+Setup)</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Roles: ExpenseClerk, ExpenseManager, ExpenseAdmin → assign duties to roles</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4</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Test: log in as each role → verify correct access to forms and actions</w:t>
            </w:r>
          </w:p>
        </w:tc>
      </w:tr>
    </w:tbl>
    <w:p>
      <w:pPr>
        <w:spacing w:after="120" w:before="120"/>
      </w:pPr>
    </w:p>
    <w:p>
      <w:pPr>
        <w:pStyle w:val="Heading2"/>
        <w:spacing w:after="160" w:before="300"/>
      </w:pPr>
      <w:r>
        <w:rPr>
          <w:rFonts w:ascii="Arial" w:cs="Arial" w:eastAsia="Arial" w:hAnsi="Arial"/>
          <w:b/>
          <w:bCs/>
          <w:color w:val="1F4E79"/>
          <w:sz w:val="26"/>
          <w:szCs w:val="26"/>
        </w:rPr>
        <w:t xml:space="preserve">2.4 Menu Items &amp;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936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LAB: Navigation Labs</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Display Menu Items for all expense forms (list page, detail, setup)</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Menu: "Expense Management" with sub-menus: Expenses, Setup, Reports</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Menu Extension to add your module to the main navigation pane</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4</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Build and test: navigate through the full module from the navigation pane</w:t>
            </w:r>
          </w:p>
        </w:tc>
      </w:tr>
    </w:tbl>
    <w:p>
      <w:pPr>
        <w:spacing w:after="120" w:before="120"/>
      </w:pPr>
    </w:p>
    <w:p>
      <w:pPr>
        <w:pStyle w:val="Heading2"/>
        <w:spacing w:after="160" w:before="300"/>
      </w:pPr>
      <w:r>
        <w:rPr>
          <w:rFonts w:ascii="Arial" w:cs="Arial" w:eastAsia="Arial" w:hAnsi="Arial"/>
          <w:b/>
          <w:bCs/>
          <w:color w:val="1F4E79"/>
          <w:sz w:val="26"/>
          <w:szCs w:val="26"/>
        </w:rPr>
        <w:t xml:space="preserve">2.5 Number Sequences</w:t>
      </w:r>
    </w:p>
    <w:p>
      <w:pPr>
        <w:spacing w:after="40" w:before="40"/>
        <w:ind w:left="360"/>
      </w:pPr>
      <w:r>
        <w:rPr>
          <w:rFonts w:ascii="Arial" w:cs="Arial" w:eastAsia="Arial" w:hAnsi="Arial"/>
          <w:b/>
          <w:bCs/>
          <w:color w:val="1F4E79"/>
          <w:sz w:val="20"/>
          <w:szCs w:val="20"/>
        </w:rPr>
        <w:t xml:space="preserve">CONCEPT: </w:t>
      </w:r>
      <w:r>
        <w:rPr>
          <w:rFonts w:ascii="Arial" w:cs="Arial" w:eastAsia="Arial" w:hAnsi="Arial"/>
          <w:sz w:val="20"/>
          <w:szCs w:val="20"/>
        </w:rPr>
        <w:t xml:space="preserve">Auto-generate business IDs like EXP-000001. Create a NumberSeqModule subclass to define references, link your EDT, configure the format, and call NumberSeq::newGetNum() in your table’s insert() method.</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936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LAB: Number Sequence Labs</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MyExpenseNumSeq class extending NumberSeqModule → define reference for ExpenseId EDT</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Run the number sequence wizard → configure format: EXP-######</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Modify ExpenseHeader.insert() to auto-generate ExpenseId using the number sequence</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4</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10 records → verify sequential numbering (EXP-000001 through EXP-000010)</w:t>
            </w:r>
          </w:p>
        </w:tc>
      </w:tr>
    </w:tbl>
    <w:p>
      <w:r>
        <w:br w:type="page"/>
      </w:r>
    </w:p>
    <w:p>
      <w:pPr>
        <w:pStyle w:val="Heading1"/>
        <w:spacing w:after="200" w:before="360"/>
      </w:pPr>
      <w:r>
        <w:rPr>
          <w:rFonts w:ascii="Arial" w:cs="Arial" w:eastAsia="Arial" w:hAnsi="Arial"/>
          <w:b/>
          <w:bCs/>
          <w:color w:val="0D3B66"/>
          <w:sz w:val="32"/>
          <w:szCs w:val="32"/>
        </w:rPr>
        <w:t xml:space="preserve">PART 3: PROJECT-LEVEL SKILLS</w:t>
      </w:r>
    </w:p>
    <w:p>
      <w:pPr>
        <w:spacing w:after="60" w:before="60"/>
      </w:pPr>
      <w:r>
        <w:rPr>
          <w:rFonts w:ascii="Arial" w:cs="Arial" w:eastAsia="Arial" w:hAnsi="Arial"/>
          <w:sz w:val="20"/>
          <w:szCs w:val="20"/>
        </w:rPr>
        <w:t xml:space="preserve">Skills you’ll build in every implementation project. These are more complex and build on Parts 1–2.</w:t>
      </w:r>
    </w:p>
    <w:p>
      <w:pPr>
        <w:spacing w:after="120" w:before="120"/>
      </w:pPr>
    </w:p>
    <w:p>
      <w:pPr>
        <w:pStyle w:val="Heading2"/>
        <w:spacing w:after="160" w:before="300"/>
      </w:pPr>
      <w:r>
        <w:rPr>
          <w:rFonts w:ascii="Arial" w:cs="Arial" w:eastAsia="Arial" w:hAnsi="Arial"/>
          <w:b/>
          <w:bCs/>
          <w:color w:val="1F4E79"/>
          <w:sz w:val="26"/>
          <w:szCs w:val="26"/>
        </w:rPr>
        <w:t xml:space="preserve">3.1 SysOperation Framework — Batch Jobs</w:t>
      </w:r>
    </w:p>
    <w:p>
      <w:pPr>
        <w:spacing w:after="40" w:before="40"/>
        <w:ind w:left="360"/>
      </w:pPr>
      <w:r>
        <w:rPr>
          <w:rFonts w:ascii="Arial" w:cs="Arial" w:eastAsia="Arial" w:hAnsi="Arial"/>
          <w:b/>
          <w:bCs/>
          <w:color w:val="1F4E79"/>
          <w:sz w:val="20"/>
          <w:szCs w:val="20"/>
        </w:rPr>
        <w:t xml:space="preserve">CONCEPT: </w:t>
      </w:r>
      <w:r>
        <w:rPr>
          <w:rFonts w:ascii="Arial" w:cs="Arial" w:eastAsia="Arial" w:hAnsi="Arial"/>
          <w:sz w:val="20"/>
          <w:szCs w:val="20"/>
        </w:rPr>
        <w:t xml:space="preserve">The standard pattern for background processing. Four components: Data Contract (parameters) + Service (business logic) + Controller (orchestration) + optional UI Builder. Replaces the legacy RunBase pattern.</w:t>
      </w:r>
    </w:p>
    <w:p>
      <w:pPr>
        <w:spacing w:after="40" w:before="40"/>
        <w:ind w:left="360"/>
      </w:pPr>
      <w:r>
        <w:rPr>
          <w:rFonts w:ascii="Arial" w:cs="Arial" w:eastAsia="Arial" w:hAnsi="Arial"/>
          <w:b/>
          <w:bCs/>
          <w:color w:val="2E7D32"/>
          <w:sz w:val="20"/>
          <w:szCs w:val="20"/>
        </w:rPr>
        <w:t xml:space="preserve">C# Analogy: </w:t>
      </w:r>
      <w:r>
        <w:rPr>
          <w:rFonts w:ascii="Arial" w:cs="Arial" w:eastAsia="Arial" w:hAnsi="Arial"/>
          <w:i/>
          <w:iCs/>
          <w:sz w:val="20"/>
          <w:szCs w:val="20"/>
        </w:rPr>
        <w:t xml:space="preserve">Like a WebAPI pattern: DTO (Data Contract) → Service → Controller.</w:t>
      </w:r>
    </w:p>
    <w:p>
      <w:pPr>
        <w:spacing w:after="120" w:before="120"/>
      </w:pPr>
    </w:p>
    <w:p>
      <w:pPr>
        <w:spacing w:after="80" w:before="200"/>
      </w:pPr>
      <w:r>
        <w:rPr>
          <w:rFonts w:ascii="Arial" w:cs="Arial" w:eastAsia="Arial" w:hAnsi="Arial"/>
          <w:b/>
          <w:bCs/>
          <w:color w:val="C65911"/>
          <w:sz w:val="20"/>
          <w:szCs w:val="20"/>
        </w:rPr>
        <w:t xml:space="preserve">Data Contract</w:t>
      </w:r>
    </w:p>
    <w:p>
      <w:pPr>
        <w:shd w:fill="EAEAEA" w:val="clear"/>
        <w:spacing w:after="0" w:before="0"/>
        <w:ind w:left="360"/>
      </w:pPr>
      <w:r>
        <w:rPr>
          <w:rFonts w:ascii="Consolas" w:cs="Consolas" w:eastAsia="Consolas" w:hAnsi="Consolas"/>
          <w:sz w:val="18"/>
          <w:szCs w:val="18"/>
        </w:rPr>
        <w:t xml:space="preserve">[DataContractAttribute]</w:t>
      </w:r>
    </w:p>
    <w:p>
      <w:pPr>
        <w:shd w:fill="EAEAEA" w:val="clear"/>
        <w:spacing w:after="0" w:before="0"/>
        <w:ind w:left="360"/>
      </w:pPr>
      <w:r>
        <w:rPr>
          <w:rFonts w:ascii="Consolas" w:cs="Consolas" w:eastAsia="Consolas" w:hAnsi="Consolas"/>
          <w:sz w:val="18"/>
          <w:szCs w:val="18"/>
        </w:rPr>
        <w:t xml:space="preserve">class MyExpenseAutoApproveContract</w:t>
      </w:r>
    </w:p>
    <w:p>
      <w:pPr>
        <w:shd w:fill="EAEAEA" w:val="clear"/>
        <w:spacing w:after="0" w:before="0"/>
        <w:ind w:left="360"/>
      </w:pPr>
      <w:r>
        <w:rPr>
          <w:rFonts w:ascii="Consolas" w:cs="Consolas" w:eastAsia="Consolas" w:hAnsi="Consolas"/>
          <w:sz w:val="18"/>
          <w:szCs w:val="18"/>
        </w:rPr>
        <w:t xml:space="preserve">{</w:t>
      </w:r>
    </w:p>
    <w:p>
      <w:pPr>
        <w:shd w:fill="EAEAEA" w:val="clear"/>
        <w:spacing w:after="0" w:before="0"/>
        <w:ind w:left="360"/>
      </w:pPr>
      <w:r>
        <w:rPr>
          <w:rFonts w:ascii="Consolas" w:cs="Consolas" w:eastAsia="Consolas" w:hAnsi="Consolas"/>
          <w:sz w:val="18"/>
          <w:szCs w:val="18"/>
        </w:rPr>
        <w:t xml:space="preserve">    int daysOld;</w:t>
      </w:r>
    </w:p>
    <w:p>
      <w:pPr>
        <w:shd w:fill="EAEAEA" w:val="clear"/>
        <w:spacing w:after="0" w:before="0"/>
        <w:ind w:left="360"/>
      </w:pPr>
      <w:r>
        <w:rPr>
          <w:rFonts w:ascii="Consolas" w:cs="Consolas" w:eastAsia="Consolas" w:hAnsi="Consolas"/>
          <w:sz w:val="18"/>
          <w:szCs w:val="18"/>
        </w:rPr>
        <w:t xml:space="preserve">    AmountCur maxAmount;</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    [DataMemberAttribute, SysOperationLabelAttribute("Days Old")]</w:t>
      </w:r>
    </w:p>
    <w:p>
      <w:pPr>
        <w:shd w:fill="EAEAEA" w:val="clear"/>
        <w:spacing w:after="0" w:before="0"/>
        <w:ind w:left="360"/>
      </w:pPr>
      <w:r>
        <w:rPr>
          <w:rFonts w:ascii="Consolas" w:cs="Consolas" w:eastAsia="Consolas" w:hAnsi="Consolas"/>
          <w:sz w:val="18"/>
          <w:szCs w:val="18"/>
        </w:rPr>
        <w:t xml:space="preserve">    public int parmDaysOld(int _daysOld = daysOld)</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        daysOld = _daysOld;</w:t>
      </w:r>
    </w:p>
    <w:p>
      <w:pPr>
        <w:shd w:fill="EAEAEA" w:val="clear"/>
        <w:spacing w:after="0" w:before="0"/>
        <w:ind w:left="360"/>
      </w:pPr>
      <w:r>
        <w:rPr>
          <w:rFonts w:ascii="Consolas" w:cs="Consolas" w:eastAsia="Consolas" w:hAnsi="Consolas"/>
          <w:sz w:val="18"/>
          <w:szCs w:val="18"/>
        </w:rPr>
        <w:t xml:space="preserve">        return daysOld;</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    [DataMemberAttribute, SysOperationLabelAttribute("Max Amount")]</w:t>
      </w:r>
    </w:p>
    <w:p>
      <w:pPr>
        <w:shd w:fill="EAEAEA" w:val="clear"/>
        <w:spacing w:after="0" w:before="0"/>
        <w:ind w:left="360"/>
      </w:pPr>
      <w:r>
        <w:rPr>
          <w:rFonts w:ascii="Consolas" w:cs="Consolas" w:eastAsia="Consolas" w:hAnsi="Consolas"/>
          <w:sz w:val="18"/>
          <w:szCs w:val="18"/>
        </w:rPr>
        <w:t xml:space="preserve">    public AmountCur parmMaxAmount(AmountCur _maxAmount = maxAmount)</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        maxAmount = _maxAmount;</w:t>
      </w:r>
    </w:p>
    <w:p>
      <w:pPr>
        <w:shd w:fill="EAEAEA" w:val="clear"/>
        <w:spacing w:after="0" w:before="0"/>
        <w:ind w:left="360"/>
      </w:pPr>
      <w:r>
        <w:rPr>
          <w:rFonts w:ascii="Consolas" w:cs="Consolas" w:eastAsia="Consolas" w:hAnsi="Consolas"/>
          <w:sz w:val="18"/>
          <w:szCs w:val="18"/>
        </w:rPr>
        <w:t xml:space="preserve">        return maxAmount;</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w:t>
      </w:r>
    </w:p>
    <w:p>
      <w:pPr>
        <w:spacing w:after="120" w:before="120"/>
      </w:pPr>
    </w:p>
    <w:p>
      <w:pPr>
        <w:spacing w:after="80" w:before="200"/>
      </w:pPr>
      <w:r>
        <w:rPr>
          <w:rFonts w:ascii="Arial" w:cs="Arial" w:eastAsia="Arial" w:hAnsi="Arial"/>
          <w:b/>
          <w:bCs/>
          <w:color w:val="C65911"/>
          <w:sz w:val="20"/>
          <w:szCs w:val="20"/>
        </w:rPr>
        <w:t xml:space="preserve">Service</w:t>
      </w:r>
    </w:p>
    <w:p>
      <w:pPr>
        <w:shd w:fill="EAEAEA" w:val="clear"/>
        <w:spacing w:after="0" w:before="0"/>
        <w:ind w:left="360"/>
      </w:pPr>
      <w:r>
        <w:rPr>
          <w:rFonts w:ascii="Consolas" w:cs="Consolas" w:eastAsia="Consolas" w:hAnsi="Consolas"/>
          <w:sz w:val="18"/>
          <w:szCs w:val="18"/>
        </w:rPr>
        <w:t xml:space="preserve">class MyExpenseAutoApproveService</w:t>
      </w:r>
    </w:p>
    <w:p>
      <w:pPr>
        <w:shd w:fill="EAEAEA" w:val="clear"/>
        <w:spacing w:after="0" w:before="0"/>
        <w:ind w:left="360"/>
      </w:pPr>
      <w:r>
        <w:rPr>
          <w:rFonts w:ascii="Consolas" w:cs="Consolas" w:eastAsia="Consolas" w:hAnsi="Consolas"/>
          <w:sz w:val="18"/>
          <w:szCs w:val="18"/>
        </w:rPr>
        <w:t xml:space="preserve">{</w:t>
      </w:r>
    </w:p>
    <w:p>
      <w:pPr>
        <w:shd w:fill="EAEAEA" w:val="clear"/>
        <w:spacing w:after="0" w:before="0"/>
        <w:ind w:left="360"/>
      </w:pPr>
      <w:r>
        <w:rPr>
          <w:rFonts w:ascii="Consolas" w:cs="Consolas" w:eastAsia="Consolas" w:hAnsi="Consolas"/>
          <w:sz w:val="18"/>
          <w:szCs w:val="18"/>
        </w:rPr>
        <w:t xml:space="preserve">    [SysEntryPointAttribute(true)]</w:t>
      </w:r>
    </w:p>
    <w:p>
      <w:pPr>
        <w:shd w:fill="EAEAEA" w:val="clear"/>
        <w:spacing w:after="0" w:before="0"/>
        <w:ind w:left="360"/>
      </w:pPr>
      <w:r>
        <w:rPr>
          <w:rFonts w:ascii="Consolas" w:cs="Consolas" w:eastAsia="Consolas" w:hAnsi="Consolas"/>
          <w:sz w:val="18"/>
          <w:szCs w:val="18"/>
        </w:rPr>
        <w:t xml:space="preserve">    public void processAutoApproval(MyExpenseAutoApproveContract _contract)</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        MyExpenseHeader header;</w:t>
      </w:r>
    </w:p>
    <w:p>
      <w:pPr>
        <w:shd w:fill="EAEAEA" w:val="clear"/>
        <w:spacing w:after="0" w:before="0"/>
        <w:ind w:left="360"/>
      </w:pPr>
      <w:r>
        <w:rPr>
          <w:rFonts w:ascii="Consolas" w:cs="Consolas" w:eastAsia="Consolas" w:hAnsi="Consolas"/>
          <w:sz w:val="18"/>
          <w:szCs w:val="18"/>
        </w:rPr>
        <w:t xml:space="preserve">        int count = 0;</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        ttsBegin;</w:t>
      </w:r>
    </w:p>
    <w:p>
      <w:pPr>
        <w:shd w:fill="EAEAEA" w:val="clear"/>
        <w:spacing w:after="0" w:before="0"/>
        <w:ind w:left="360"/>
      </w:pPr>
      <w:r>
        <w:rPr>
          <w:rFonts w:ascii="Consolas" w:cs="Consolas" w:eastAsia="Consolas" w:hAnsi="Consolas"/>
          <w:sz w:val="18"/>
          <w:szCs w:val="18"/>
        </w:rPr>
        <w:t xml:space="preserve">        while select forUpdate header</w:t>
      </w:r>
    </w:p>
    <w:p>
      <w:pPr>
        <w:shd w:fill="EAEAEA" w:val="clear"/>
        <w:spacing w:after="0" w:before="0"/>
        <w:ind w:left="360"/>
      </w:pPr>
      <w:r>
        <w:rPr>
          <w:rFonts w:ascii="Consolas" w:cs="Consolas" w:eastAsia="Consolas" w:hAnsi="Consolas"/>
          <w:sz w:val="18"/>
          <w:szCs w:val="18"/>
        </w:rPr>
        <w:t xml:space="preserve">            where header.Status == MyExpenseStatus::Submitted</w:t>
      </w:r>
    </w:p>
    <w:p>
      <w:pPr>
        <w:shd w:fill="EAEAEA" w:val="clear"/>
        <w:spacing w:after="0" w:before="0"/>
        <w:ind w:left="360"/>
      </w:pPr>
      <w:r>
        <w:rPr>
          <w:rFonts w:ascii="Consolas" w:cs="Consolas" w:eastAsia="Consolas" w:hAnsi="Consolas"/>
          <w:sz w:val="18"/>
          <w:szCs w:val="18"/>
        </w:rPr>
        <w:t xml:space="preserve">               &amp;&amp; header.TotalAmount &lt;= _contract.parmMaxAmount()</w:t>
      </w:r>
    </w:p>
    <w:p>
      <w:pPr>
        <w:shd w:fill="EAEAEA" w:val="clear"/>
        <w:spacing w:after="0" w:before="0"/>
        <w:ind w:left="360"/>
      </w:pPr>
      <w:r>
        <w:rPr>
          <w:rFonts w:ascii="Consolas" w:cs="Consolas" w:eastAsia="Consolas" w:hAnsi="Consolas"/>
          <w:sz w:val="18"/>
          <w:szCs w:val="18"/>
        </w:rPr>
        <w:t xml:space="preserve">               &amp;&amp; header.SubmittedDate &lt;= today() - _contract.parmDaysOld()</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            header.Status = MyExpenseStatus::Approved;</w:t>
      </w:r>
    </w:p>
    <w:p>
      <w:pPr>
        <w:shd w:fill="EAEAEA" w:val="clear"/>
        <w:spacing w:after="0" w:before="0"/>
        <w:ind w:left="360"/>
      </w:pPr>
      <w:r>
        <w:rPr>
          <w:rFonts w:ascii="Consolas" w:cs="Consolas" w:eastAsia="Consolas" w:hAnsi="Consolas"/>
          <w:sz w:val="18"/>
          <w:szCs w:val="18"/>
        </w:rPr>
        <w:t xml:space="preserve">            header.ApprovedDate = today();</w:t>
      </w:r>
    </w:p>
    <w:p>
      <w:pPr>
        <w:shd w:fill="EAEAEA" w:val="clear"/>
        <w:spacing w:after="0" w:before="0"/>
        <w:ind w:left="360"/>
      </w:pPr>
      <w:r>
        <w:rPr>
          <w:rFonts w:ascii="Consolas" w:cs="Consolas" w:eastAsia="Consolas" w:hAnsi="Consolas"/>
          <w:sz w:val="18"/>
          <w:szCs w:val="18"/>
        </w:rPr>
        <w:t xml:space="preserve">            header.update();</w:t>
      </w:r>
    </w:p>
    <w:p>
      <w:pPr>
        <w:shd w:fill="EAEAEA" w:val="clear"/>
        <w:spacing w:after="0" w:before="0"/>
        <w:ind w:left="360"/>
      </w:pPr>
      <w:r>
        <w:rPr>
          <w:rFonts w:ascii="Consolas" w:cs="Consolas" w:eastAsia="Consolas" w:hAnsi="Consolas"/>
          <w:sz w:val="18"/>
          <w:szCs w:val="18"/>
        </w:rPr>
        <w:t xml:space="preserve">            count++;</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        ttsCommit;</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        info(strFmt("%1 expenses auto-approved", count));</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936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LAB: SysOperation Labs</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Build the complete auto-approval batch job: Contract + Service + Controller</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Run synchronously → verify results in the expense list</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Schedule as a nightly batch job → configure recurrence</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4</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Monitor batch execution: Batch job administration → check status, history, errors</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5</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Add SysOperationProgress to show a progress bar during execution</w:t>
            </w:r>
          </w:p>
        </w:tc>
      </w:tr>
    </w:tbl>
    <w:p>
      <w:pPr>
        <w:spacing w:after="120" w:before="120"/>
      </w:pPr>
    </w:p>
    <w:p>
      <w:pPr>
        <w:pStyle w:val="Heading2"/>
        <w:spacing w:after="160" w:before="300"/>
      </w:pPr>
      <w:r>
        <w:rPr>
          <w:rFonts w:ascii="Arial" w:cs="Arial" w:eastAsia="Arial" w:hAnsi="Arial"/>
          <w:b/>
          <w:bCs/>
          <w:color w:val="1F4E79"/>
          <w:sz w:val="26"/>
          <w:szCs w:val="26"/>
        </w:rPr>
        <w:t xml:space="preserve">3.2 Workflow Development</w:t>
      </w:r>
    </w:p>
    <w:p>
      <w:pPr>
        <w:spacing w:after="40" w:before="40"/>
        <w:ind w:left="360"/>
      </w:pPr>
      <w:r>
        <w:rPr>
          <w:rFonts w:ascii="Arial" w:cs="Arial" w:eastAsia="Arial" w:hAnsi="Arial"/>
          <w:b/>
          <w:bCs/>
          <w:color w:val="1F4E79"/>
          <w:sz w:val="20"/>
          <w:szCs w:val="20"/>
        </w:rPr>
        <w:t xml:space="preserve">CONCEPT: </w:t>
      </w:r>
      <w:r>
        <w:rPr>
          <w:rFonts w:ascii="Arial" w:cs="Arial" w:eastAsia="Arial" w:hAnsi="Arial"/>
          <w:sz w:val="20"/>
          <w:szCs w:val="20"/>
        </w:rPr>
        <w:t xml:space="preserve">D365 workflows combine developer artifacts (code) with functional configuration (visual editor). You create: Query, Workflow Category, Document class, Workflow Type, Approval Elements, and Event Handler classes. Then configure: who approves, conditions, escalation, notifications.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936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LAB: Workflow Labs</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Query: MyExpenseApprovalQuery (on ExpenseHeader table)</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Workflow Category: MyExpenseWorkflowCategory</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Document class: canSubmitToWorkflow() → return true when Status == Draft and lines exist</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4</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Workflow Type via AOT wizard → link to category and document</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5</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Approval Element with event handlers: Started (status=Submitted), Approved, Rejected, Completed</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6</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Enable submit button on the expense detail form</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7</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Configure workflow in UI: Manager approval → if Amount &gt; $5000, add Finance approval → set 48hr escalation</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8</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Test end-to-end: Submit → Approve → Complete. Then: Submit → Reject → Resubmit → Approve</w:t>
            </w:r>
          </w:p>
        </w:tc>
      </w:tr>
    </w:tbl>
    <w:p>
      <w:pPr>
        <w:spacing w:after="120" w:before="120"/>
      </w:pPr>
    </w:p>
    <w:p>
      <w:pPr>
        <w:pStyle w:val="Heading2"/>
        <w:spacing w:after="160" w:before="300"/>
      </w:pPr>
      <w:r>
        <w:rPr>
          <w:rFonts w:ascii="Arial" w:cs="Arial" w:eastAsia="Arial" w:hAnsi="Arial"/>
          <w:b/>
          <w:bCs/>
          <w:color w:val="1F4E79"/>
          <w:sz w:val="26"/>
          <w:szCs w:val="26"/>
        </w:rPr>
        <w:t xml:space="preserve">3.3 SSRS Reports</w:t>
      </w:r>
    </w:p>
    <w:p>
      <w:pPr>
        <w:spacing w:after="40" w:before="40"/>
        <w:ind w:left="360"/>
      </w:pPr>
      <w:r>
        <w:rPr>
          <w:rFonts w:ascii="Arial" w:cs="Arial" w:eastAsia="Arial" w:hAnsi="Arial"/>
          <w:b/>
          <w:bCs/>
          <w:color w:val="1F4E79"/>
          <w:sz w:val="20"/>
          <w:szCs w:val="20"/>
        </w:rPr>
        <w:t xml:space="preserve">CONCEPT: </w:t>
      </w:r>
      <w:r>
        <w:rPr>
          <w:rFonts w:ascii="Arial" w:cs="Arial" w:eastAsia="Arial" w:hAnsi="Arial"/>
          <w:sz w:val="20"/>
          <w:szCs w:val="20"/>
        </w:rPr>
        <w:t xml:space="preserve">SSRS reports in D365 use: a Tmp table (holds report data), an RDP class (populates the tmp table), a Data Contract (parameters), a Controller, and a Precision Design (RDLC layout). Same pattern as SysOperation.</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936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LAB: SSRS Report Labs</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TmpExpenseSummary table: Employee, Category, TotalAmount, LineCount</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Data Contract: parmFromDate, parmToDate, parmStatusFilter</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RDP class: processReport() → query expense data → populate tmp table</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4</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SSRS Report with Precision Design: company header, group by employee, subtotals, grand total</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5</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Controller and Output Menu Item → add to expense module Reports menu</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6</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Run report → export to PDF, Excel, Word → verify formatting</w:t>
            </w:r>
          </w:p>
        </w:tc>
      </w:tr>
    </w:tbl>
    <w:p>
      <w:pPr>
        <w:spacing w:after="120" w:before="120"/>
      </w:pPr>
    </w:p>
    <w:p>
      <w:pPr>
        <w:pStyle w:val="Heading2"/>
        <w:spacing w:after="160" w:before="300"/>
      </w:pPr>
      <w:r>
        <w:rPr>
          <w:rFonts w:ascii="Arial" w:cs="Arial" w:eastAsia="Arial" w:hAnsi="Arial"/>
          <w:b/>
          <w:bCs/>
          <w:color w:val="1F4E79"/>
          <w:sz w:val="26"/>
          <w:szCs w:val="26"/>
        </w:rPr>
        <w:t xml:space="preserve">3.4 Business Events &amp; Custom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936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LAB: Integration Labs</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custom Business Event: "ExpenseApproved" → fire when workflow approves → consume in Power Automate</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custom Service: accepts expense JSON → creates records → returns ExpenseId → test via Postman</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Register Azure AD App → get OAuth token → call OData endpoints and custom services</w:t>
            </w:r>
          </w:p>
        </w:tc>
      </w:tr>
    </w:tbl>
    <w:p>
      <w:pPr>
        <w:spacing w:after="120" w:before="120"/>
      </w:pPr>
    </w:p>
    <w:p>
      <w:pPr>
        <w:pStyle w:val="Heading2"/>
        <w:spacing w:after="160" w:before="300"/>
      </w:pPr>
      <w:r>
        <w:rPr>
          <w:rFonts w:ascii="Arial" w:cs="Arial" w:eastAsia="Arial" w:hAnsi="Arial"/>
          <w:b/>
          <w:bCs/>
          <w:color w:val="1F4E79"/>
          <w:sz w:val="26"/>
          <w:szCs w:val="26"/>
        </w:rPr>
        <w:t xml:space="preserve">3.5 Query Framework — Dynamic Queries</w:t>
      </w:r>
    </w:p>
    <w:p>
      <w:pPr>
        <w:spacing w:after="40" w:before="40"/>
        <w:ind w:left="360"/>
      </w:pPr>
      <w:r>
        <w:rPr>
          <w:rFonts w:ascii="Arial" w:cs="Arial" w:eastAsia="Arial" w:hAnsi="Arial"/>
          <w:b/>
          <w:bCs/>
          <w:color w:val="1F4E79"/>
          <w:sz w:val="20"/>
          <w:szCs w:val="20"/>
        </w:rPr>
        <w:t xml:space="preserve">CONCEPT: </w:t>
      </w:r>
      <w:r>
        <w:rPr>
          <w:rFonts w:ascii="Arial" w:cs="Arial" w:eastAsia="Arial" w:hAnsi="Arial"/>
          <w:sz w:val="20"/>
          <w:szCs w:val="20"/>
        </w:rPr>
        <w:t xml:space="preserve">When query structure isn’t known at compile time, build queries dynamically using Query, QueryBuildDataSource, QueryBuildRange, and QueryRun objects.</w:t>
      </w:r>
    </w:p>
    <w:p>
      <w:pPr>
        <w:spacing w:after="120" w:before="120"/>
      </w:pPr>
    </w:p>
    <w:p>
      <w:pPr>
        <w:shd w:fill="EAEAEA" w:val="clear"/>
        <w:spacing w:after="0" w:before="0"/>
        <w:ind w:left="360"/>
      </w:pPr>
      <w:r>
        <w:rPr>
          <w:rFonts w:ascii="Consolas" w:cs="Consolas" w:eastAsia="Consolas" w:hAnsi="Consolas"/>
          <w:sz w:val="18"/>
          <w:szCs w:val="18"/>
        </w:rPr>
        <w:t xml:space="preserve">Query query = new Query();</w:t>
      </w:r>
    </w:p>
    <w:p>
      <w:pPr>
        <w:shd w:fill="EAEAEA" w:val="clear"/>
        <w:spacing w:after="0" w:before="0"/>
        <w:ind w:left="360"/>
      </w:pPr>
      <w:r>
        <w:rPr>
          <w:rFonts w:ascii="Consolas" w:cs="Consolas" w:eastAsia="Consolas" w:hAnsi="Consolas"/>
          <w:sz w:val="18"/>
          <w:szCs w:val="18"/>
        </w:rPr>
        <w:t xml:space="preserve">QueryBuildDataSource qbds = query.addDataSource(tableNum(MyExpenseHeader));</w:t>
      </w:r>
    </w:p>
    <w:p>
      <w:pPr>
        <w:shd w:fill="EAEAEA" w:val="clear"/>
        <w:spacing w:after="0" w:before="0"/>
        <w:ind w:left="360"/>
      </w:pPr>
      <w:r>
        <w:rPr>
          <w:rFonts w:ascii="Consolas" w:cs="Consolas" w:eastAsia="Consolas" w:hAnsi="Consolas"/>
          <w:sz w:val="18"/>
          <w:szCs w:val="18"/>
        </w:rPr>
        <w:t xml:space="preserve">qbds.addRange(fieldNum(MyExpenseHeader, Status)).value(queryValue(MyExpenseStatus::Submitted));</w:t>
      </w:r>
    </w:p>
    <w:p>
      <w:pPr>
        <w:shd w:fill="EAEAEA" w:val="clear"/>
        <w:spacing w:after="0" w:before="0"/>
        <w:ind w:left="360"/>
      </w:pPr>
      <w:r>
        <w:rPr>
          <w:rFonts w:ascii="Consolas" w:cs="Consolas" w:eastAsia="Consolas" w:hAnsi="Consolas"/>
          <w:sz w:val="18"/>
          <w:szCs w:val="18"/>
        </w:rPr>
        <w:t xml:space="preserve">qbds.addRange(fieldNum(MyExpenseHeader, ExpenseDate))</w:t>
      </w:r>
    </w:p>
    <w:p>
      <w:pPr>
        <w:shd w:fill="EAEAEA" w:val="clear"/>
        <w:spacing w:after="0" w:before="0"/>
        <w:ind w:left="360"/>
      </w:pPr>
      <w:r>
        <w:rPr>
          <w:rFonts w:ascii="Consolas" w:cs="Consolas" w:eastAsia="Consolas" w:hAnsi="Consolas"/>
          <w:sz w:val="18"/>
          <w:szCs w:val="18"/>
        </w:rPr>
        <w:t xml:space="preserve">    .value(SysQueryRangeUtil::monthRange(-1, 0));  // Last month to today</w:t>
      </w:r>
    </w:p>
    <w:p>
      <w:pPr>
        <w:shd w:fill="EAEAEA" w:val="clear"/>
        <w:spacing w:after="0" w:before="0"/>
        <w:ind w:left="360"/>
      </w:pPr>
      <w:r>
        <w:rPr>
          <w:rFonts w:ascii="Consolas" w:cs="Consolas" w:eastAsia="Consolas" w:hAnsi="Consolas"/>
          <w:sz w:val="18"/>
          <w:szCs w:val="18"/>
        </w:rPr>
        <w:t xml:space="preserve"> </w:t>
      </w:r>
    </w:p>
    <w:p>
      <w:pPr>
        <w:shd w:fill="EAEAEA" w:val="clear"/>
        <w:spacing w:after="0" w:before="0"/>
        <w:ind w:left="360"/>
      </w:pPr>
      <w:r>
        <w:rPr>
          <w:rFonts w:ascii="Consolas" w:cs="Consolas" w:eastAsia="Consolas" w:hAnsi="Consolas"/>
          <w:sz w:val="18"/>
          <w:szCs w:val="18"/>
        </w:rPr>
        <w:t xml:space="preserve">QueryRun queryRun = new QueryRun(query);</w:t>
      </w:r>
    </w:p>
    <w:p>
      <w:pPr>
        <w:shd w:fill="EAEAEA" w:val="clear"/>
        <w:spacing w:after="0" w:before="0"/>
        <w:ind w:left="360"/>
      </w:pPr>
      <w:r>
        <w:rPr>
          <w:rFonts w:ascii="Consolas" w:cs="Consolas" w:eastAsia="Consolas" w:hAnsi="Consolas"/>
          <w:sz w:val="18"/>
          <w:szCs w:val="18"/>
        </w:rPr>
        <w:t xml:space="preserve">while (queryRun.next())</w:t>
      </w:r>
    </w:p>
    <w:p>
      <w:pPr>
        <w:shd w:fill="EAEAEA" w:val="clear"/>
        <w:spacing w:after="0" w:before="0"/>
        <w:ind w:left="360"/>
      </w:pPr>
      <w:r>
        <w:rPr>
          <w:rFonts w:ascii="Consolas" w:cs="Consolas" w:eastAsia="Consolas" w:hAnsi="Consolas"/>
          <w:sz w:val="18"/>
          <w:szCs w:val="18"/>
        </w:rPr>
        <w:t xml:space="preserve">{</w:t>
      </w:r>
    </w:p>
    <w:p>
      <w:pPr>
        <w:shd w:fill="EAEAEA" w:val="clear"/>
        <w:spacing w:after="0" w:before="0"/>
        <w:ind w:left="360"/>
      </w:pPr>
      <w:r>
        <w:rPr>
          <w:rFonts w:ascii="Consolas" w:cs="Consolas" w:eastAsia="Consolas" w:hAnsi="Consolas"/>
          <w:sz w:val="18"/>
          <w:szCs w:val="18"/>
        </w:rPr>
        <w:t xml:space="preserve">    MyExpenseHeader header = queryRun.get(tableNum(MyExpenseHeader));</w:t>
      </w:r>
    </w:p>
    <w:p>
      <w:pPr>
        <w:shd w:fill="EAEAEA" w:val="clear"/>
        <w:spacing w:after="0" w:before="0"/>
        <w:ind w:left="360"/>
      </w:pPr>
      <w:r>
        <w:rPr>
          <w:rFonts w:ascii="Consolas" w:cs="Consolas" w:eastAsia="Consolas" w:hAnsi="Consolas"/>
          <w:sz w:val="18"/>
          <w:szCs w:val="18"/>
        </w:rPr>
        <w:t xml:space="preserve">    info(header.ExpenseId);</w:t>
      </w:r>
    </w:p>
    <w:p>
      <w:pPr>
        <w:shd w:fill="EAEAEA" w:val="clear"/>
        <w:spacing w:after="0" w:before="0"/>
        <w:ind w:left="360"/>
      </w:pPr>
      <w:r>
        <w:rPr>
          <w:rFonts w:ascii="Consolas" w:cs="Consolas" w:eastAsia="Consolas" w:hAnsi="Consolas"/>
          <w:sz w:val="18"/>
          <w:szCs w:val="18"/>
        </w:rPr>
        <w:t xml:space="preserv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936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LAB: Query Framework Labs</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Build a dynamic query with 3 data sources and joins</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Use SysQueryRangeUtil: currentCompany(), currentUserId(), day(0), monthRange(-1,0)</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Add a user-editable query parameter to your SysOperation batch job</w:t>
            </w:r>
          </w:p>
        </w:tc>
      </w:tr>
    </w:tbl>
    <w:p>
      <w:r>
        <w:br w:type="page"/>
      </w:r>
    </w:p>
    <w:p>
      <w:pPr>
        <w:pStyle w:val="Heading1"/>
        <w:spacing w:after="200" w:before="360"/>
      </w:pPr>
      <w:r>
        <w:rPr>
          <w:rFonts w:ascii="Arial" w:cs="Arial" w:eastAsia="Arial" w:hAnsi="Arial"/>
          <w:b/>
          <w:bCs/>
          <w:color w:val="0D3B66"/>
          <w:sz w:val="32"/>
          <w:szCs w:val="32"/>
        </w:rPr>
        <w:t xml:space="preserve">PART 4: ADVANCED SKILLS</w:t>
      </w:r>
    </w:p>
    <w:p>
      <w:pPr>
        <w:spacing w:after="60" w:before="60"/>
      </w:pPr>
      <w:r>
        <w:rPr>
          <w:rFonts w:ascii="Arial" w:cs="Arial" w:eastAsia="Arial" w:hAnsi="Arial"/>
          <w:sz w:val="20"/>
          <w:szCs w:val="20"/>
        </w:rPr>
        <w:t xml:space="preserve">What separates good D365 developers from great ones. These skills make your code production-grade.</w:t>
      </w:r>
    </w:p>
    <w:p>
      <w:pPr>
        <w:spacing w:after="120" w:before="120"/>
      </w:pPr>
    </w:p>
    <w:p>
      <w:pPr>
        <w:pStyle w:val="Heading2"/>
        <w:spacing w:after="160" w:before="300"/>
      </w:pPr>
      <w:r>
        <w:rPr>
          <w:rFonts w:ascii="Arial" w:cs="Arial" w:eastAsia="Arial" w:hAnsi="Arial"/>
          <w:b/>
          <w:bCs/>
          <w:color w:val="1F4E79"/>
          <w:sz w:val="26"/>
          <w:szCs w:val="26"/>
        </w:rPr>
        <w:t xml:space="preserve">4.1 Performance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BBBBB" w:sz="1"/>
              <w:left w:val="single" w:color="BBBBBB" w:sz="1"/>
              <w:bottom w:val="single" w:color="BBBBBB" w:sz="1"/>
              <w:right w:val="single" w:color="BBBBBB" w:sz="1"/>
            </w:tcBorders>
            <w:shd w:fill="0D3B66" w:val="clear"/>
            <w:tcMar>
              <w:top w:type="dxa" w:w="60"/>
              <w:left w:type="dxa" w:w="100"/>
              <w:bottom w:type="dxa" w:w="60"/>
              <w:right w:type="dxa" w:w="100"/>
            </w:tcMar>
          </w:tcPr>
          <w:p>
            <w:r>
              <w:rPr>
                <w:rFonts w:ascii="Arial" w:cs="Arial" w:eastAsia="Arial" w:hAnsi="Arial"/>
                <w:b/>
                <w:bCs/>
                <w:color w:val="FFFFFF"/>
                <w:sz w:val="17"/>
                <w:szCs w:val="17"/>
              </w:rPr>
              <w:t xml:space="preserve">Problem</w:t>
            </w:r>
          </w:p>
        </w:tc>
        <w:tc>
          <w:tcPr>
            <w:tcW w:type="dxa" w:w="3680"/>
            <w:tcBorders>
              <w:top w:val="single" w:color="BBBBBB" w:sz="1"/>
              <w:left w:val="single" w:color="BBBBBB" w:sz="1"/>
              <w:bottom w:val="single" w:color="BBBBBB" w:sz="1"/>
              <w:right w:val="single" w:color="BBBBBB" w:sz="1"/>
            </w:tcBorders>
            <w:shd w:fill="0D3B66" w:val="clear"/>
            <w:tcMar>
              <w:top w:type="dxa" w:w="60"/>
              <w:left w:type="dxa" w:w="100"/>
              <w:bottom w:type="dxa" w:w="60"/>
              <w:right w:type="dxa" w:w="100"/>
            </w:tcMar>
          </w:tcPr>
          <w:p>
            <w:r>
              <w:rPr>
                <w:rFonts w:ascii="Arial" w:cs="Arial" w:eastAsia="Arial" w:hAnsi="Arial"/>
                <w:b/>
                <w:bCs/>
                <w:color w:val="FFFFFF"/>
                <w:sz w:val="17"/>
                <w:szCs w:val="17"/>
              </w:rPr>
              <w:t xml:space="preserve">Cause</w:t>
            </w:r>
          </w:p>
        </w:tc>
        <w:tc>
          <w:tcPr>
            <w:tcW w:type="dxa" w:w="3680"/>
            <w:tcBorders>
              <w:top w:val="single" w:color="BBBBBB" w:sz="1"/>
              <w:left w:val="single" w:color="BBBBBB" w:sz="1"/>
              <w:bottom w:val="single" w:color="BBBBBB" w:sz="1"/>
              <w:right w:val="single" w:color="BBBBBB" w:sz="1"/>
            </w:tcBorders>
            <w:shd w:fill="0D3B66" w:val="clear"/>
            <w:tcMar>
              <w:top w:type="dxa" w:w="60"/>
              <w:left w:type="dxa" w:w="100"/>
              <w:bottom w:type="dxa" w:w="60"/>
              <w:right w:type="dxa" w:w="100"/>
            </w:tcMar>
          </w:tcPr>
          <w:p>
            <w:r>
              <w:rPr>
                <w:rFonts w:ascii="Arial" w:cs="Arial" w:eastAsia="Arial" w:hAnsi="Arial"/>
                <w:b/>
                <w:bCs/>
                <w:color w:val="FFFFFF"/>
                <w:sz w:val="17"/>
                <w:szCs w:val="17"/>
              </w:rPr>
              <w:t xml:space="preserve">Solution</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Row-by-row processing</w:t>
            </w:r>
          </w:p>
        </w:tc>
        <w:tc>
          <w:tcPr>
            <w:tcW w:type="dxa" w:w="3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while select + update() in loop (1 SQL per record)</w:t>
            </w:r>
          </w:p>
        </w:tc>
        <w:tc>
          <w:tcPr>
            <w:tcW w:type="dxa" w:w="3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update_recordset / insert_recordset / delete_from (1 SQL total)</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7"/>
                <w:szCs w:val="17"/>
              </w:rPr>
              <w:t xml:space="preserve">N+1 select problem</w:t>
            </w:r>
          </w:p>
        </w:tc>
        <w:tc>
          <w:tcPr>
            <w:tcW w:type="dxa" w:w="368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7"/>
                <w:szCs w:val="17"/>
              </w:rPr>
              <w:t xml:space="preserve">Select inside a loop (parent loop + child select per row)</w:t>
            </w:r>
          </w:p>
        </w:tc>
        <w:tc>
          <w:tcPr>
            <w:tcW w:type="dxa" w:w="368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7"/>
                <w:szCs w:val="17"/>
              </w:rPr>
              <w:t xml:space="preserve">Use joins: exists join, inner join</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Missing indexes</w:t>
            </w:r>
          </w:p>
        </w:tc>
        <w:tc>
          <w:tcPr>
            <w:tcW w:type="dxa" w:w="3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Filtering/joining on non-indexed fields → full table scan</w:t>
            </w:r>
          </w:p>
        </w:tc>
        <w:tc>
          <w:tcPr>
            <w:tcW w:type="dxa" w:w="3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Add non-unique index on filter/join fields</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7"/>
                <w:szCs w:val="17"/>
              </w:rPr>
              <w:t xml:space="preserve">Over-fetching</w:t>
            </w:r>
          </w:p>
        </w:tc>
        <w:tc>
          <w:tcPr>
            <w:tcW w:type="dxa" w:w="368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7"/>
                <w:szCs w:val="17"/>
              </w:rPr>
              <w:t xml:space="preserve">Selecting all 100+ fields when you need 2</w:t>
            </w:r>
          </w:p>
        </w:tc>
        <w:tc>
          <w:tcPr>
            <w:tcW w:type="dxa" w:w="368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7"/>
                <w:szCs w:val="17"/>
              </w:rPr>
              <w:t xml:space="preserve">Use field lists: select Field1, Field2 from table</w:t>
            </w:r>
          </w:p>
        </w:tc>
      </w:tr>
      <w:tr>
        <w:tc>
          <w:tcPr>
            <w:tcW w:type="dxa" w:w="2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Wrong cache setting</w:t>
            </w:r>
          </w:p>
        </w:tc>
        <w:tc>
          <w:tcPr>
            <w:tcW w:type="dxa" w:w="3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NotInTTS on small reference table, or EntireTable on large table</w:t>
            </w:r>
          </w:p>
        </w:tc>
        <w:tc>
          <w:tcPr>
            <w:tcW w:type="dxa" w:w="3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7"/>
                <w:szCs w:val="17"/>
              </w:rPr>
              <w:t xml:space="preserve">EntireTable for &lt;1000 rows. NotInTTS for transaction tables</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7"/>
                <w:szCs w:val="17"/>
              </w:rPr>
              <w:t xml:space="preserve">Transaction too large</w:t>
            </w:r>
          </w:p>
        </w:tc>
        <w:tc>
          <w:tcPr>
            <w:tcW w:type="dxa" w:w="368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7"/>
                <w:szCs w:val="17"/>
              </w:rPr>
              <w:t xml:space="preserve">ttsBegin...ttsCommit wrapping too much code → locks held too long</w:t>
            </w:r>
          </w:p>
        </w:tc>
        <w:tc>
          <w:tcPr>
            <w:tcW w:type="dxa" w:w="368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7"/>
                <w:szCs w:val="17"/>
              </w:rPr>
              <w:t xml:space="preserve">Minimize code between ttsBegin and ttsCommit</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936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LAB: Performance Labs</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Convert a while-select-update loop to update_recordset → benchmark 50,000 records → measure speedup</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Identify an N+1 query pattern → fix with exists join → measure improvement</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Profile your expense module with Trace Parser → find top 3 bottlenecks → fix and re-profile</w:t>
            </w:r>
          </w:p>
        </w:tc>
      </w:tr>
    </w:tbl>
    <w:p>
      <w:pPr>
        <w:spacing w:after="120" w:before="120"/>
      </w:pPr>
    </w:p>
    <w:p>
      <w:pPr>
        <w:pStyle w:val="Heading2"/>
        <w:spacing w:after="160" w:before="300"/>
      </w:pPr>
      <w:r>
        <w:rPr>
          <w:rFonts w:ascii="Arial" w:cs="Arial" w:eastAsia="Arial" w:hAnsi="Arial"/>
          <w:b/>
          <w:bCs/>
          <w:color w:val="1F4E79"/>
          <w:sz w:val="26"/>
          <w:szCs w:val="26"/>
        </w:rPr>
        <w:t xml:space="preserve">4.2 DevOps &amp; ALM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936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LAB: DevOps Labs</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Connect dev VM to Azure DevOps (TFVC or Git) → check in all expense module code</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automated build pipeline: compile → run unit tests → generate deployable package</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Write 20 unit tests using SysTestCase: validate all business rules, test positive + negative cases</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4</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Deploy package from Dev → UAT via LCS → verify deployment</w:t>
            </w:r>
          </w:p>
        </w:tc>
      </w:tr>
    </w:tbl>
    <w:p>
      <w:pPr>
        <w:spacing w:after="120" w:before="120"/>
      </w:pPr>
    </w:p>
    <w:p>
      <w:pPr>
        <w:pStyle w:val="Heading2"/>
        <w:spacing w:after="160" w:before="300"/>
      </w:pPr>
      <w:r>
        <w:rPr>
          <w:rFonts w:ascii="Arial" w:cs="Arial" w:eastAsia="Arial" w:hAnsi="Arial"/>
          <w:b/>
          <w:bCs/>
          <w:color w:val="1F4E79"/>
          <w:sz w:val="26"/>
          <w:szCs w:val="26"/>
        </w:rPr>
        <w:t xml:space="preserve">4.3 Financial Dimensions</w:t>
      </w:r>
    </w:p>
    <w:p>
      <w:pPr>
        <w:spacing w:after="40" w:before="40"/>
        <w:ind w:left="360"/>
      </w:pPr>
      <w:r>
        <w:rPr>
          <w:rFonts w:ascii="Arial" w:cs="Arial" w:eastAsia="Arial" w:hAnsi="Arial"/>
          <w:b/>
          <w:bCs/>
          <w:color w:val="1F4E79"/>
          <w:sz w:val="20"/>
          <w:szCs w:val="20"/>
        </w:rPr>
        <w:t xml:space="preserve">CONCEPT: </w:t>
      </w:r>
      <w:r>
        <w:rPr>
          <w:rFonts w:ascii="Arial" w:cs="Arial" w:eastAsia="Arial" w:hAnsi="Arial"/>
          <w:sz w:val="20"/>
          <w:szCs w:val="20"/>
        </w:rPr>
        <w:t xml:space="preserve">Financial Dimensions (Department, CostCenter, Project) tag every financial transaction. DefaultDimension stores dimension values on master/transaction data. DimensionStorage lets you read/write dimensions in X++. Adding dimension support to your module is required for any finance-related customization.</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936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LAB: Dimension Labs</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Add DefaultDimension field (EDT: DimensionDefault) to your ExpenseHeader table</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Add Dimension control to your expense detail form</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Write X++ to read dimension values using DimensionStorage</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4</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Merge dimensions from employee defaults + expense defaults during posting</w:t>
            </w:r>
          </w:p>
        </w:tc>
      </w:tr>
    </w:tbl>
    <w:p>
      <w:pPr>
        <w:spacing w:after="120" w:before="120"/>
      </w:pPr>
    </w:p>
    <w:p>
      <w:pPr>
        <w:pStyle w:val="Heading2"/>
        <w:spacing w:after="160" w:before="300"/>
      </w:pPr>
      <w:r>
        <w:rPr>
          <w:rFonts w:ascii="Arial" w:cs="Arial" w:eastAsia="Arial" w:hAnsi="Arial"/>
          <w:b/>
          <w:bCs/>
          <w:color w:val="1F4E79"/>
          <w:sz w:val="26"/>
          <w:szCs w:val="26"/>
        </w:rPr>
        <w:t xml:space="preserve">4.4 Electronic Reporting &amp; Power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9360"/>
            <w:gridSpan w:val="2"/>
            <w:tcBorders>
              <w:top w:val="single" w:color="BBBBBB" w:sz="1"/>
              <w:left w:val="single" w:color="BBBBBB" w:sz="1"/>
              <w:bottom w:val="single" w:color="BBBBBB" w:sz="1"/>
              <w:right w:val="single" w:color="BBBBBB" w:sz="1"/>
            </w:tcBorders>
            <w:shd w:fill="388E3C" w:val="clear"/>
            <w:tcMar>
              <w:top w:type="dxa" w:w="60"/>
              <w:left w:type="dxa" w:w="100"/>
              <w:bottom w:type="dxa" w:w="60"/>
              <w:right w:type="dxa" w:w="100"/>
            </w:tcMar>
          </w:tcPr>
          <w:p>
            <w:r>
              <w:rPr>
                <w:rFonts w:ascii="Arial" w:cs="Arial" w:eastAsia="Arial" w:hAnsi="Arial"/>
                <w:b/>
                <w:bCs/>
                <w:color w:val="FFFFFF"/>
                <w:sz w:val="20"/>
                <w:szCs w:val="20"/>
              </w:rPr>
              <w:t xml:space="preserve">LAB: Advanced Integration Labs</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1</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ER format: expense claim as formatted PDF → auto-email on approval</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2</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Enable Virtual Entity for expenses → build a Power App for mobile expense approval</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3</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Create Power Automate flow: triggered by business event → sends Teams notification with expense details</w:t>
            </w:r>
          </w:p>
        </w:tc>
      </w:tr>
      <w:tr>
        <w:tc>
          <w:tcPr>
            <w:tcW w:type="dxa" w:w="50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pPr>
              <w:jc w:val="center"/>
            </w:pPr>
            <w:r>
              <w:rPr>
                <w:rFonts w:ascii="Arial" w:cs="Arial" w:eastAsia="Arial" w:hAnsi="Arial"/>
                <w:color w:val="2E7D32"/>
                <w:sz w:val="18"/>
                <w:szCs w:val="18"/>
              </w:rPr>
              <w:t xml:space="preserve">4</w:t>
            </w:r>
          </w:p>
        </w:tc>
        <w:tc>
          <w:tcPr>
            <w:tcW w:type="dxa" w:w="8860"/>
            <w:tcBorders>
              <w:top w:val="single" w:color="BBBBBB" w:sz="1"/>
              <w:left w:val="single" w:color="BBBBBB" w:sz="1"/>
              <w:bottom w:val="single" w:color="BBBBBB" w:sz="1"/>
              <w:right w:val="single" w:color="BBBBBB" w:sz="1"/>
            </w:tcBorders>
            <w:shd w:fill="E8F5E9" w:val="clear"/>
            <w:tcMar>
              <w:top w:type="dxa" w:w="60"/>
              <w:left w:type="dxa" w:w="100"/>
              <w:bottom w:type="dxa" w:w="60"/>
              <w:right w:type="dxa" w:w="100"/>
            </w:tcMar>
          </w:tcPr>
          <w:p>
            <w:r>
              <w:rPr>
                <w:rFonts w:ascii="Arial" w:cs="Arial" w:eastAsia="Arial" w:hAnsi="Arial"/>
                <w:sz w:val="18"/>
                <w:szCs w:val="18"/>
              </w:rPr>
              <w:t xml:space="preserve">Build Expense Workspace: tiles (My Pending, Awaiting Approval, Monthly Spend), lists, charts, links</w:t>
            </w:r>
          </w:p>
        </w:tc>
      </w:tr>
    </w:tbl>
    <w:p>
      <w:r>
        <w:br w:type="page"/>
      </w:r>
    </w:p>
    <w:p>
      <w:pPr>
        <w:pStyle w:val="Heading1"/>
        <w:spacing w:after="200" w:before="360"/>
      </w:pPr>
      <w:r>
        <w:rPr>
          <w:rFonts w:ascii="Arial" w:cs="Arial" w:eastAsia="Arial" w:hAnsi="Arial"/>
          <w:b/>
          <w:bCs/>
          <w:color w:val="0D3B66"/>
          <w:sz w:val="32"/>
          <w:szCs w:val="32"/>
        </w:rPr>
        <w:t xml:space="preserve">CAPSTONE PROJECT</w:t>
      </w:r>
    </w:p>
    <w:p>
      <w:pPr>
        <w:spacing w:after="60" w:before="60"/>
      </w:pPr>
      <w:r>
        <w:rPr>
          <w:rFonts w:ascii="Arial" w:cs="Arial" w:eastAsia="Arial" w:hAnsi="Arial"/>
          <w:sz w:val="20"/>
          <w:szCs w:val="20"/>
        </w:rPr>
        <w:t xml:space="preserve">Build a complete Travel &amp; Expense Management module that proves every skill from Parts 0–4. This is your portfolio piece.</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0D3B66"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7560"/>
            <w:tcBorders>
              <w:top w:val="single" w:color="BBBBBB" w:sz="1"/>
              <w:left w:val="single" w:color="BBBBBB" w:sz="1"/>
              <w:bottom w:val="single" w:color="BBBBBB" w:sz="1"/>
              <w:right w:val="single" w:color="BBBBBB" w:sz="1"/>
            </w:tcBorders>
            <w:shd w:fill="0D3B66" w:val="clear"/>
            <w:tcMar>
              <w:top w:type="dxa" w:w="60"/>
              <w:left w:type="dxa" w:w="100"/>
              <w:bottom w:type="dxa" w:w="60"/>
              <w:right w:type="dxa" w:w="100"/>
            </w:tcMar>
          </w:tcPr>
          <w:p>
            <w:r>
              <w:rPr>
                <w:rFonts w:ascii="Arial" w:cs="Arial" w:eastAsia="Arial" w:hAnsi="Arial"/>
                <w:b/>
                <w:bCs/>
                <w:color w:val="FFFFFF"/>
                <w:sz w:val="18"/>
                <w:szCs w:val="18"/>
              </w:rPr>
              <w:t xml:space="preserve">What to Build</w:t>
            </w:r>
          </w:p>
        </w:tc>
      </w:tr>
      <w:tr>
        <w:tc>
          <w:tcPr>
            <w:tcW w:type="dxa" w:w="1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color w:val="000000"/>
                <w:sz w:val="18"/>
                <w:szCs w:val="18"/>
              </w:rPr>
              <w:t xml:space="preserve">Data Model</w:t>
            </w:r>
          </w:p>
        </w:tc>
        <w:tc>
          <w:tcPr>
            <w:tcW w:type="dxa" w:w="7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8 tables: Policy, Header, Line, Category, MileageRate, PerDiemRate, Audit, Attachment. All with EDTs, enums, indexes, relations, find/exist/validate methods, number sequences</w:t>
            </w:r>
          </w:p>
        </w:tc>
      </w:tr>
      <w:tr>
        <w:tc>
          <w:tcPr>
            <w:tcW w:type="dxa" w:w="1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color w:val="000000"/>
                <w:sz w:val="18"/>
                <w:szCs w:val="18"/>
              </w:rPr>
              <w:t xml:space="preserve">Forms &amp; UI</w:t>
            </w:r>
          </w:p>
        </w:tc>
        <w:tc>
          <w:tcPr>
            <w:tcW w:type="dxa" w:w="7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Workspace (tiles + lists + charts), List Page, Detail form (header + lines), Category/Policy/Rate setup forms. All patterns pass BP validation</w:t>
            </w:r>
          </w:p>
        </w:tc>
      </w:tr>
      <w:tr>
        <w:tc>
          <w:tcPr>
            <w:tcW w:type="dxa" w:w="1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color w:val="000000"/>
                <w:sz w:val="18"/>
                <w:szCs w:val="18"/>
              </w:rPr>
              <w:t xml:space="preserve">Business Logic</w:t>
            </w:r>
          </w:p>
        </w:tc>
        <w:tc>
          <w:tcPr>
            <w:tcW w:type="dxa" w:w="7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Per diem auto-calculation, mileage calculation, policy enforcement (max amounts, receipt requirements), duplicate detection. CoC extensions on standard VendTable and PurchTable</w:t>
            </w:r>
          </w:p>
        </w:tc>
      </w:tr>
      <w:tr>
        <w:tc>
          <w:tcPr>
            <w:tcW w:type="dxa" w:w="1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color w:val="000000"/>
                <w:sz w:val="18"/>
                <w:szCs w:val="18"/>
              </w:rPr>
              <w:t xml:space="preserve">Workflow</w:t>
            </w:r>
          </w:p>
        </w:tc>
        <w:tc>
          <w:tcPr>
            <w:tcW w:type="dxa" w:w="7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Submit → Manager Approve → Finance Review (if &gt;$5K) → Complete. Auto-approve under $50. Escalation + delegation. Email notifications</w:t>
            </w:r>
          </w:p>
        </w:tc>
      </w:tr>
      <w:tr>
        <w:tc>
          <w:tcPr>
            <w:tcW w:type="dxa" w:w="1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color w:val="000000"/>
                <w:sz w:val="18"/>
                <w:szCs w:val="18"/>
              </w:rPr>
              <w:t xml:space="preserve">Integration</w:t>
            </w:r>
          </w:p>
        </w:tc>
        <w:tc>
          <w:tcPr>
            <w:tcW w:type="dxa" w:w="7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Data entities for import/export, OData REST API, custom service endpoint, Business Event → Power Automate → Teams, Power App for mobile approval</w:t>
            </w:r>
          </w:p>
        </w:tc>
      </w:tr>
      <w:tr>
        <w:tc>
          <w:tcPr>
            <w:tcW w:type="dxa" w:w="1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color w:val="000000"/>
                <w:sz w:val="18"/>
                <w:szCs w:val="18"/>
              </w:rPr>
              <w:t xml:space="preserve">Reporting</w:t>
            </w:r>
          </w:p>
        </w:tc>
        <w:tc>
          <w:tcPr>
            <w:tcW w:type="dxa" w:w="7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SSRS expense summary + expense claim printout. ER format for PDF email. Power BI dashboard</w:t>
            </w:r>
          </w:p>
        </w:tc>
      </w:tr>
      <w:tr>
        <w:tc>
          <w:tcPr>
            <w:tcW w:type="dxa" w:w="1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color w:val="000000"/>
                <w:sz w:val="18"/>
                <w:szCs w:val="18"/>
              </w:rPr>
              <w:t xml:space="preserve">Security</w:t>
            </w:r>
          </w:p>
        </w:tc>
        <w:tc>
          <w:tcPr>
            <w:tcW w:type="dxa" w:w="7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Employee, Manager, Finance, Admin roles with proper privilege/duty hierarchy</w:t>
            </w:r>
          </w:p>
        </w:tc>
      </w:tr>
      <w:tr>
        <w:tc>
          <w:tcPr>
            <w:tcW w:type="dxa" w:w="18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rFonts w:ascii="Arial" w:cs="Arial" w:eastAsia="Arial" w:hAnsi="Arial"/>
                <w:b/>
                <w:bCs/>
                <w:color w:val="000000"/>
                <w:sz w:val="18"/>
                <w:szCs w:val="18"/>
              </w:rPr>
              <w:t xml:space="preserve">DevOps</w:t>
            </w:r>
          </w:p>
        </w:tc>
        <w:tc>
          <w:tcPr>
            <w:tcW w:type="dxa" w:w="7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Azure DevOps repo, build pipeline, 20+ unit tests, deployment to UAT</w:t>
            </w:r>
          </w:p>
        </w:tc>
      </w:tr>
    </w:tbl>
    <w:p>
      <w:r>
        <w:br w:type="page"/>
      </w:r>
    </w:p>
    <w:p>
      <w:pPr>
        <w:pStyle w:val="Heading1"/>
        <w:spacing w:after="200" w:before="360"/>
      </w:pPr>
      <w:r>
        <w:rPr>
          <w:rFonts w:ascii="Arial" w:cs="Arial" w:eastAsia="Arial" w:hAnsi="Arial"/>
          <w:b/>
          <w:bCs/>
          <w:color w:val="0D3B66"/>
          <w:sz w:val="32"/>
          <w:szCs w:val="32"/>
        </w:rPr>
        <w:t xml:space="preserve">PROGRESS TRACKER</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360"/>
        <w:gridCol w:w="1200"/>
        <w:gridCol w:w="900"/>
        <w:gridCol w:w="900"/>
      </w:tblGrid>
      <w:tr>
        <w:tc>
          <w:tcPr>
            <w:tcW w:type="dxa" w:w="1000"/>
            <w:tcBorders>
              <w:top w:val="single" w:color="BBBBBB" w:sz="1"/>
              <w:left w:val="single" w:color="BBBBBB" w:sz="1"/>
              <w:bottom w:val="single" w:color="BBBBBB" w:sz="1"/>
              <w:right w:val="single" w:color="BBBBBB" w:sz="1"/>
            </w:tcBorders>
            <w:shd w:fill="0D3B66" w:val="clear"/>
            <w:tcMar>
              <w:top w:type="dxa" w:w="60"/>
              <w:left w:type="dxa" w:w="100"/>
              <w:bottom w:type="dxa" w:w="60"/>
              <w:right w:type="dxa" w:w="100"/>
            </w:tcMar>
          </w:tcPr>
          <w:p>
            <w:r>
              <w:rPr>
                <w:rFonts w:ascii="Arial" w:cs="Arial" w:eastAsia="Arial" w:hAnsi="Arial"/>
                <w:b/>
                <w:bCs/>
                <w:color w:val="FFFFFF"/>
                <w:sz w:val="18"/>
                <w:szCs w:val="18"/>
              </w:rPr>
              <w:t xml:space="preserve">Part</w:t>
            </w:r>
          </w:p>
        </w:tc>
        <w:tc>
          <w:tcPr>
            <w:tcW w:type="dxa" w:w="4360"/>
            <w:tcBorders>
              <w:top w:val="single" w:color="BBBBBB" w:sz="1"/>
              <w:left w:val="single" w:color="BBBBBB" w:sz="1"/>
              <w:bottom w:val="single" w:color="BBBBBB" w:sz="1"/>
              <w:right w:val="single" w:color="BBBBBB" w:sz="1"/>
            </w:tcBorders>
            <w:shd w:fill="0D3B66" w:val="clear"/>
            <w:tcMar>
              <w:top w:type="dxa" w:w="60"/>
              <w:left w:type="dxa" w:w="100"/>
              <w:bottom w:type="dxa" w:w="60"/>
              <w:right w:type="dxa" w:w="100"/>
            </w:tcMar>
          </w:tcPr>
          <w:p>
            <w:r>
              <w:rPr>
                <w:rFonts w:ascii="Arial" w:cs="Arial" w:eastAsia="Arial" w:hAnsi="Arial"/>
                <w:b/>
                <w:bCs/>
                <w:color w:val="FFFFFF"/>
                <w:sz w:val="18"/>
                <w:szCs w:val="18"/>
              </w:rPr>
              <w:t xml:space="preserve">Focus Area</w:t>
            </w:r>
          </w:p>
        </w:tc>
        <w:tc>
          <w:tcPr>
            <w:tcW w:type="dxa" w:w="1200"/>
            <w:tcBorders>
              <w:top w:val="single" w:color="BBBBBB" w:sz="1"/>
              <w:left w:val="single" w:color="BBBBBB" w:sz="1"/>
              <w:bottom w:val="single" w:color="BBBBBB" w:sz="1"/>
              <w:right w:val="single" w:color="BBBBBB" w:sz="1"/>
            </w:tcBorders>
            <w:shd w:fill="0D3B66" w:val="clear"/>
            <w:tcMar>
              <w:top w:type="dxa" w:w="60"/>
              <w:left w:type="dxa" w:w="100"/>
              <w:bottom w:type="dxa" w:w="60"/>
              <w:right w:type="dxa" w:w="100"/>
            </w:tcMar>
          </w:tcPr>
          <w:p>
            <w:r>
              <w:rPr>
                <w:rFonts w:ascii="Arial" w:cs="Arial" w:eastAsia="Arial" w:hAnsi="Arial"/>
                <w:b/>
                <w:bCs/>
                <w:color w:val="FFFFFF"/>
                <w:sz w:val="18"/>
                <w:szCs w:val="18"/>
              </w:rPr>
              <w:t xml:space="preserve">Time</w:t>
            </w:r>
          </w:p>
        </w:tc>
        <w:tc>
          <w:tcPr>
            <w:tcW w:type="dxa" w:w="900"/>
            <w:tcBorders>
              <w:top w:val="single" w:color="BBBBBB" w:sz="1"/>
              <w:left w:val="single" w:color="BBBBBB" w:sz="1"/>
              <w:bottom w:val="single" w:color="BBBBBB" w:sz="1"/>
              <w:right w:val="single" w:color="BBBBBB" w:sz="1"/>
            </w:tcBorders>
            <w:shd w:fill="0D3B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Status</w:t>
            </w:r>
          </w:p>
        </w:tc>
        <w:tc>
          <w:tcPr>
            <w:tcW w:type="dxa" w:w="900"/>
            <w:tcBorders>
              <w:top w:val="single" w:color="BBBBBB" w:sz="1"/>
              <w:left w:val="single" w:color="BBBBBB" w:sz="1"/>
              <w:bottom w:val="single" w:color="BBBBBB" w:sz="1"/>
              <w:right w:val="single" w:color="BBBBBB" w:sz="1"/>
            </w:tcBorders>
            <w:shd w:fill="0D3B6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Confidence</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Part 0</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D365 F&amp;O Developer Orientation</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3–4 days</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w:t>
            </w:r>
          </w:p>
        </w:tc>
      </w:tr>
      <w:tr>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Part 1</w:t>
            </w:r>
          </w:p>
        </w:tc>
        <w:tc>
          <w:tcPr>
            <w:tcW w:type="dxa" w:w="4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Daily Skills (Data Access, Tables, CoC, Forms, Debug)</w:t>
            </w:r>
          </w:p>
        </w:tc>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4–5 weeks</w:t>
            </w:r>
          </w:p>
        </w:tc>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w:t>
            </w:r>
          </w:p>
        </w:tc>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Part 2</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Weekly Skills (Events, Entities, Security, Menus, NumSeq)</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3–4 weeks</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w:t>
            </w:r>
          </w:p>
        </w:tc>
      </w:tr>
      <w:tr>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Part 3</w:t>
            </w:r>
          </w:p>
        </w:tc>
        <w:tc>
          <w:tcPr>
            <w:tcW w:type="dxa" w:w="4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Project Skills (SysOp, Workflow, SSRS, BizEvents, Queries)</w:t>
            </w:r>
          </w:p>
        </w:tc>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3–4 weeks</w:t>
            </w:r>
          </w:p>
        </w:tc>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w:t>
            </w:r>
          </w:p>
        </w:tc>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Part 4</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Advanced (Performance, DevOps, Dimensions, ER, Power Platform)</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3–4 weeks</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w:t>
            </w:r>
          </w:p>
        </w:tc>
      </w:tr>
      <w:tr>
        <w:tc>
          <w:tcPr>
            <w:tcW w:type="dxa" w:w="1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Capstone</w:t>
            </w:r>
          </w:p>
        </w:tc>
        <w:tc>
          <w:tcPr>
            <w:tcW w:type="dxa" w:w="4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Complete Module Build</w:t>
            </w:r>
          </w:p>
        </w:tc>
        <w:tc>
          <w:tcPr>
            <w:tcW w:type="dxa" w:w="1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Arial" w:cs="Arial" w:eastAsia="Arial" w:hAnsi="Arial"/>
                <w:b w:val="false"/>
                <w:bCs w:val="false"/>
                <w:color w:val="000000"/>
                <w:sz w:val="18"/>
                <w:szCs w:val="18"/>
              </w:rPr>
              <w:t xml:space="preserve">2–3 weeks</w:t>
            </w:r>
          </w:p>
        </w:tc>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w:t>
            </w:r>
          </w:p>
        </w:tc>
        <w:tc>
          <w:tcPr>
            <w:tcW w:type="dxa" w:w="9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w:t>
            </w:r>
          </w:p>
        </w:tc>
      </w:tr>
      <w:tr>
        <w:tc>
          <w:tcPr>
            <w:tcW w:type="dxa" w:w="1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Cert</w:t>
            </w:r>
          </w:p>
        </w:tc>
        <w:tc>
          <w:tcPr>
            <w:tcW w:type="dxa" w:w="43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MB-500 Exam Preparation &amp; Pass</w:t>
            </w:r>
          </w:p>
        </w:tc>
        <w:tc>
          <w:tcPr>
            <w:tcW w:type="dxa" w:w="12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2 weeks</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w:t>
            </w:r>
          </w:p>
        </w:tc>
      </w:tr>
    </w:tbl>
    <w:p>
      <w:pPr>
        <w:spacing w:after="120" w:before="120"/>
      </w:pP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spacing w:after="40"/>
            </w:pPr>
            <w:r>
              <w:rPr>
                <w:rFonts w:ascii="Arial" w:cs="Arial" w:eastAsia="Arial" w:hAnsi="Arial"/>
                <w:b/>
                <w:bCs/>
                <w:color w:val="0D3B66"/>
                <w:sz w:val="20"/>
                <w:szCs w:val="20"/>
              </w:rPr>
              <w:t xml:space="preserve">CERTIFICATION TARGET: MB-500 (D365 F&amp;O Developer)</w:t>
            </w:r>
          </w:p>
          <w:p>
            <w:r>
              <w:rPr>
                <w:rFonts w:ascii="Arial" w:cs="Arial" w:eastAsia="Arial" w:hAnsi="Arial"/>
                <w:sz w:val="20"/>
                <w:szCs w:val="20"/>
              </w:rPr>
              <w:t xml:space="preserve">Exam domains: AOT Elements (20–25%), Code Development (10–15%), Extension Model (15–20%), Data Management (10–15%), Reporting (10–15%), Security (5–10%), Integrations (5–10%), Architecture (5–10%). This syllabus covers all domains.</w:t>
            </w:r>
          </w:p>
        </w:tc>
      </w:tr>
    </w:tbl>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3E0" w:val="clear"/>
            <w:tcMar>
              <w:top w:type="dxa" w:w="80"/>
              <w:left w:type="dxa" w:w="140"/>
              <w:bottom w:type="dxa" w:w="80"/>
              <w:right w:type="dxa" w:w="140"/>
            </w:tcMar>
          </w:tcPr>
          <w:p>
            <w:pPr>
              <w:spacing w:after="40"/>
            </w:pPr>
            <w:r>
              <w:rPr>
                <w:rFonts w:ascii="Arial" w:cs="Arial" w:eastAsia="Arial" w:hAnsi="Arial"/>
                <w:b/>
                <w:bCs/>
                <w:color w:val="0D3B66"/>
                <w:sz w:val="20"/>
                <w:szCs w:val="20"/>
              </w:rPr>
              <w:t xml:space="preserve">REMEMBER</w:t>
            </w:r>
          </w:p>
          <w:p>
            <w:r>
              <w:rPr>
                <w:rFonts w:ascii="Arial" w:cs="Arial" w:eastAsia="Arial" w:hAnsi="Arial"/>
                <w:sz w:val="20"/>
                <w:szCs w:val="20"/>
              </w:rPr>
              <w:t xml:space="preserve">You are NOT starting from zero. Your .NET/C# skills give you a significant head start — X++ syntax, OOP patterns, and Visual Studio debugging are nearly identical. The real learning curve is the D365-specific frameworks (AOT, CoC, SysOperation, Workflow) and ERP domain knowledge. Master the daily skills first. Everything else builds on them.</w:t>
            </w:r>
          </w:p>
        </w:tc>
      </w:tr>
    </w:tbl>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D365 F&amp;O Developer Training Syllabus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D3B66"/>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1F4E79"/>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2026-04-12T21:41:27.968Z</dcterms:created>
  <dcterms:modified xsi:type="dcterms:W3CDTF">2026-04-12T21:41:27.969Z</dcterms:modified>
</cp:coreProperties>
</file>

<file path=docProps/custom.xml><?xml version="1.0" encoding="utf-8"?>
<Properties xmlns="http://schemas.openxmlformats.org/officeDocument/2006/custom-properties" xmlns:vt="http://schemas.openxmlformats.org/officeDocument/2006/docPropsVTypes"/>
</file>