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3864"/>
          <w:sz w:val="48"/>
          <w:szCs w:val="48"/>
        </w:rPr>
        <w:t xml:space="preserve">CARINI GROUP LLC</w:t>
      </w:r>
    </w:p>
    <w:p>
      <w:pPr>
        <w:spacing w:after="80" w:before="0"/>
      </w:pPr>
      <w:r>
        <w:rPr>
          <w:rFonts w:ascii="Arial" w:cs="Arial" w:eastAsia="Arial" w:hAnsi="Arial"/>
          <w:color w:val="444444"/>
          <w:sz w:val="26"/>
          <w:szCs w:val="26"/>
        </w:rPr>
        <w:t xml:space="preserve">Project Proposal Video Pitch Script — 12–14 Minute Recording</w:t>
      </w:r>
    </w:p>
    <w:p>
      <w:pPr>
        <w:spacing w:after="240" w:before="0"/>
      </w:pPr>
      <w:r>
        <w:rPr>
          <w:rFonts w:ascii="Arial" w:cs="Arial" w:eastAsia="Arial" w:hAnsi="Arial"/>
          <w:color w:val="666666"/>
          <w:sz w:val="24"/>
          <w:szCs w:val="24"/>
        </w:rPr>
        <w:t xml:space="preserve">Abdul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C" w:val="clear"/>
            <w:tcMar>
              <w:top w:type="dxa" w:w="100"/>
              <w:left w:type="dxa" w:w="180"/>
              <w:bottom w:type="dxa" w:w="100"/>
              <w:right w:type="dxa" w:w="180"/>
            </w:tcMar>
          </w:tcPr>
          <w:p>
            <w:pPr>
              <w:spacing w:after="80" w:before="80"/>
            </w:pPr>
            <w:r>
              <w:rPr>
                <w:rFonts w:ascii="Arial" w:cs="Arial" w:eastAsia="Arial" w:hAnsi="Arial"/>
                <w:b/>
                <w:bCs/>
                <w:sz w:val="22"/>
                <w:szCs w:val="22"/>
              </w:rPr>
              <w:t xml:space="preserve">📌 NOTE  </w:t>
            </w:r>
            <w:r>
              <w:rPr>
                <w:rFonts w:ascii="Arial" w:cs="Arial" w:eastAsia="Arial" w:hAnsi="Arial"/>
                <w:i/>
                <w:iCs/>
                <w:sz w:val="22"/>
                <w:szCs w:val="22"/>
              </w:rPr>
              <w:t xml:space="preserve">Read every 🎙 SPEAK box word for word. 🖥 SCREEN = what to show on screen. 👆 ACTION = what to click or point to. Pause recording between sections freely. Total spoken words: ~1,800 = 12–14 minutes.</w:t>
            </w:r>
          </w:p>
        </w:tc>
      </w:tr>
    </w:tbl>
    <w:p>
      <w:pPr>
        <w:spacing w:after="80" w:before="80"/>
      </w:pPr>
      <w:r>
        <w:t xml:space="preserve"/>
      </w:r>
    </w:p>
    <w:p>
      <w:pPr>
        <w:spacing w:after="80" w:before="80"/>
      </w:pPr>
      <w:r>
        <w:rPr>
          <w:rFonts w:ascii="Courier New" w:cs="Courier New" w:eastAsia="Courier New" w:hAnsi="Courier New"/>
          <w:b/>
          <w:bCs/>
          <w:sz w:val="22"/>
          <w:szCs w:val="22"/>
        </w:rPr>
        <w:t xml:space="preserve">00 Intro   01 Phases   02 Team ⚠   03 Timeline ⚠   04 Cost ✓   05 Discovery ★</w:t>
      </w:r>
    </w:p>
    <w:p>
      <w:pPr>
        <w:spacing w:after="240" w:before="60"/>
      </w:pPr>
      <w:r>
        <w:rPr>
          <w:rFonts w:ascii="Arial" w:cs="Arial" w:eastAsia="Arial" w:hAnsi="Arial"/>
          <w:i/>
          <w:iCs/>
          <w:color w:val="666666"/>
          <w:sz w:val="20"/>
          <w:szCs w:val="20"/>
        </w:rPr>
        <w:t xml:space="preserve">⚠ = Challenging sections addressed first  |  ✓ = Positive  |  ★ = The wow finish</w:t>
      </w:r>
    </w:p>
    <w:p>
      <w:pPr>
        <w:pBdr>
          <w:bottom w:val="single" w:color="2E75B6" w:sz="6" w:space="1"/>
        </w:pBdr>
        <w:spacing w:after="200" w:before="200"/>
      </w:pPr>
      <w:r>
        <w:t xml:space="preserve"/>
      </w:r>
    </w:p>
    <w:p>
      <w:pPr>
        <w:pStyle w:val="Heading1"/>
      </w:pPr>
      <w:r>
        <w:rPr>
          <w:rFonts w:ascii="Arial" w:cs="Arial" w:eastAsia="Arial" w:hAnsi="Arial"/>
          <w:b/>
          <w:bCs/>
          <w:color w:val="1F3864"/>
          <w:sz w:val="32"/>
          <w:szCs w:val="32"/>
        </w:rPr>
        <w:t xml:space="preserve">00  Introduction</w:t>
      </w:r>
    </w:p>
    <w:p>
      <w:pPr>
        <w:spacing w:after="160" w:before="80"/>
      </w:pPr>
      <w:r>
        <w:rPr>
          <w:rFonts w:ascii="Arial" w:cs="Arial" w:eastAsia="Arial" w:hAnsi="Arial"/>
          <w:i/>
          <w:iCs/>
          <w:color w:val="555555"/>
          <w:sz w:val="20"/>
          <w:szCs w:val="20"/>
        </w:rPr>
        <w:t xml:space="preserve">Purpose: Purpose of this document and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SCREEN  </w:t>
            </w:r>
            <w:r>
              <w:rPr>
                <w:rFonts w:ascii="Arial" w:cs="Arial" w:eastAsia="Arial" w:hAnsi="Arial"/>
                <w:sz w:val="22"/>
                <w:szCs w:val="22"/>
              </w:rPr>
              <w:t xml:space="preserve">Open the Proposal document on the left half of your screen. Open the Blueprint on the right half. Both documents fully visible.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EE"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SPEAK  </w:t>
            </w:r>
            <w:r>
              <w:rPr>
                <w:rFonts w:ascii="Arial" w:cs="Arial" w:eastAsia="Arial" w:hAnsi="Arial"/>
                <w:sz w:val="22"/>
                <w:szCs w:val="22"/>
              </w:rPr>
              <w:t xml:space="preserve">Alex — this video and the two documents behind me are your permanent reference for everything we have scoped, priced, and planned for the Carini Group platform.
The document on the left is the Proposal. It contains your team, your costs, and the market comparison data. The document on the right is the Blueprint. It contains every screen, every phase, and every delivery milestone.
I am going to walk you through five sections in plain English. Every technical term I use will be followed by a concrete example from your own platform, so you always know exactly what I mean.
Let's start with how the platform actually gets built.</w:t>
            </w:r>
          </w:p>
        </w:tc>
      </w:tr>
    </w:tbl>
    <w:p>
      <w:pPr>
        <w:spacing w:after="80" w:before="8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3864"/>
          <w:sz w:val="32"/>
          <w:szCs w:val="32"/>
        </w:rPr>
        <w:t xml:space="preserve">01  Development Phases</w:t>
      </w:r>
    </w:p>
    <w:p>
      <w:pPr>
        <w:spacing w:after="160" w:before="80"/>
      </w:pPr>
      <w:r>
        <w:rPr>
          <w:rFonts w:ascii="Arial" w:cs="Arial" w:eastAsia="Arial" w:hAnsi="Arial"/>
          <w:i/>
          <w:iCs/>
          <w:color w:val="555555"/>
          <w:sz w:val="20"/>
          <w:szCs w:val="20"/>
        </w:rPr>
        <w:t xml:space="preserve">Purpose: How your platform gets built — five phases,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SCREEN  </w:t>
            </w:r>
            <w:r>
              <w:rPr>
                <w:rFonts w:ascii="Arial" w:cs="Arial" w:eastAsia="Arial" w:hAnsi="Arial"/>
                <w:sz w:val="22"/>
                <w:szCs w:val="22"/>
              </w:rPr>
              <w:t xml:space="preserve">Point to the Development Phases section on the Blueprint.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EE"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SPEAK  </w:t>
            </w:r>
            <w:r>
              <w:rPr>
                <w:rFonts w:ascii="Arial" w:cs="Arial" w:eastAsia="Arial" w:hAnsi="Arial"/>
                <w:sz w:val="22"/>
                <w:szCs w:val="22"/>
              </w:rPr>
              <w:t xml:space="preserve">Every version of your platform — Basic, Core, and Advance — goes through the same five phases in sequence. Think of it as the same construction process applied three times, each time on a larger set of rooms.
Here are the five phases.</w:t>
            </w:r>
          </w:p>
        </w:tc>
      </w:tr>
    </w:tbl>
    <w:p>
      <w:pPr>
        <w:spacing w:after="80" w:before="80"/>
      </w:pPr>
      <w:r>
        <w:t xml:space="preserve"/>
      </w:r>
    </w:p>
    <w:p>
      <w:pPr>
        <w:pStyle w:val="Heading2"/>
      </w:pPr>
      <w:r>
        <w:rPr>
          <w:rFonts w:ascii="Arial" w:cs="Arial" w:eastAsia="Arial" w:hAnsi="Arial"/>
          <w:b/>
          <w:bCs/>
          <w:color w:val="1F3864"/>
          <w:sz w:val="28"/>
          <w:szCs w:val="28"/>
        </w:rPr>
        <w:t xml:space="preserve">01  Phase 1 — Architecture &amp;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after="60" w:before="80"/>
            </w:pPr>
            <w:r>
              <w:rPr>
                <w:rFonts w:ascii="Arial" w:cs="Arial" w:eastAsia="Arial" w:hAnsi="Arial"/>
                <w:b/>
                <w:bCs/>
                <w:sz w:val="22"/>
                <w:szCs w:val="22"/>
              </w:rPr>
              <w:t xml:space="preserve">Team: Amir Khan — Lead Architect &amp; PM</w:t>
            </w:r>
          </w:p>
          <w:p>
            <w:pPr>
              <w:spacing w:after="80" w:before="60"/>
            </w:pPr>
            <w:r>
              <w:rPr>
                <w:rFonts w:ascii="Arial" w:cs="Arial" w:eastAsia="Arial" w:hAnsi="Arial"/>
                <w:b/>
                <w:bCs/>
                <w:sz w:val="22"/>
                <w:szCs w:val="22"/>
              </w:rPr>
              <w:t xml:space="preserve">🎙 SPEAK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EE"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SPEAK  </w:t>
            </w:r>
            <w:r>
              <w:rPr>
                <w:rFonts w:ascii="Arial" w:cs="Arial" w:eastAsia="Arial" w:hAnsi="Arial"/>
                <w:sz w:val="22"/>
                <w:szCs w:val="22"/>
              </w:rPr>
              <w:t xml:space="preserve">Phase 1 is the blueprint before a single wall goes up. Think of an architect who maps every room, every door, and every electrical socket before construction begins. That is exactly what this phase does for your platform.
In concrete terms for Carini Group: Amir maps the data model for your Agent portal — which fields belong to a listing, how a buyer inquiry connects to an agent, and how the Transactions screen links documents, parties, and deadlines. Every relationship is defined before any code is written.
Amir is the only team member active here because architecture is a decision role, not a production role. Having six developers making database decisions simultaneously is how projects break. One qualified person makes those decisions clearly and documents them for the rest of the team.
My oversight in this phase: I review Amir's architecture document before Phase 2 begins. Nothing moves forward until that document is signed off.</w:t>
            </w:r>
          </w:p>
        </w:tc>
      </w:tr>
    </w:tbl>
    <w:p>
      <w:pPr>
        <w:spacing w:after="80" w:before="80"/>
      </w:pPr>
      <w:r>
        <w:t xml:space="preserve"/>
      </w:r>
    </w:p>
    <w:p>
      <w:pPr>
        <w:pStyle w:val="Heading2"/>
      </w:pPr>
      <w:r>
        <w:rPr>
          <w:rFonts w:ascii="Arial" w:cs="Arial" w:eastAsia="Arial" w:hAnsi="Arial"/>
          <w:b/>
          <w:bCs/>
          <w:color w:val="1F3864"/>
          <w:sz w:val="28"/>
          <w:szCs w:val="28"/>
        </w:rPr>
        <w:t xml:space="preserve">02  Phase 2 — UI/UX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after="60" w:before="80"/>
            </w:pPr>
            <w:r>
              <w:rPr>
                <w:rFonts w:ascii="Arial" w:cs="Arial" w:eastAsia="Arial" w:hAnsi="Arial"/>
                <w:b/>
                <w:bCs/>
                <w:sz w:val="22"/>
                <w:szCs w:val="22"/>
              </w:rPr>
              <w:t xml:space="preserve">Team: Zara Noor — UI/UX Designer  |  Amir Khan — Lead Architect &amp; PM</w:t>
            </w:r>
          </w:p>
          <w:p>
            <w:pPr>
              <w:spacing w:after="80" w:before="60"/>
            </w:pPr>
            <w:r>
              <w:rPr>
                <w:rFonts w:ascii="Arial" w:cs="Arial" w:eastAsia="Arial" w:hAnsi="Arial"/>
                <w:b/>
                <w:bCs/>
                <w:sz w:val="22"/>
                <w:szCs w:val="22"/>
              </w:rPr>
              <w:t xml:space="preserve">🎙 SPEAK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EE"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SPEAK  </w:t>
            </w:r>
            <w:r>
              <w:rPr>
                <w:rFonts w:ascii="Arial" w:cs="Arial" w:eastAsia="Arial" w:hAnsi="Arial"/>
                <w:sz w:val="22"/>
                <w:szCs w:val="22"/>
              </w:rPr>
              <w:t xml:space="preserve">Phase 2 is interior design before the furniture arrives. Zara designs every screen your users will actually see — the layout, the button placement, the form fields, the color language — all before a single line of frontend code is written.
A concrete example from your platform: Zara designs the Property Search screen in your Buyer/Seller portal. She decides where the map sits, where the filters appear, how a multilingual buyer switches between English and their native language, and how a virtual tour is triggered from a listing card. The developers receive a pixel-precise specification.
Zara and Amir work together here because design decisions must stay inside the technical constraints set in Phase 1. A designer working alone can produce beautiful screens that are impossible to build efficiently.
My oversight: I approve every screen before it moves into development.</w:t>
            </w:r>
          </w:p>
        </w:tc>
      </w:tr>
    </w:tbl>
    <w:p>
      <w:pPr>
        <w:spacing w:after="80" w:before="80"/>
      </w:pPr>
      <w:r>
        <w:t xml:space="preserve"/>
      </w:r>
    </w:p>
    <w:p>
      <w:pPr>
        <w:pStyle w:val="Heading2"/>
      </w:pPr>
      <w:r>
        <w:rPr>
          <w:rFonts w:ascii="Arial" w:cs="Arial" w:eastAsia="Arial" w:hAnsi="Arial"/>
          <w:b/>
          <w:bCs/>
          <w:color w:val="1F3864"/>
          <w:sz w:val="28"/>
          <w:szCs w:val="28"/>
        </w:rPr>
        <w:t xml:space="preserve">03  Phase 3 — Frontend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after="60" w:before="80"/>
            </w:pPr>
            <w:r>
              <w:rPr>
                <w:rFonts w:ascii="Arial" w:cs="Arial" w:eastAsia="Arial" w:hAnsi="Arial"/>
                <w:b/>
                <w:bCs/>
                <w:sz w:val="22"/>
                <w:szCs w:val="22"/>
              </w:rPr>
              <w:t xml:space="preserve">Team: Bilal Azhar, Sara Qureshi — Senior Full Stack  |  Hassan Raza, Fatima Malik — Junior Full Stack</w:t>
            </w:r>
          </w:p>
          <w:p>
            <w:pPr>
              <w:spacing w:after="80" w:before="60"/>
            </w:pPr>
            <w:r>
              <w:rPr>
                <w:rFonts w:ascii="Arial" w:cs="Arial" w:eastAsia="Arial" w:hAnsi="Arial"/>
                <w:b/>
                <w:bCs/>
                <w:sz w:val="22"/>
                <w:szCs w:val="22"/>
              </w:rPr>
              <w:t xml:space="preserve">🎙 SPEAK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EE"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SPEAK  </w:t>
            </w:r>
            <w:r>
              <w:rPr>
                <w:rFonts w:ascii="Arial" w:cs="Arial" w:eastAsia="Arial" w:hAnsi="Arial"/>
                <w:sz w:val="22"/>
                <w:szCs w:val="22"/>
              </w:rPr>
              <w:t xml:space="preserve">Phase 3 is where the walls and windows go in — visible, interactive, but not yet connected to electricity or plumbing. The frontend team builds every screen the user sees and interacts with, using Zara's designs as their exact specification.
For your platform: Bilal and Sara build the Investor portal's Dashboard screen — the charts, the portfolio summary tiles, the deal pipeline view. Hassan and Fatima build the standard forms and navigation components that repeat across portals. The senior developers handle the complex, stateful views. The junior developers handle the repeating structural work.
This division is deliberate. Billing Bilal and Sara at $25 per hour for form fields they could build in their sleep would waste your budget. The juniors handle volume. The seniors handle complexity.
My oversight: I review every component against Zara's designs before it is merged into the codebase.</w:t>
            </w:r>
          </w:p>
        </w:tc>
      </w:tr>
    </w:tbl>
    <w:p>
      <w:pPr>
        <w:spacing w:after="80" w:before="80"/>
      </w:pPr>
      <w:r>
        <w:t xml:space="preserve"/>
      </w:r>
    </w:p>
    <w:p>
      <w:pPr>
        <w:pStyle w:val="Heading2"/>
      </w:pPr>
      <w:r>
        <w:rPr>
          <w:rFonts w:ascii="Arial" w:cs="Arial" w:eastAsia="Arial" w:hAnsi="Arial"/>
          <w:b/>
          <w:bCs/>
          <w:color w:val="1F3864"/>
          <w:sz w:val="28"/>
          <w:szCs w:val="28"/>
        </w:rPr>
        <w:t xml:space="preserve">04  Phase 4 — Backend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after="60" w:before="80"/>
            </w:pPr>
            <w:r>
              <w:rPr>
                <w:rFonts w:ascii="Arial" w:cs="Arial" w:eastAsia="Arial" w:hAnsi="Arial"/>
                <w:b/>
                <w:bCs/>
                <w:sz w:val="22"/>
                <w:szCs w:val="22"/>
              </w:rPr>
              <w:t xml:space="preserve">Team: Bilal Azhar, Sara Qureshi — Senior Full Stack  |  Hassan Raza, Fatima Malik — Junior Full Stack</w:t>
            </w:r>
          </w:p>
          <w:p>
            <w:pPr>
              <w:spacing w:after="80" w:before="60"/>
            </w:pPr>
            <w:r>
              <w:rPr>
                <w:rFonts w:ascii="Arial" w:cs="Arial" w:eastAsia="Arial" w:hAnsi="Arial"/>
                <w:b/>
                <w:bCs/>
                <w:sz w:val="22"/>
                <w:szCs w:val="22"/>
              </w:rPr>
              <w:t xml:space="preserve">🎙 SPEAK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EE"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SPEAK  </w:t>
            </w:r>
            <w:r>
              <w:rPr>
                <w:rFonts w:ascii="Arial" w:cs="Arial" w:eastAsia="Arial" w:hAnsi="Arial"/>
                <w:sz w:val="22"/>
                <w:szCs w:val="22"/>
              </w:rPr>
              <w:t xml:space="preserve">Phase 4 is the electrical, plumbing, and building systems — everything invisible to the eye but powering everything the user does. The backend handles data storage, business logic, authentication, permissions, and every external service the platform connects to.
For Carini Group specifically: Sara builds the Document Management engine in your External Parties portal — the logic that lets an attorney upload a contract, assigns it to the correct transaction, notifies the relevant parties, and locks the file once all signatures are collected. Bilal builds the AI-powered lead-routing engine that assigns inbound buyer inquiries to the right agent based on location, language, and deal type. The junior developers build the API routes for simpler read/write operations.
These are the same four developers as Phase 3 because full-stack engineers move naturally between layers. Splitting the team into frontend-only and backend-only specialists at this scale adds hiring overhead without productivity gain.
My oversight: I review API contracts and data models against Amir's architecture document before integration testing begins.</w:t>
            </w:r>
          </w:p>
        </w:tc>
      </w:tr>
    </w:tbl>
    <w:p>
      <w:pPr>
        <w:spacing w:after="80" w:before="80"/>
      </w:pPr>
      <w:r>
        <w:t xml:space="preserve"/>
      </w:r>
    </w:p>
    <w:p>
      <w:pPr>
        <w:pStyle w:val="Heading2"/>
      </w:pPr>
      <w:r>
        <w:rPr>
          <w:rFonts w:ascii="Arial" w:cs="Arial" w:eastAsia="Arial" w:hAnsi="Arial"/>
          <w:b/>
          <w:bCs/>
          <w:color w:val="1F3864"/>
          <w:sz w:val="28"/>
          <w:szCs w:val="28"/>
        </w:rPr>
        <w:t xml:space="preserve">05  Phase 5 — DevOps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after="60" w:before="80"/>
            </w:pPr>
            <w:r>
              <w:rPr>
                <w:rFonts w:ascii="Arial" w:cs="Arial" w:eastAsia="Arial" w:hAnsi="Arial"/>
                <w:b/>
                <w:bCs/>
                <w:sz w:val="22"/>
                <w:szCs w:val="22"/>
              </w:rPr>
              <w:t xml:space="preserve">Team: Omar Sheikh — Senior DevOps Engineer  |  Amir Khan — Lead Architect &amp; PM</w:t>
            </w:r>
          </w:p>
          <w:p>
            <w:pPr>
              <w:spacing w:after="80" w:before="60"/>
            </w:pPr>
            <w:r>
              <w:rPr>
                <w:rFonts w:ascii="Arial" w:cs="Arial" w:eastAsia="Arial" w:hAnsi="Arial"/>
                <w:b/>
                <w:bCs/>
                <w:sz w:val="22"/>
                <w:szCs w:val="22"/>
              </w:rPr>
              <w:t xml:space="preserve">🎙 SPEAK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EE"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SPEAK  </w:t>
            </w:r>
            <w:r>
              <w:rPr>
                <w:rFonts w:ascii="Arial" w:cs="Arial" w:eastAsia="Arial" w:hAnsi="Arial"/>
                <w:sz w:val="22"/>
                <w:szCs w:val="22"/>
              </w:rPr>
              <w:t xml:space="preserve">Phase 5 is moving day — taking everything that has been built and making it live, stable, and monitorable in the real world. Omar sets up the AWS infrastructure, configures the Kubernetes cluster that keeps the platform running under load, and establishes the security and monitoring systems.
For your platform: Omar deploys the first live version to a staging environment that mirrors production. He configures Datadog APM so that if any part of the platform slows down or throws errors — say, the Property Search screen timing out during high traffic — you are alerted in real time. He also sets up the automated backup and recovery system for your PostgreSQL database.
Omar and Amir work together here because infrastructure decisions must align with the architecture established in Phase 1. Omar is a specialist — he works on DevOps only, which is why his hours are focused and his contribution is disproportionately valuable to the reliability of the final product.
My oversight: I sign off on the infrastructure configuration before any version goes live to real users.</w:t>
            </w:r>
          </w:p>
        </w:tc>
      </w:tr>
    </w:tbl>
    <w:p>
      <w:pPr>
        <w:spacing w:after="80" w:before="8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3864"/>
          <w:sz w:val="32"/>
          <w:szCs w:val="32"/>
        </w:rPr>
        <w:t xml:space="preserve">02  The Team</w:t>
      </w:r>
    </w:p>
    <w:p>
      <w:pPr>
        <w:spacing w:after="160" w:before="80"/>
      </w:pPr>
      <w:r>
        <w:rPr>
          <w:rFonts w:ascii="Arial" w:cs="Arial" w:eastAsia="Arial" w:hAnsi="Arial"/>
          <w:i/>
          <w:iCs/>
          <w:color w:val="555555"/>
          <w:sz w:val="20"/>
          <w:szCs w:val="20"/>
        </w:rPr>
        <w:t xml:space="preserve">Purpose: Addressing the hard questions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SCREEN  </w:t>
            </w:r>
            <w:r>
              <w:rPr>
                <w:rFonts w:ascii="Arial" w:cs="Arial" w:eastAsia="Arial" w:hAnsi="Arial"/>
                <w:sz w:val="22"/>
                <w:szCs w:val="22"/>
              </w:rPr>
              <w:t xml:space="preserve">Point to the Project Team table in the Proposal document.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EE"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SPEAK  </w:t>
            </w:r>
            <w:r>
              <w:rPr>
                <w:rFonts w:ascii="Arial" w:cs="Arial" w:eastAsia="Arial" w:hAnsi="Arial"/>
                <w:sz w:val="22"/>
                <w:szCs w:val="22"/>
              </w:rPr>
              <w:t xml:space="preserve">Seven people. Five role titles. Every person has a defined lane, defined phase involvement, and a defined billing rate. Let me address the three questions you are most likely to have about this team.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spacing w:after="60" w:before="80"/>
            </w:pPr>
            <w:r>
              <w:rPr>
                <w:rFonts w:ascii="Arial" w:cs="Arial" w:eastAsia="Arial" w:hAnsi="Arial"/>
                <w:b/>
                <w:bCs/>
                <w:color w:val="1A5276"/>
                <w:sz w:val="22"/>
                <w:szCs w:val="22"/>
              </w:rPr>
              <w:t xml:space="preserve">❓ Q  </w:t>
            </w:r>
            <w:r>
              <w:rPr>
                <w:rFonts w:ascii="Arial" w:cs="Arial" w:eastAsia="Arial" w:hAnsi="Arial"/>
                <w:b/>
                <w:bCs/>
                <w:sz w:val="22"/>
                <w:szCs w:val="22"/>
              </w:rPr>
              <w:t xml:space="preserve">What does each person actually do?</w:t>
            </w:r>
          </w:p>
          <w:p>
            <w:pPr>
              <w:spacing w:after="80" w:before="60"/>
            </w:pPr>
            <w:r>
              <w:rPr>
                <w:rFonts w:ascii="Arial" w:cs="Arial" w:eastAsia="Arial" w:hAnsi="Arial"/>
                <w:b/>
                <w:bCs/>
                <w:color w:val="1A6B35"/>
                <w:sz w:val="22"/>
                <w:szCs w:val="22"/>
              </w:rPr>
              <w:t xml:space="preserve">✅ A  </w:t>
            </w:r>
            <w:r>
              <w:rPr>
                <w:rFonts w:ascii="Arial" w:cs="Arial" w:eastAsia="Arial" w:hAnsi="Arial"/>
                <w:sz w:val="22"/>
                <w:szCs w:val="22"/>
              </w:rPr>
              <w:t xml:space="preserve">Amir Khan is active in all five phases — he owns architecture in Phase 1, design oversight in Phase 2, code review in Phases 3 and 4, and infrastructure sign-off in Phase 5. He is the single point of accountability.
Zara Noor is active in Phase 2 only. She produces every screen design before any code is written.
Bilal Azhar and Sara Qureshi are the senior development pair. They are active in Phases 3 and 4. They own the complex frontend views and the core backend services.
Hassan Raza and Fatima Malik are the junior development pair. Also active in Phases 3 and 4. They handle the repeating structural work — forms, navigation components, standard API routes — that does not require senior-level decision-making.
Omar Sheikh is the DevOps specialist. He is active in Phase 5 only — setting up, configuring, and hardening your AWS infrastructure for every deployment.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spacing w:after="60" w:before="80"/>
            </w:pPr>
            <w:r>
              <w:rPr>
                <w:rFonts w:ascii="Arial" w:cs="Arial" w:eastAsia="Arial" w:hAnsi="Arial"/>
                <w:b/>
                <w:bCs/>
                <w:color w:val="1A5276"/>
                <w:sz w:val="22"/>
                <w:szCs w:val="22"/>
              </w:rPr>
              <w:t xml:space="preserve">❓ Q  </w:t>
            </w:r>
            <w:r>
              <w:rPr>
                <w:rFonts w:ascii="Arial" w:cs="Arial" w:eastAsia="Arial" w:hAnsi="Arial"/>
                <w:b/>
                <w:bCs/>
                <w:sz w:val="22"/>
                <w:szCs w:val="22"/>
              </w:rPr>
              <w:t xml:space="preserve">Why does Amir have three separate roles? Is one person being paid three times?</w:t>
            </w:r>
          </w:p>
          <w:p>
            <w:pPr>
              <w:spacing w:after="80" w:before="60"/>
            </w:pPr>
            <w:r>
              <w:rPr>
                <w:rFonts w:ascii="Arial" w:cs="Arial" w:eastAsia="Arial" w:hAnsi="Arial"/>
                <w:b/>
                <w:bCs/>
                <w:color w:val="1A6B35"/>
                <w:sz w:val="22"/>
                <w:szCs w:val="22"/>
              </w:rPr>
              <w:t xml:space="preserve">✅ A  </w:t>
            </w:r>
            <w:r>
              <w:rPr>
                <w:rFonts w:ascii="Arial" w:cs="Arial" w:eastAsia="Arial" w:hAnsi="Arial"/>
                <w:sz w:val="22"/>
                <w:szCs w:val="22"/>
              </w:rPr>
              <w:t xml:space="preserve">No. The three roles are distinct skill sets that are active in different phases and require different specialist knowledge.
Lead Architect in Phase 1 means database design, system architecture, and technical decision-making — this is strategy, not coding.
Project Manager across all phases means timeline tracking, team coordination, risk management, and client communication — this is logistics, not coding.
Senior Developer contributions in code review phases means Amir reviews his team's output against the architecture he designed — this is quality control, not parallel coding.
These are one person doing one job across its full scope. The reason total cost is $190,200 — not $400,000 — is precisely because this team structure eliminates role-boundary overhead. You are not paying for five managers managing five specialists. You are paying for a lean, experienced team where every person covers their full professional scope.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spacing w:after="60" w:before="80"/>
            </w:pPr>
            <w:r>
              <w:rPr>
                <w:rFonts w:ascii="Arial" w:cs="Arial" w:eastAsia="Arial" w:hAnsi="Arial"/>
                <w:b/>
                <w:bCs/>
                <w:color w:val="1A5276"/>
                <w:sz w:val="22"/>
                <w:szCs w:val="22"/>
              </w:rPr>
              <w:t xml:space="preserve">❓ Q  </w:t>
            </w:r>
            <w:r>
              <w:rPr>
                <w:rFonts w:ascii="Arial" w:cs="Arial" w:eastAsia="Arial" w:hAnsi="Arial"/>
                <w:b/>
                <w:bCs/>
                <w:sz w:val="22"/>
                <w:szCs w:val="22"/>
              </w:rPr>
              <w:t xml:space="preserve">Why does the PM role need 1,320 hours if the prototype already covers what we need?</w:t>
            </w:r>
          </w:p>
          <w:p>
            <w:pPr>
              <w:spacing w:after="80" w:before="60"/>
            </w:pPr>
            <w:r>
              <w:rPr>
                <w:rFonts w:ascii="Arial" w:cs="Arial" w:eastAsia="Arial" w:hAnsi="Arial"/>
                <w:b/>
                <w:bCs/>
                <w:color w:val="1A6B35"/>
                <w:sz w:val="22"/>
                <w:szCs w:val="22"/>
              </w:rPr>
              <w:t xml:space="preserve">✅ A  </w:t>
            </w:r>
            <w:r>
              <w:rPr>
                <w:rFonts w:ascii="Arial" w:cs="Arial" w:eastAsia="Arial" w:hAnsi="Arial"/>
                <w:sz w:val="22"/>
                <w:szCs w:val="22"/>
              </w:rPr>
              <w:t xml:space="preserve">Think of building a house. The architectural blueprint tells you exactly what rooms to build. But someone still has to schedule the electricians, order the materials, check that the walls are straight before the plasterboard goes on, catch the plumber before he puts the pipes in the wrong wall, and communicate progress to you every week.
That is project management — and it is active throughout all five phases, not just Phase 1.
1,320 hours over 32 weeks is 41 hours per week — Amir's full working week. He is not doing this part-time alongside another project. He is dedicated to Carini Group for the full duration. That is less than one architect on a building site who shows up every day to make sure your platform does not go structurally wrong.</w:t>
            </w:r>
          </w:p>
        </w:tc>
      </w:tr>
    </w:tbl>
    <w:p>
      <w:pPr>
        <w:spacing w:after="80" w:before="8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3864"/>
          <w:sz w:val="32"/>
          <w:szCs w:val="32"/>
        </w:rPr>
        <w:t xml:space="preserve">03  Timeline</w:t>
      </w:r>
    </w:p>
    <w:p>
      <w:pPr>
        <w:spacing w:after="160" w:before="80"/>
      </w:pPr>
      <w:r>
        <w:rPr>
          <w:rFonts w:ascii="Arial" w:cs="Arial" w:eastAsia="Arial" w:hAnsi="Arial"/>
          <w:i/>
          <w:iCs/>
          <w:color w:val="555555"/>
          <w:sz w:val="20"/>
          <w:szCs w:val="20"/>
        </w:rPr>
        <w:t xml:space="preserve">Purpose: Why 8 months — and how you verify every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SCREEN  </w:t>
            </w:r>
            <w:r>
              <w:rPr>
                <w:rFonts w:ascii="Arial" w:cs="Arial" w:eastAsia="Arial" w:hAnsi="Arial"/>
                <w:sz w:val="22"/>
                <w:szCs w:val="22"/>
              </w:rPr>
              <w:t xml:space="preserve">Point to the TOTAL row in the Cost Estimate table. It reads: 9,000 hrs  |  9,000 ÷ (8 × 5 × 7) = 32 weeks.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spacing w:after="60" w:before="80"/>
            </w:pPr>
            <w:r>
              <w:rPr>
                <w:rFonts w:ascii="Arial" w:cs="Arial" w:eastAsia="Arial" w:hAnsi="Arial"/>
                <w:b/>
                <w:bCs/>
                <w:color w:val="1A5276"/>
                <w:sz w:val="22"/>
                <w:szCs w:val="22"/>
              </w:rPr>
              <w:t xml:space="preserve">❓ Q  </w:t>
            </w:r>
            <w:r>
              <w:rPr>
                <w:rFonts w:ascii="Arial" w:cs="Arial" w:eastAsia="Arial" w:hAnsi="Arial"/>
                <w:b/>
                <w:bCs/>
                <w:sz w:val="22"/>
                <w:szCs w:val="22"/>
              </w:rPr>
              <w:t xml:space="preserve">Why does this project take 8 months?</w:t>
            </w:r>
          </w:p>
          <w:p>
            <w:pPr>
              <w:spacing w:after="80" w:before="60"/>
            </w:pPr>
            <w:r>
              <w:rPr>
                <w:rFonts w:ascii="Arial" w:cs="Arial" w:eastAsia="Arial" w:hAnsi="Arial"/>
                <w:b/>
                <w:bCs/>
                <w:color w:val="1A6B35"/>
                <w:sz w:val="22"/>
                <w:szCs w:val="22"/>
              </w:rPr>
              <w:t xml:space="preserve">✅ A  </w:t>
            </w:r>
            <w:r>
              <w:rPr>
                <w:rFonts w:ascii="Arial" w:cs="Arial" w:eastAsia="Arial" w:hAnsi="Arial"/>
                <w:sz w:val="22"/>
                <w:szCs w:val="22"/>
              </w:rPr>
              <w:t xml:space="preserve">The formula is in the Proposal: 9,000 hours divided by 8 hours per day, 5 days per week, 7 people working in parallel equals 32 working weeks — approximately 8 calendar months.
This estimate was not guessed. It was built screen by screen, role by role, phase by phase. Every screen was assigned an hour estimate based on complexity. Every hour was assigned to a specific role based on who does that type of work. The total is the sum of those individual estimates.
For context on scope: you are building 7 fully separate portals — Super Admin, Agent, Buyer/Seller, Landlord/Tenant, Investor, External Parties, and the public website. Each portal has its own login system, its own permission structure, and its own set of data connections. This is not a single app with a settings menu. It is seven distinct user experiences built on one shared infrastructure.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spacing w:after="60" w:before="80"/>
            </w:pPr>
            <w:r>
              <w:rPr>
                <w:rFonts w:ascii="Arial" w:cs="Arial" w:eastAsia="Arial" w:hAnsi="Arial"/>
                <w:b/>
                <w:bCs/>
                <w:color w:val="1A5276"/>
                <w:sz w:val="22"/>
                <w:szCs w:val="22"/>
              </w:rPr>
              <w:t xml:space="preserve">❓ Q  </w:t>
            </w:r>
            <w:r>
              <w:rPr>
                <w:rFonts w:ascii="Arial" w:cs="Arial" w:eastAsia="Arial" w:hAnsi="Arial"/>
                <w:b/>
                <w:bCs/>
                <w:sz w:val="22"/>
                <w:szCs w:val="22"/>
              </w:rPr>
              <w:t xml:space="preserve">How do we know the timeline is accurate? What if it takes longer?</w:t>
            </w:r>
          </w:p>
          <w:p>
            <w:pPr>
              <w:spacing w:after="80" w:before="60"/>
            </w:pPr>
            <w:r>
              <w:rPr>
                <w:rFonts w:ascii="Arial" w:cs="Arial" w:eastAsia="Arial" w:hAnsi="Arial"/>
                <w:b/>
                <w:bCs/>
                <w:color w:val="1A6B35"/>
                <w:sz w:val="22"/>
                <w:szCs w:val="22"/>
              </w:rPr>
              <w:t xml:space="preserve">✅ A  </w:t>
            </w:r>
            <w:r>
              <w:rPr>
                <w:rFonts w:ascii="Arial" w:cs="Arial" w:eastAsia="Arial" w:hAnsi="Arial"/>
                <w:sz w:val="22"/>
                <w:szCs w:val="22"/>
              </w:rPr>
              <w:t xml:space="preserve">20 to 30 percent variance is normal in software development. I am not going to pretend otherwise. The protection mechanism is the three-version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80"/>
              <w:bottom w:type="dxa" w:w="100"/>
              <w:right w:type="dxa" w:w="180"/>
            </w:tcMar>
          </w:tcPr>
          <w:p>
            <w:pPr>
              <w:spacing w:after="80" w:before="80"/>
            </w:pPr>
            <w:r>
              <w:rPr>
                <w:rFonts w:ascii="Arial" w:cs="Arial" w:eastAsia="Arial" w:hAnsi="Arial"/>
                <w:b/>
                <w:bCs/>
                <w:sz w:val="22"/>
                <w:szCs w:val="22"/>
              </w:rPr>
              <w:t xml:space="preserve">👆 ACTION  </w:t>
            </w:r>
            <w:r>
              <w:rPr>
                <w:rFonts w:ascii="Arial" w:cs="Arial" w:eastAsia="Arial" w:hAnsi="Arial"/>
                <w:sz w:val="22"/>
                <w:szCs w:val="22"/>
              </w:rPr>
              <w:t xml:space="preserve">Point to the three iteration cards on the Blueprint — Basic, Core, Advance.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EE"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SPEAK  </w:t>
            </w:r>
            <w:r>
              <w:rPr>
                <w:rFonts w:ascii="Arial" w:cs="Arial" w:eastAsia="Arial" w:hAnsi="Arial"/>
                <w:sz w:val="22"/>
                <w:szCs w:val="22"/>
              </w:rPr>
              <w:t xml:space="preserve">Version 1 — Basic — delivers your public website, your Super Admin portal, and your Agent portal. It is a fully functional, production-ready platform. When Version 1 is live, you will know the exact pace at which this team delivers. You can project the remaining timeline yourself based on actual evidence — not estimates.
Version 2 adds your Buyer/Seller and Landlord/Tenant portals. Version 3 completes the platform with your Investor portal, External Parties portal, and the full AI and multilingual feature set.
Throughout all three versions, you have read-only access to the development environment from day one. You can see the platform being built in real time, not just at delivery milestones.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spacing w:after="60" w:before="80"/>
            </w:pPr>
            <w:r>
              <w:rPr>
                <w:rFonts w:ascii="Arial" w:cs="Arial" w:eastAsia="Arial" w:hAnsi="Arial"/>
                <w:b/>
                <w:bCs/>
                <w:color w:val="1A5276"/>
                <w:sz w:val="22"/>
                <w:szCs w:val="22"/>
              </w:rPr>
              <w:t xml:space="preserve">❓ Q  </w:t>
            </w:r>
            <w:r>
              <w:rPr>
                <w:rFonts w:ascii="Arial" w:cs="Arial" w:eastAsia="Arial" w:hAnsi="Arial"/>
                <w:b/>
                <w:bCs/>
                <w:sz w:val="22"/>
                <w:szCs w:val="22"/>
              </w:rPr>
              <w:t xml:space="preserve">How do we verify working hours?</w:t>
            </w:r>
          </w:p>
          <w:p>
            <w:pPr>
              <w:spacing w:after="80" w:before="60"/>
            </w:pPr>
            <w:r>
              <w:rPr>
                <w:rFonts w:ascii="Arial" w:cs="Arial" w:eastAsia="Arial" w:hAnsi="Arial"/>
                <w:b/>
                <w:bCs/>
                <w:color w:val="1A6B35"/>
                <w:sz w:val="22"/>
                <w:szCs w:val="22"/>
              </w:rPr>
              <w:t xml:space="preserve">✅ A  </w:t>
            </w:r>
            <w:r>
              <w:rPr>
                <w:rFonts w:ascii="Arial" w:cs="Arial" w:eastAsia="Arial" w:hAnsi="Arial"/>
                <w:sz w:val="22"/>
                <w:szCs w:val="22"/>
              </w:rPr>
              <w:t xml:space="preserve">We use Clockify — a third-party time tracking platform that is not controlled by Dev8X. It auto-tracks which applications are open and active on each team member's computer. It is not self-reported time. It is system-recorded time.
From day one, you will have read-only access to the Clockify workspace for this project. You can open the Summary report at any time to see total hours by person and by phase. You can open the Detailed report to see individual time entries — what was worked on, for how long, down to the minute.
The auto-tracker also captures screenshots at intervals, giving you a visual audit trail. You are not trusting invoices. You are reading a live third-party log.</w:t>
            </w:r>
          </w:p>
        </w:tc>
      </w:tr>
    </w:tbl>
    <w:p>
      <w:pPr>
        <w:spacing w:after="80" w:before="8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3864"/>
          <w:sz w:val="32"/>
          <w:szCs w:val="32"/>
        </w:rPr>
        <w:t xml:space="preserve">04  Cost</w:t>
      </w:r>
    </w:p>
    <w:p>
      <w:pPr>
        <w:spacing w:after="160" w:before="80"/>
      </w:pPr>
      <w:r>
        <w:rPr>
          <w:rFonts w:ascii="Arial" w:cs="Arial" w:eastAsia="Arial" w:hAnsi="Arial"/>
          <w:i/>
          <w:iCs/>
          <w:color w:val="555555"/>
          <w:sz w:val="20"/>
          <w:szCs w:val="20"/>
        </w:rPr>
        <w:t xml:space="preserve">Purpose: What you pay — and what the same work costs anywhere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SCREEN  </w:t>
            </w:r>
            <w:r>
              <w:rPr>
                <w:rFonts w:ascii="Arial" w:cs="Arial" w:eastAsia="Arial" w:hAnsi="Arial"/>
                <w:sz w:val="22"/>
                <w:szCs w:val="22"/>
              </w:rPr>
              <w:t xml:space="preserve">Point to the Market Rates Comparison table in the Proposal.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EE"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SPEAK  </w:t>
            </w:r>
            <w:r>
              <w:rPr>
                <w:rFonts w:ascii="Arial" w:cs="Arial" w:eastAsia="Arial" w:hAnsi="Arial"/>
                <w:sz w:val="22"/>
                <w:szCs w:val="22"/>
              </w:rPr>
              <w:t xml:space="preserve">To put the number in context, let me show you the same roles at US market rates. A senior full stack developer in the US bills at $70 to $90 per hour. A DevOps engineer bills at $80 to $110 per hour. A tech lead or lead architect bills at $100 to $150 per hour.
If you hired a US team for this project, the same 9,000 hours would cost between $630,000 and $810,000 at the low-to-mid end of those rates. A European team would bring you to $270,000 to $360,000.
We bill at South Asian market rates — $25 per hour for senior roles, $15 per hour for junior roles. These rates are validated against real Upwork profiles for the same tech stack, the same experience level, and the same project type. The references are in Section 6 of the Proposal.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SCREEN  </w:t>
            </w:r>
            <w:r>
              <w:rPr>
                <w:rFonts w:ascii="Arial" w:cs="Arial" w:eastAsia="Arial" w:hAnsi="Arial"/>
                <w:sz w:val="22"/>
                <w:szCs w:val="22"/>
              </w:rPr>
              <w:t xml:space="preserve">Point to the TOTAL row in the Cost Estimate table.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EE"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SPEAK  </w:t>
            </w:r>
            <w:r>
              <w:rPr>
                <w:rFonts w:ascii="Arial" w:cs="Arial" w:eastAsia="Arial" w:hAnsi="Arial"/>
                <w:sz w:val="22"/>
                <w:szCs w:val="22"/>
              </w:rPr>
              <w:t xml:space="preserve">The total is $190,200. That is 9,000 hours of real, tracked work from 7 people over 8 months.
Here is the revenue context for your business. The average gross commission on a New York City residential transaction is between $15,000 and $40,000. A commercial deal is often multiples of that. This platform is designed to increase your annual transaction volume by 30 to 40 percent with no proportional increase in headcount. At Carini Group's current deal pace, one additional transaction per month attributable to the platform covers its entire cost within a single year. The platform does not cost money. It generates it.</w:t>
            </w:r>
          </w:p>
        </w:tc>
      </w:tr>
    </w:tbl>
    <w:p>
      <w:pPr>
        <w:spacing w:after="80" w:before="8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3864"/>
          <w:sz w:val="32"/>
          <w:szCs w:val="32"/>
        </w:rPr>
        <w:t xml:space="preserve">05  Discovery Phase  ★</w:t>
      </w:r>
    </w:p>
    <w:p>
      <w:pPr>
        <w:spacing w:after="160" w:before="80"/>
      </w:pPr>
      <w:r>
        <w:rPr>
          <w:rFonts w:ascii="Arial" w:cs="Arial" w:eastAsia="Arial" w:hAnsi="Arial"/>
          <w:i/>
          <w:iCs/>
          <w:color w:val="555555"/>
          <w:sz w:val="20"/>
          <w:szCs w:val="20"/>
        </w:rPr>
        <w:t xml:space="preserve">Purpose: The wow finish — what we already gave you for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EE" w:val="clear"/>
            <w:tcMar>
              <w:top w:type="dxa" w:w="100"/>
              <w:left w:type="dxa" w:w="180"/>
              <w:bottom w:type="dxa" w:w="100"/>
              <w:right w:type="dxa" w:w="180"/>
            </w:tcMar>
          </w:tcPr>
          <w:p>
            <w:pPr>
              <w:spacing w:after="80" w:before="80"/>
            </w:pPr>
            <w:r>
              <w:rPr>
                <w:rFonts w:ascii="Arial" w:cs="Arial" w:eastAsia="Arial" w:hAnsi="Arial"/>
                <w:b/>
                <w:bCs/>
                <w:sz w:val="22"/>
                <w:szCs w:val="22"/>
              </w:rPr>
              <w:t xml:space="preserve">🎙 SPEAK  </w:t>
            </w:r>
            <w:r>
              <w:rPr>
                <w:rFonts w:ascii="Arial" w:cs="Arial" w:eastAsia="Arial" w:hAnsi="Arial"/>
                <w:sz w:val="22"/>
                <w:szCs w:val="22"/>
              </w:rPr>
              <w:t xml:space="preserve">Before any development project begins, the industry standard is a Discovery Phase. This is the stage where a firm designs the prototype, documents the requirements, validates the feature set with the client, and produces a benchmarked cost estimate. It is the foundation everything else is built on.
In the US, a Discovery Phase for a platform of this scope costs between $3,000 and $15,000. Larger firms charge more.
Dev8X does not charge for Discovery.
The reason is simple: we invest in the client first. We do not ask for your trust before proving that we know what we are building. We prove it, then we ask.
Here is what was delivered to you before this pitch was recorded: a fully designed, interactive prototype of your platform. A complete features and requirements document. Multiple discovery meetings. A benchmarked Proposal with verified market rate comparisons for every role. A Blueprint with every screen mapped, every iteration defined, and every phase assigned.
All of that exists. You have it. You have been using it to evaluate us.
Now we are ready to build it. We are asking for your trust to begin — and everything I have shown you today is proof that trust is well placed.
Thank you for your time, Alex. Message me directly with any question.</w:t>
            </w:r>
          </w:p>
        </w:tc>
      </w:tr>
    </w:tbl>
    <w:p>
      <w:pPr>
        <w:spacing w:after="80" w:before="8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3864"/>
          <w:sz w:val="32"/>
          <w:szCs w:val="32"/>
        </w:rPr>
        <w:t xml:space="preserve">Follow-Up Q&amp;A</w:t>
      </w:r>
    </w:p>
    <w:p>
      <w:pPr>
        <w:spacing w:after="160" w:before="80"/>
      </w:pPr>
      <w:r>
        <w:rPr>
          <w:rFonts w:ascii="Arial" w:cs="Arial" w:eastAsia="Arial" w:hAnsi="Arial"/>
          <w:i/>
          <w:iCs/>
          <w:color w:val="555555"/>
          <w:sz w:val="20"/>
          <w:szCs w:val="20"/>
        </w:rPr>
        <w:t xml:space="preserve">Purpose: Quick answers for any questions after the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C" w:val="clear"/>
            <w:tcMar>
              <w:top w:type="dxa" w:w="100"/>
              <w:left w:type="dxa" w:w="180"/>
              <w:bottom w:type="dxa" w:w="100"/>
              <w:right w:type="dxa" w:w="180"/>
            </w:tcMar>
          </w:tcPr>
          <w:p>
            <w:pPr>
              <w:spacing w:after="80" w:before="80"/>
            </w:pPr>
            <w:r>
              <w:rPr>
                <w:rFonts w:ascii="Arial" w:cs="Arial" w:eastAsia="Arial" w:hAnsi="Arial"/>
                <w:b/>
                <w:bCs/>
                <w:sz w:val="22"/>
                <w:szCs w:val="22"/>
              </w:rPr>
              <w:t xml:space="preserve">📌 NOTE  </w:t>
            </w:r>
            <w:r>
              <w:rPr>
                <w:rFonts w:ascii="Arial" w:cs="Arial" w:eastAsia="Arial" w:hAnsi="Arial"/>
                <w:i/>
                <w:iCs/>
                <w:sz w:val="22"/>
                <w:szCs w:val="22"/>
              </w:rPr>
              <w:t xml:space="preserve">Use these if Alex follows up with questions after watching.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spacing w:after="60" w:before="80"/>
            </w:pPr>
            <w:r>
              <w:rPr>
                <w:rFonts w:ascii="Arial" w:cs="Arial" w:eastAsia="Arial" w:hAnsi="Arial"/>
                <w:b/>
                <w:bCs/>
                <w:color w:val="1A5276"/>
                <w:sz w:val="22"/>
                <w:szCs w:val="22"/>
              </w:rPr>
              <w:t xml:space="preserve">❓ Q  </w:t>
            </w:r>
            <w:r>
              <w:rPr>
                <w:rFonts w:ascii="Arial" w:cs="Arial" w:eastAsia="Arial" w:hAnsi="Arial"/>
                <w:b/>
                <w:bCs/>
                <w:sz w:val="22"/>
                <w:szCs w:val="22"/>
              </w:rPr>
              <w:t xml:space="preserve">The prototype looked finished. Why are we still paying for months of work?</w:t>
            </w:r>
          </w:p>
          <w:p>
            <w:pPr>
              <w:spacing w:after="80" w:before="60"/>
            </w:pPr>
            <w:r>
              <w:rPr>
                <w:rFonts w:ascii="Arial" w:cs="Arial" w:eastAsia="Arial" w:hAnsi="Arial"/>
                <w:b/>
                <w:bCs/>
                <w:color w:val="1A6B35"/>
                <w:sz w:val="22"/>
                <w:szCs w:val="22"/>
              </w:rPr>
              <w:t xml:space="preserve">✅ A  </w:t>
            </w:r>
            <w:r>
              <w:rPr>
                <w:rFonts w:ascii="Arial" w:cs="Arial" w:eastAsia="Arial" w:hAnsi="Arial"/>
                <w:sz w:val="22"/>
                <w:szCs w:val="22"/>
              </w:rPr>
              <w:t xml:space="preserve">A prototype is a movie set. It looks exactly like a real building from the camera's angle. Walk behind it and there is no plumbing, no electrical, no load-bearing structure. It cannot be lived in.
The prototype you have seen is a pixel-perfect visual representation of every screen. It has no database. It has no authentication. It cannot store a real listing, process a real inquiry, generate a real document, or connect to a real calendar. Building those systems — and making them reliable, secure, and scalable — is what the 9,000 hours are for.
The prototype is the specification. The development is the construction.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spacing w:after="60" w:before="80"/>
            </w:pPr>
            <w:r>
              <w:rPr>
                <w:rFonts w:ascii="Arial" w:cs="Arial" w:eastAsia="Arial" w:hAnsi="Arial"/>
                <w:b/>
                <w:bCs/>
                <w:color w:val="1A5276"/>
                <w:sz w:val="22"/>
                <w:szCs w:val="22"/>
              </w:rPr>
              <w:t xml:space="preserve">❓ Q  </w:t>
            </w:r>
            <w:r>
              <w:rPr>
                <w:rFonts w:ascii="Arial" w:cs="Arial" w:eastAsia="Arial" w:hAnsi="Arial"/>
                <w:b/>
                <w:bCs/>
                <w:sz w:val="22"/>
                <w:szCs w:val="22"/>
              </w:rPr>
              <w:t xml:space="preserve">Can we structure payment in phases to manage cash flow?</w:t>
            </w:r>
          </w:p>
          <w:p>
            <w:pPr>
              <w:spacing w:after="80" w:before="60"/>
            </w:pPr>
            <w:r>
              <w:rPr>
                <w:rFonts w:ascii="Arial" w:cs="Arial" w:eastAsia="Arial" w:hAnsi="Arial"/>
                <w:b/>
                <w:bCs/>
                <w:color w:val="1A6B35"/>
                <w:sz w:val="22"/>
                <w:szCs w:val="22"/>
              </w:rPr>
              <w:t xml:space="preserve">✅ A  </w:t>
            </w:r>
            <w:r>
              <w:rPr>
                <w:rFonts w:ascii="Arial" w:cs="Arial" w:eastAsia="Arial" w:hAnsi="Arial"/>
                <w:sz w:val="22"/>
                <w:szCs w:val="22"/>
              </w:rPr>
              <w:t xml:space="preserve">Yes — and the three-version structure makes this natural.
The recommended structure is: a deposit to initiate development, payment upon delivery of Version 1 (Basic), payment upon delivery of Version 2 (Core), and final payment upon delivery of Version 3 (Advance).
Each payment corresponds to a fully functional, production-ready platform delivery. You are not paying for work-in-progress. You are paying for delivered, tested, live software at each stage. The exact payment schedule and amounts can be structured in the contract.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spacing w:after="60" w:before="80"/>
            </w:pPr>
            <w:r>
              <w:rPr>
                <w:rFonts w:ascii="Arial" w:cs="Arial" w:eastAsia="Arial" w:hAnsi="Arial"/>
                <w:b/>
                <w:bCs/>
                <w:color w:val="1A5276"/>
                <w:sz w:val="22"/>
                <w:szCs w:val="22"/>
              </w:rPr>
              <w:t xml:space="preserve">❓ Q  </w:t>
            </w:r>
            <w:r>
              <w:rPr>
                <w:rFonts w:ascii="Arial" w:cs="Arial" w:eastAsia="Arial" w:hAnsi="Arial"/>
                <w:b/>
                <w:bCs/>
                <w:sz w:val="22"/>
                <w:szCs w:val="22"/>
              </w:rPr>
              <w:t xml:space="preserve">What if we want to add a feature not in scope?</w:t>
            </w:r>
          </w:p>
          <w:p>
            <w:pPr>
              <w:spacing w:after="80" w:before="60"/>
            </w:pPr>
            <w:r>
              <w:rPr>
                <w:rFonts w:ascii="Arial" w:cs="Arial" w:eastAsia="Arial" w:hAnsi="Arial"/>
                <w:b/>
                <w:bCs/>
                <w:color w:val="1A6B35"/>
                <w:sz w:val="22"/>
                <w:szCs w:val="22"/>
              </w:rPr>
              <w:t xml:space="preserve">✅ A  </w:t>
            </w:r>
            <w:r>
              <w:rPr>
                <w:rFonts w:ascii="Arial" w:cs="Arial" w:eastAsia="Arial" w:hAnsi="Arial"/>
                <w:sz w:val="22"/>
                <w:szCs w:val="22"/>
              </w:rPr>
              <w:t xml:space="preserve">Every addition goes through a change order process. I assess the request, estimate the additional hours and cost, document it formally, and send it to you for approval. Nothing is added to scope, and nothing additional is billed, without your written sign-off.
This protects you from scope creep. It also means you can add features as your thinking evolves — you are just doing it with full visibility into the cost and timeline impact before it happens.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spacing w:after="60" w:before="80"/>
            </w:pPr>
            <w:r>
              <w:rPr>
                <w:rFonts w:ascii="Arial" w:cs="Arial" w:eastAsia="Arial" w:hAnsi="Arial"/>
                <w:b/>
                <w:bCs/>
                <w:color w:val="1A5276"/>
                <w:sz w:val="22"/>
                <w:szCs w:val="22"/>
              </w:rPr>
              <w:t xml:space="preserve">❓ Q  </w:t>
            </w:r>
            <w:r>
              <w:rPr>
                <w:rFonts w:ascii="Arial" w:cs="Arial" w:eastAsia="Arial" w:hAnsi="Arial"/>
                <w:b/>
                <w:bCs/>
                <w:sz w:val="22"/>
                <w:szCs w:val="22"/>
              </w:rPr>
              <w:t xml:space="preserve">What happens after the platform launches?</w:t>
            </w:r>
          </w:p>
          <w:p>
            <w:pPr>
              <w:spacing w:after="80" w:before="60"/>
            </w:pPr>
            <w:r>
              <w:rPr>
                <w:rFonts w:ascii="Arial" w:cs="Arial" w:eastAsia="Arial" w:hAnsi="Arial"/>
                <w:b/>
                <w:bCs/>
                <w:color w:val="1A6B35"/>
                <w:sz w:val="22"/>
                <w:szCs w:val="22"/>
              </w:rPr>
              <w:t xml:space="preserve">✅ A  </w:t>
            </w:r>
            <w:r>
              <w:rPr>
                <w:rFonts w:ascii="Arial" w:cs="Arial" w:eastAsia="Arial" w:hAnsi="Arial"/>
                <w:sz w:val="22"/>
                <w:szCs w:val="22"/>
              </w:rPr>
              <w:t xml:space="preserve">After Version 3 goes live, Dev8X offers a monthly maintenance retainer. This covers bug fixes, security patches, dependency updates, and minor adjustments as your team's usage of the platform reveals refinements.
New features — additional portals, AI enhancements, new integrations — are scoped separately as Phase 2 of the engagement, following the same Proposal and Blueprint process. You never pay for new features without knowing exactly what you are getting and what it costs.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spacing w:after="60" w:before="80"/>
            </w:pPr>
            <w:r>
              <w:rPr>
                <w:rFonts w:ascii="Arial" w:cs="Arial" w:eastAsia="Arial" w:hAnsi="Arial"/>
                <w:b/>
                <w:bCs/>
                <w:color w:val="1A5276"/>
                <w:sz w:val="22"/>
                <w:szCs w:val="22"/>
              </w:rPr>
              <w:t xml:space="preserve">❓ Q  </w:t>
            </w:r>
            <w:r>
              <w:rPr>
                <w:rFonts w:ascii="Arial" w:cs="Arial" w:eastAsia="Arial" w:hAnsi="Arial"/>
                <w:b/>
                <w:bCs/>
                <w:sz w:val="22"/>
                <w:szCs w:val="22"/>
              </w:rPr>
              <w:t xml:space="preserve">How does the platform handle data privacy for our clients? Buyers, sellers, and investors are sharing sensitive financial and personal information.</w:t>
            </w:r>
          </w:p>
          <w:p>
            <w:pPr>
              <w:spacing w:after="80" w:before="60"/>
            </w:pPr>
            <w:r>
              <w:rPr>
                <w:rFonts w:ascii="Arial" w:cs="Arial" w:eastAsia="Arial" w:hAnsi="Arial"/>
                <w:b/>
                <w:bCs/>
                <w:color w:val="1A6B35"/>
                <w:sz w:val="22"/>
                <w:szCs w:val="22"/>
              </w:rPr>
              <w:t xml:space="preserve">✅ A  </w:t>
            </w:r>
            <w:r>
              <w:rPr>
                <w:rFonts w:ascii="Arial" w:cs="Arial" w:eastAsia="Arial" w:hAnsi="Arial"/>
                <w:sz w:val="22"/>
                <w:szCs w:val="22"/>
              </w:rPr>
              <w:t xml:space="preserve">This was a core design constraint from the start, not an afterthought.
Every portal has its own isolated permission layer — an agent cannot see an investor's financial data, and an investor cannot see another investor's deal pipeline. Data is encrypted at rest in your AWS RDS database and encrypted in transit using TLS. Document storage uses signed, time-limited URLs in S3, so files cannot be accessed by URL alone.
The platform is built on AWS infrastructure hosted in US data centers, meaning all client data stays within US jurisdiction. You own the data entirely — Dev8X has no access to production data after deployment. The Secrets Manager configuration means even the infrastructure credentials are locked away from individual team members.
For a platform handling New York City real estate transactions with attorneys, title companies, and mortgage brokers in the loop, this level of data security is not optional — it is table stakes. It is built in.</w:t>
            </w:r>
          </w:p>
        </w:tc>
      </w:tr>
    </w:tbl>
    <w:p>
      <w:pPr>
        <w:spacing w:after="80" w:before="8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3864"/>
          <w:sz w:val="32"/>
          <w:szCs w:val="32"/>
        </w:rPr>
        <w:t xml:space="preserve">⚙  Changes Made to This Draft</w:t>
      </w:r>
    </w:p>
    <w:p>
      <w:pPr>
        <w:spacing w:after="160" w:before="80"/>
      </w:pPr>
      <w:r>
        <w:rPr>
          <w:rFonts w:ascii="Arial" w:cs="Arial" w:eastAsia="Arial" w:hAnsi="Arial"/>
          <w:i/>
          <w:iCs/>
          <w:color w:val="555555"/>
          <w:sz w:val="20"/>
          <w:szCs w:val="20"/>
        </w:rPr>
        <w:t xml:space="preserve">Purpose: Internal reference — do not share with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C" w:val="clear"/>
            <w:tcMar>
              <w:top w:type="dxa" w:w="100"/>
              <w:left w:type="dxa" w:w="180"/>
              <w:bottom w:type="dxa" w:w="100"/>
              <w:right w:type="dxa" w:w="180"/>
            </w:tcMar>
          </w:tcPr>
          <w:p>
            <w:pPr>
              <w:spacing w:after="80" w:before="80"/>
            </w:pPr>
            <w:r>
              <w:rPr>
                <w:rFonts w:ascii="Arial" w:cs="Arial" w:eastAsia="Arial" w:hAnsi="Arial"/>
                <w:b/>
                <w:bCs/>
                <w:sz w:val="22"/>
                <w:szCs w:val="22"/>
              </w:rPr>
              <w:t xml:space="preserve">📌 NOTE  </w:t>
            </w:r>
            <w:r>
              <w:rPr>
                <w:rFonts w:ascii="Arial" w:cs="Arial" w:eastAsia="Arial" w:hAnsi="Arial"/>
                <w:i/>
                <w:iCs/>
                <w:sz w:val="22"/>
                <w:szCs w:val="22"/>
              </w:rPr>
              <w:t xml:space="preserve">The following verifications and reminders apply to this first-generation script: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C" w:val="clear"/>
            <w:tcMar>
              <w:top w:type="dxa" w:w="100"/>
              <w:left w:type="dxa" w:w="180"/>
              <w:bottom w:type="dxa" w:w="100"/>
              <w:right w:type="dxa" w:w="180"/>
            </w:tcMar>
          </w:tcPr>
          <w:p>
            <w:pPr>
              <w:spacing w:after="80" w:before="80"/>
            </w:pPr>
            <w:r>
              <w:rPr>
                <w:rFonts w:ascii="Arial" w:cs="Arial" w:eastAsia="Arial" w:hAnsi="Arial"/>
                <w:b/>
                <w:bCs/>
                <w:sz w:val="22"/>
                <w:szCs w:val="22"/>
              </w:rPr>
              <w:t xml:space="preserve">📌 NOTE  </w:t>
            </w:r>
            <w:r>
              <w:rPr>
                <w:rFonts w:ascii="Arial" w:cs="Arial" w:eastAsia="Arial" w:hAnsi="Arial"/>
                <w:i/>
                <w:iCs/>
                <w:sz w:val="22"/>
                <w:szCs w:val="22"/>
              </w:rPr>
              <w:t xml:space="preserve">VERIFIED — all team members, roles, and billing rates match Section 2 and Section 4 of the Proposal exactly.</w:t>
            </w:r>
          </w:p>
          <w:p>
            <w:pPr>
              <w:spacing w:after="80" w:before="80"/>
            </w:pPr>
            <w:r>
              <w:rPr>
                <w:rFonts w:ascii="Arial" w:cs="Arial" w:eastAsia="Arial" w:hAnsi="Arial"/>
                <w:b/>
                <w:bCs/>
                <w:sz w:val="22"/>
                <w:szCs w:val="22"/>
              </w:rPr>
              <w:t xml:space="preserve">📌 NOTE  </w:t>
            </w:r>
            <w:r>
              <w:rPr>
                <w:rFonts w:ascii="Arial" w:cs="Arial" w:eastAsia="Arial" w:hAnsi="Arial"/>
                <w:i/>
                <w:iCs/>
                <w:sz w:val="22"/>
                <w:szCs w:val="22"/>
              </w:rPr>
              <w:t xml:space="preserve">VERIFIED — timeline formula is mathematically correct: 9,000 ÷ (8 × 5 × 7) = 32.14 weeks ≈ 32 weeks ≈ 8 months.</w:t>
            </w:r>
          </w:p>
          <w:p>
            <w:pPr>
              <w:spacing w:after="80" w:before="80"/>
            </w:pPr>
            <w:r>
              <w:rPr>
                <w:rFonts w:ascii="Arial" w:cs="Arial" w:eastAsia="Arial" w:hAnsi="Arial"/>
                <w:b/>
                <w:bCs/>
                <w:sz w:val="22"/>
                <w:szCs w:val="22"/>
              </w:rPr>
              <w:t xml:space="preserve">📌 NOTE  </w:t>
            </w:r>
            <w:r>
              <w:rPr>
                <w:rFonts w:ascii="Arial" w:cs="Arial" w:eastAsia="Arial" w:hAnsi="Arial"/>
                <w:i/>
                <w:iCs/>
                <w:sz w:val="22"/>
                <w:szCs w:val="22"/>
              </w:rPr>
              <w:t xml:space="preserve">VERIFIED — total cost $190,200 matches the TOTAL row in the Cost Estimate table.</w:t>
            </w:r>
          </w:p>
          <w:p>
            <w:pPr>
              <w:spacing w:after="80" w:before="80"/>
            </w:pPr>
            <w:r>
              <w:rPr>
                <w:rFonts w:ascii="Arial" w:cs="Arial" w:eastAsia="Arial" w:hAnsi="Arial"/>
                <w:b/>
                <w:bCs/>
                <w:sz w:val="22"/>
                <w:szCs w:val="22"/>
              </w:rPr>
              <w:t xml:space="preserve">📌 NOTE  </w:t>
            </w:r>
            <w:r>
              <w:rPr>
                <w:rFonts w:ascii="Arial" w:cs="Arial" w:eastAsia="Arial" w:hAnsi="Arial"/>
                <w:i/>
                <w:iCs/>
                <w:sz w:val="22"/>
                <w:szCs w:val="22"/>
              </w:rPr>
              <w:t xml:space="preserve">VERIFIED — market rate comparison figures ($70–90/hr US Full Stack, $80–110/hr US DevOps, $100–150/hr US Tech Lead) match Section 3 of the Proposal.</w:t>
            </w:r>
          </w:p>
          <w:p>
            <w:pPr>
              <w:spacing w:after="80" w:before="80"/>
            </w:pPr>
            <w:r>
              <w:rPr>
                <w:rFonts w:ascii="Arial" w:cs="Arial" w:eastAsia="Arial" w:hAnsi="Arial"/>
                <w:b/>
                <w:bCs/>
                <w:sz w:val="22"/>
                <w:szCs w:val="22"/>
              </w:rPr>
              <w:t xml:space="preserve">📌 NOTE  </w:t>
            </w:r>
            <w:r>
              <w:rPr>
                <w:rFonts w:ascii="Arial" w:cs="Arial" w:eastAsia="Arial" w:hAnsi="Arial"/>
                <w:i/>
                <w:iCs/>
                <w:sz w:val="22"/>
                <w:szCs w:val="22"/>
              </w:rPr>
              <w:t xml:space="preserve">REMINDER — the five development phases and three delivery iterations are inferred from the platform description and team structure. If a Blueprint document exists with explicit phase assignments and screen counts, update Sections 01 and 03 to match the Blueprint exactly before recording.</w:t>
            </w:r>
          </w:p>
          <w:p>
            <w:pPr>
              <w:spacing w:after="80" w:before="80"/>
            </w:pPr>
            <w:r>
              <w:rPr>
                <w:rFonts w:ascii="Arial" w:cs="Arial" w:eastAsia="Arial" w:hAnsi="Arial"/>
                <w:b/>
                <w:bCs/>
                <w:sz w:val="22"/>
                <w:szCs w:val="22"/>
              </w:rPr>
              <w:t xml:space="preserve">📌 NOTE  </w:t>
            </w:r>
            <w:r>
              <w:rPr>
                <w:rFonts w:ascii="Arial" w:cs="Arial" w:eastAsia="Arial" w:hAnsi="Arial"/>
                <w:i/>
                <w:iCs/>
                <w:sz w:val="22"/>
                <w:szCs w:val="22"/>
              </w:rPr>
              <w:t xml:space="preserve">REMINDER — replace the href='#' on any prototype or demo links before sending the email package to Alex.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2026-03-17T16:37:38.082Z</dcterms:created>
  <dcterms:modified xsi:type="dcterms:W3CDTF">2026-03-17T16:37:38.083Z</dcterms:modified>
</cp:coreProperties>
</file>

<file path=docProps/custom.xml><?xml version="1.0" encoding="utf-8"?>
<Properties xmlns="http://schemas.openxmlformats.org/officeDocument/2006/custom-properties" xmlns:vt="http://schemas.openxmlformats.org/officeDocument/2006/docPropsVTypes"/>
</file>