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b/>
          <w:bCs/>
          <w:color w:val="1a5c8a"/>
          <w:sz w:val="48"/>
          <w:szCs w:val="48"/>
        </w:rPr>
        <w:t xml:space="preserve">UPstander International — First Video</w:t>
      </w:r>
    </w:p>
    <w:p>
      <w:r>
        <w:rPr>
          <w:rFonts w:ascii="Arial" w:cs="Arial" w:eastAsia="Arial" w:hAnsi="Arial"/>
          <w:color w:val="555555"/>
          <w:sz w:val="24"/>
          <w:szCs w:val="24"/>
        </w:rPr>
        <w:t xml:space="preserve">Dev8X First-Touch Script — 2–3 Minute Recording</w:t>
      </w:r>
    </w:p>
    <w:p>
      <w:pPr>
        <w:spacing w:after="160"/>
      </w:pPr>
      <w:r>
        <w:rPr>
          <w:rFonts w:ascii="Arial" w:cs="Arial" w:eastAsia="Arial" w:hAnsi="Arial"/>
          <w:color w:val="555555"/>
          <w:sz w:val="24"/>
          <w:szCs w:val="24"/>
        </w:rPr>
        <w:t xml:space="preserve">Abdul | June 2026</w:t>
      </w:r>
    </w:p>
    <w:p>
      <w:pPr>
        <w:shd w:fill="FFF3CC" w:val="clear"/>
        <w:spacing w:after="40" w:before="120"/>
      </w:pPr>
      <w:r>
        <w:rPr>
          <w:rFonts w:ascii="Arial" w:cs="Arial" w:eastAsia="Arial" w:hAnsi="Arial"/>
          <w:b/>
          <w:bCs/>
          <w:color w:val="1a3a5c"/>
          <w:sz w:val="22"/>
          <w:szCs w:val="22"/>
        </w:rPr>
        <w:t xml:space="preserve">📌  </w:t>
      </w:r>
      <w:r>
        <w:rPr>
          <w:rFonts w:ascii="Arial" w:cs="Arial" w:eastAsia="Arial" w:hAnsi="Arial"/>
          <w:sz w:val="22"/>
          <w:szCs w:val="22"/>
        </w:rPr>
        <w:t xml:space="preserve">QA GATE: PASSED ✅</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3+ verifiable public-sourced problems confirmed (404 checkout errors on upstanderonline.com, MailPoet empty pages, 24 Upwork hires at $19,900).</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Stakes framing uses directional language anchored to L1 data (6,000 speaking reach, 16 enrolled, $199 price) — does not rely on an invented conversion rate or any unknown confessed in Beat 3.</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Version guard: p3a brief is correctly TRIMMED — no solution cards, no ROI dashboard, no build timeline, reply-ask CTA only. ✅</w:t>
      </w:r>
    </w:p>
    <w:p>
      <w:pPr>
        <w:shd w:fill="FFF3CC" w:val="clear"/>
        <w:spacing w:after="120" w:before="0"/>
      </w:pPr>
      <w:r>
        <w:rPr>
          <w:rFonts w:ascii="Arial" w:cs="Arial" w:eastAsia="Arial" w:hAnsi="Arial"/>
          <w:b/>
          <w:bCs/>
          <w:color w:val="1a3a5c"/>
          <w:sz w:val="22"/>
          <w:szCs w:val="22"/>
        </w:rPr>
        <w:t xml:space="preserve">📌  </w:t>
      </w:r>
      <w:r>
        <w:rPr>
          <w:rFonts w:ascii="Arial" w:cs="Arial" w:eastAsia="Arial" w:hAnsi="Arial"/>
          <w:sz w:val="22"/>
          <w:szCs w:val="22"/>
        </w:rPr>
        <w:t xml:space="preserve">Human approval required before recording. Do not record until diagnosis is reviewed and approved.</w:t>
      </w:r>
    </w:p>
    <w:p>
      <w:pPr>
        <w:spacing w:after="80"/>
      </w:pPr>
    </w:p>
    <w:p>
      <w:pPr>
        <w:spacing w:after="240" w:before="120"/>
      </w:pPr>
      <w:r>
        <w:rPr>
          <w:rFonts w:ascii="Courier New" w:cs="Courier New" w:eastAsia="Courier New" w:hAnsi="Courier New"/>
          <w:b/>
          <w:bCs/>
          <w:sz w:val="24"/>
          <w:szCs w:val="24"/>
        </w:rPr>
        <w:t xml:space="preserve">00 Part 0 (Wrapper + Captions)  →  Part A (Video Script)  →  Part B (Follow-Up Sequence)</w:t>
      </w:r>
    </w:p>
    <w:p>
      <w:r>
        <w:br w:type="page"/>
      </w:r>
    </w:p>
    <w:p>
      <w:pPr>
        <w:pStyle w:val="Heading1"/>
        <w:spacing w:after="120" w:before="320"/>
      </w:pPr>
      <w:r>
        <w:rPr>
          <w:rFonts w:ascii="Arial" w:cs="Arial" w:eastAsia="Arial" w:hAnsi="Arial"/>
          <w:b/>
          <w:bCs/>
          <w:color w:val="1a5c8a"/>
          <w:sz w:val="32"/>
          <w:szCs w:val="32"/>
        </w:rPr>
        <w:t xml:space="preserve">PART 0 — DM Wrapper &amp; Delivery</w:t>
      </w:r>
    </w:p>
    <w:p>
      <w:pPr>
        <w:spacing w:after="60"/>
      </w:pPr>
      <w:r>
        <w:rPr>
          <w:rFonts w:ascii="Arial" w:cs="Arial" w:eastAsia="Arial" w:hAnsi="Arial"/>
          <w:color w:val="555555"/>
          <w:sz w:val="22"/>
          <w:szCs w:val="22"/>
        </w:rPr>
        <w:t xml:space="preserve">What earns the click — before a single second of video is watched</w:t>
      </w:r>
    </w:p>
    <w:p>
      <w:pPr>
        <w:pStyle w:val="Heading2"/>
        <w:spacing w:after="80" w:before="240"/>
      </w:pPr>
      <w:r>
        <w:rPr>
          <w:rFonts w:ascii="Arial" w:cs="Arial" w:eastAsia="Arial" w:hAnsi="Arial"/>
          <w:b/>
          <w:bCs/>
          <w:color w:val="2a7aaa"/>
          <w:sz w:val="26"/>
          <w:szCs w:val="26"/>
        </w:rPr>
        <w:t xml:space="preserve">0.1 — The Wrapper Message (copy and send with the video)</w:t>
      </w:r>
    </w:p>
    <w:p>
      <w:pPr>
        <w:shd w:fill="d4f4e3" w:val="clear"/>
        <w:spacing w:after="40" w:before="80"/>
      </w:pPr>
      <w:r>
        <w:rPr>
          <w:rFonts w:ascii="Arial" w:cs="Arial" w:eastAsia="Arial" w:hAnsi="Arial"/>
          <w:b/>
          <w:bCs/>
          <w:color w:val="1a3a5c"/>
          <w:sz w:val="22"/>
          <w:szCs w:val="22"/>
        </w:rPr>
        <w:t xml:space="preserve">DM TEXT:</w:t>
      </w:r>
    </w:p>
    <w:p>
      <w:pPr>
        <w:shd w:fill="d4f4e3" w:val="clear"/>
        <w:spacing w:after="120" w:before="0"/>
      </w:pPr>
      <w:r>
        <w:rPr>
          <w:rFonts w:ascii="Arial" w:cs="Arial" w:eastAsia="Arial" w:hAnsi="Arial"/>
          <w:sz w:val="22"/>
          <w:szCs w:val="22"/>
        </w:rPr>
        <w:t xml:space="preserve">We've never spoken, so this is out of the blue — I run a small dev studio called Dev8X and spent an afternoon looking at how you take on new course students online. I recorded a 3-minute read of where I think it's leaking. No pitch — I'd rather you tell me if I got it wrong than spend another minute pitching something that misses the mark.</w:t>
      </w:r>
    </w:p>
    <w:p>
      <w:pPr>
        <w:shd w:fill="FFF3CC" w:val="clear"/>
        <w:spacing w:after="40" w:before="120"/>
      </w:pPr>
      <w:r>
        <w:rPr>
          <w:rFonts w:ascii="Arial" w:cs="Arial" w:eastAsia="Arial" w:hAnsi="Arial"/>
          <w:b/>
          <w:bCs/>
          <w:color w:val="1a3a5c"/>
          <w:sz w:val="22"/>
          <w:szCs w:val="22"/>
        </w:rPr>
        <w:t xml:space="preserve">📌  </w:t>
      </w:r>
      <w:r>
        <w:rPr>
          <w:rFonts w:ascii="Arial" w:cs="Arial" w:eastAsia="Arial" w:hAnsi="Arial"/>
          <w:sz w:val="22"/>
          <w:szCs w:val="22"/>
        </w:rPr>
        <w:t xml:space="preserve">Disarms the cold context in the first line (honest about being out of the blue).</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Teases the bottleneck ('where it's leaking') without giving away the diagnosis.</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Carries a light legitimacy signal (Dev8X = real studio, not a personal contact).</w:t>
      </w:r>
    </w:p>
    <w:p>
      <w:pPr>
        <w:shd w:fill="FFF3CC" w:val="clear"/>
        <w:spacing w:after="120" w:before="0"/>
      </w:pPr>
      <w:r>
        <w:rPr>
          <w:rFonts w:ascii="Arial" w:cs="Arial" w:eastAsia="Arial" w:hAnsi="Arial"/>
          <w:b/>
          <w:bCs/>
          <w:color w:val="1a3a5c"/>
          <w:sz w:val="22"/>
          <w:szCs w:val="22"/>
        </w:rPr>
        <w:t xml:space="preserve">📌  </w:t>
      </w:r>
      <w:r>
        <w:rPr>
          <w:rFonts w:ascii="Arial" w:cs="Arial" w:eastAsia="Arial" w:hAnsi="Arial"/>
          <w:sz w:val="22"/>
          <w:szCs w:val="22"/>
        </w:rPr>
        <w:t xml:space="preserve">Ends on an invitation to correct, not a ask to buy — removes the defensive reflex.</w:t>
      </w:r>
    </w:p>
    <w:p>
      <w:pPr>
        <w:pStyle w:val="Heading2"/>
        <w:spacing w:after="80" w:before="240"/>
      </w:pPr>
      <w:r>
        <w:rPr>
          <w:rFonts w:ascii="Arial" w:cs="Arial" w:eastAsia="Arial" w:hAnsi="Arial"/>
          <w:b/>
          <w:bCs/>
          <w:color w:val="2a7aaa"/>
          <w:sz w:val="26"/>
          <w:szCs w:val="26"/>
        </w:rPr>
        <w:t xml:space="preserve">0.2 — Mandatory Captions (burned-in for muted viewing)</w:t>
      </w:r>
    </w:p>
    <w:p>
      <w:pPr>
        <w:spacing w:after="80"/>
      </w:pPr>
      <w:r>
        <w:rPr>
          <w:rFonts w:ascii="Arial" w:cs="Arial" w:eastAsia="Arial" w:hAnsi="Arial"/>
          <w:color w:val="333333"/>
          <w:sz w:val="22"/>
          <w:szCs w:val="22"/>
        </w:rPr>
        <w:t xml:space="preserve">The full caption transcript matches every 🎙 SPEAK line below, in order. Use this block to add captions in your editing software. A muted viewer must receive every beat.</w:t>
      </w:r>
    </w:p>
    <w:p>
      <w:pPr>
        <w:spacing w:after="60"/>
      </w:pPr>
    </w:p>
    <w:p>
      <w:pPr>
        <w:shd w:fill="f4f4f4" w:val="clear"/>
        <w:spacing w:after="40" w:before="0"/>
      </w:pPr>
      <w:r>
        <w:rPr>
          <w:rFonts w:ascii="Courier New" w:cs="Courier New" w:eastAsia="Courier New" w:hAnsi="Courier New"/>
          <w:color w:val="333333"/>
          <w:sz w:val="20"/>
          <w:szCs w:val="20"/>
        </w:rPr>
        <w:t xml:space="preserve">[BEAT 1] You've spoken to more than 6,000 students in a single year.</w:t>
      </w:r>
    </w:p>
    <w:p>
      <w:pPr>
        <w:shd w:fill="f4f4f4" w:val="clear"/>
        <w:spacing w:after="40" w:before="0"/>
      </w:pPr>
      <w:r>
        <w:rPr>
          <w:rFonts w:ascii="Courier New" w:cs="Courier New" w:eastAsia="Courier New" w:hAnsi="Courier New"/>
          <w:color w:val="333333"/>
          <w:sz w:val="20"/>
          <w:szCs w:val="20"/>
        </w:rPr>
        <w:t xml:space="preserve">[BEAT 1] But right now, when those students arrive at your site to buy your course, the checkout page returns a 404 error.</w:t>
      </w:r>
    </w:p>
    <w:p>
      <w:pPr>
        <w:shd w:fill="f4f4f4" w:val="clear"/>
        <w:spacing w:after="40" w:before="0"/>
      </w:pPr>
      <w:r>
        <w:rPr>
          <w:rFonts w:ascii="Courier New" w:cs="Courier New" w:eastAsia="Courier New" w:hAnsi="Courier New"/>
          <w:color w:val="333333"/>
          <w:sz w:val="20"/>
          <w:szCs w:val="20"/>
        </w:rPr>
        <w:t xml:space="preserve">[BEAT 2] I went through your live site — upstanderonline.com — and found 17-plus broken or empty pages.</w:t>
      </w:r>
    </w:p>
    <w:p>
      <w:pPr>
        <w:shd w:fill="f4f4f4" w:val="clear"/>
        <w:spacing w:after="40" w:before="0"/>
      </w:pPr>
      <w:r>
        <w:rPr>
          <w:rFonts w:ascii="Courier New" w:cs="Courier New" w:eastAsia="Courier New" w:hAnsi="Courier New"/>
          <w:color w:val="333333"/>
          <w:sz w:val="20"/>
          <w:szCs w:val="20"/>
        </w:rPr>
        <w:t xml:space="preserve">[BEAT 2] Your course page for R.E.A.Ch — the $199 course — doesn't load.</w:t>
      </w:r>
    </w:p>
    <w:p>
      <w:pPr>
        <w:shd w:fill="f4f4f4" w:val="clear"/>
        <w:spacing w:after="40" w:before="0"/>
      </w:pPr>
      <w:r>
        <w:rPr>
          <w:rFonts w:ascii="Courier New" w:cs="Courier New" w:eastAsia="Courier New" w:hAnsi="Courier New"/>
          <w:color w:val="333333"/>
          <w:sz w:val="20"/>
          <w:szCs w:val="20"/>
        </w:rPr>
        <w:t xml:space="preserve">[BEAT 2] The L.E.A.D. corporate course has three separate versions that all return errors.</w:t>
      </w:r>
    </w:p>
    <w:p>
      <w:pPr>
        <w:shd w:fill="f4f4f4" w:val="clear"/>
        <w:spacing w:after="40" w:before="0"/>
      </w:pPr>
      <w:r>
        <w:rPr>
          <w:rFonts w:ascii="Courier New" w:cs="Courier New" w:eastAsia="Courier New" w:hAnsi="Courier New"/>
          <w:color w:val="333333"/>
          <w:sz w:val="20"/>
          <w:szCs w:val="20"/>
        </w:rPr>
        <w:t xml:space="preserve">[BEAT 2] Your instructor profile shows 16 students enrolled since June 2025.</w:t>
      </w:r>
    </w:p>
    <w:p>
      <w:pPr>
        <w:shd w:fill="f4f4f4" w:val="clear"/>
        <w:spacing w:after="40" w:before="0"/>
      </w:pPr>
      <w:r>
        <w:rPr>
          <w:rFonts w:ascii="Courier New" w:cs="Courier New" w:eastAsia="Courier New" w:hAnsi="Courier New"/>
          <w:color w:val="333333"/>
          <w:sz w:val="20"/>
          <w:szCs w:val="20"/>
        </w:rPr>
        <w:t xml:space="preserve">[BEAT 2] Not 16 this week. 16 total. Despite an active speaking calendar and media appearances on CNN and MSNBC.</w:t>
      </w:r>
    </w:p>
    <w:p>
      <w:pPr>
        <w:shd w:fill="f4f4f4" w:val="clear"/>
        <w:spacing w:after="40" w:before="0"/>
      </w:pPr>
      <w:r>
        <w:rPr>
          <w:rFonts w:ascii="Courier New" w:cs="Courier New" w:eastAsia="Courier New" w:hAnsi="Courier New"/>
          <w:color w:val="333333"/>
          <w:sz w:val="20"/>
          <w:szCs w:val="20"/>
        </w:rPr>
        <w:t xml:space="preserve">[BEAT 2] Your MailPoet setup — the email list tool — returns an empty page. There's no opt-in form on any page I reviewed.</w:t>
      </w:r>
    </w:p>
    <w:p>
      <w:pPr>
        <w:shd w:fill="f4f4f4" w:val="clear"/>
        <w:spacing w:after="40" w:before="0"/>
      </w:pPr>
      <w:r>
        <w:rPr>
          <w:rFonts w:ascii="Courier New" w:cs="Courier New" w:eastAsia="Courier New" w:hAnsi="Courier New"/>
          <w:color w:val="333333"/>
          <w:sz w:val="20"/>
          <w:szCs w:val="20"/>
        </w:rPr>
        <w:t xml:space="preserve">[BEAT 3] Here's what I can see from the outside: the checkout is broken, the email capture doesn't work, and the site can't be updated without hiring someone.</w:t>
      </w:r>
    </w:p>
    <w:p>
      <w:pPr>
        <w:shd w:fill="f4f4f4" w:val="clear"/>
        <w:spacing w:after="40" w:before="0"/>
      </w:pPr>
      <w:r>
        <w:rPr>
          <w:rFonts w:ascii="Courier New" w:cs="Courier New" w:eastAsia="Courier New" w:hAnsi="Courier New"/>
          <w:color w:val="333333"/>
          <w:sz w:val="20"/>
          <w:szCs w:val="20"/>
        </w:rPr>
        <w:t xml:space="preserve">[BEAT 3] Here's what I can't see: your actual email list size, what your internal conversion rate looks like, and exactly how many times you've had to hire someone just to fix or update the site in the last year.</w:t>
      </w:r>
    </w:p>
    <w:p>
      <w:pPr>
        <w:shd w:fill="f4f4f4" w:val="clear"/>
        <w:spacing w:after="40" w:before="0"/>
      </w:pPr>
      <w:r>
        <w:rPr>
          <w:rFonts w:ascii="Courier New" w:cs="Courier New" w:eastAsia="Courier New" w:hAnsi="Courier New"/>
          <w:color w:val="333333"/>
          <w:sz w:val="20"/>
          <w:szCs w:val="20"/>
        </w:rPr>
        <w:t xml:space="preserve">[BEAT 3] Those are the numbers that determine the real cost. And they're exactly what I'd want to map with you.</w:t>
      </w:r>
    </w:p>
    <w:p>
      <w:pPr>
        <w:shd w:fill="f4f4f4" w:val="clear"/>
        <w:spacing w:after="40" w:before="0"/>
      </w:pPr>
      <w:r>
        <w:rPr>
          <w:rFonts w:ascii="Courier New" w:cs="Courier New" w:eastAsia="Courier New" w:hAnsi="Courier New"/>
          <w:color w:val="333333"/>
          <w:sz w:val="20"/>
          <w:szCs w:val="20"/>
        </w:rPr>
        <w:t xml:space="preserve">[BEAT 4] Even at the most conservative end — if only a small fraction of the 6,000 people you speak to each year bought the $199 course online — the broken purchase path is holding back a meaningful revenue stream.</w:t>
      </w:r>
    </w:p>
    <w:p>
      <w:pPr>
        <w:shd w:fill="f4f4f4" w:val="clear"/>
        <w:spacing w:after="40" w:before="0"/>
      </w:pPr>
      <w:r>
        <w:rPr>
          <w:rFonts w:ascii="Courier New" w:cs="Courier New" w:eastAsia="Courier New" w:hAnsi="Courier New"/>
          <w:color w:val="333333"/>
          <w:sz w:val="20"/>
          <w:szCs w:val="20"/>
        </w:rPr>
        <w:t xml:space="preserve">[BEAT 4] The exact figure is precisely what a proper working session would pin down. But the direction is clear.</w:t>
      </w:r>
    </w:p>
    <w:p>
      <w:pPr>
        <w:shd w:fill="f4f4f4" w:val="clear"/>
        <w:spacing w:after="40" w:before="0"/>
      </w:pPr>
      <w:r>
        <w:rPr>
          <w:rFonts w:ascii="Courier New" w:cs="Courier New" w:eastAsia="Courier New" w:hAnsi="Courier New"/>
          <w:color w:val="333333"/>
          <w:sz w:val="20"/>
          <w:szCs w:val="20"/>
        </w:rPr>
        <w:t xml:space="preserve">[BEAT 4] You've said you have three books coming in 2026. That means three launch windows, three traffic spikes from media — all arriving at a site that currently can't sell.</w:t>
      </w:r>
    </w:p>
    <w:p>
      <w:pPr>
        <w:shd w:fill="f4f4f4" w:val="clear"/>
        <w:spacing w:after="40" w:before="0"/>
      </w:pPr>
      <w:r>
        <w:rPr>
          <w:rFonts w:ascii="Courier New" w:cs="Courier New" w:eastAsia="Courier New" w:hAnsi="Courier New"/>
          <w:color w:val="333333"/>
          <w:sz w:val="20"/>
          <w:szCs w:val="20"/>
        </w:rPr>
        <w:t xml:space="preserve">[BEAT 5] We’ve rebuilt this exact kind of infrastructure for creator-educators before — a broken checkout path and a missing email funnel are two of the most straightforward things we fix. I’d rather be corrected than flattering — whichever of these you push back on tells me what actually matters most in your operation. Reply and let me know.</w:t>
      </w:r>
    </w:p>
    <w:p>
      <w:pPr>
        <w:pStyle w:val="Heading2"/>
        <w:spacing w:after="80" w:before="240"/>
      </w:pPr>
      <w:r>
        <w:rPr>
          <w:rFonts w:ascii="Arial" w:cs="Arial" w:eastAsia="Arial" w:hAnsi="Arial"/>
          <w:b/>
          <w:bCs/>
          <w:color w:val="2a7aaa"/>
          <w:sz w:val="26"/>
          <w:szCs w:val="26"/>
        </w:rPr>
        <w:t xml:space="preserve">0.3 — Recording for Mobile (legibility rules)</w:t>
      </w:r>
    </w:p>
    <w:p>
      <w:pPr>
        <w:shd w:fill="FFF3CC" w:val="clear"/>
        <w:spacing w:after="40" w:before="120"/>
      </w:pPr>
      <w:r>
        <w:rPr>
          <w:rFonts w:ascii="Arial" w:cs="Arial" w:eastAsia="Arial" w:hAnsi="Arial"/>
          <w:b/>
          <w:bCs/>
          <w:color w:val="1a3a5c"/>
          <w:sz w:val="22"/>
          <w:szCs w:val="22"/>
        </w:rPr>
        <w:t xml:space="preserve">📌  </w:t>
      </w:r>
      <w:r>
        <w:rPr>
          <w:rFonts w:ascii="Arial" w:cs="Arial" w:eastAsia="Arial" w:hAnsi="Arial"/>
          <w:sz w:val="22"/>
          <w:szCs w:val="22"/>
        </w:rPr>
        <w:t xml:space="preserve">Do NOT film a continuous full-page scroll. The brief is a dense dashboard — unreadable on a phone as video.</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Zoom into ONE element at a time: hero stat, one problem row, the transparency table.</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Match each zoomed element to the beat being spoken — text must be legible at phone size.</w:t>
      </w:r>
    </w:p>
    <w:p>
      <w:pPr>
        <w:shd w:fill="FFF3CC" w:val="clear"/>
        <w:spacing w:after="120" w:before="0"/>
      </w:pPr>
      <w:r>
        <w:rPr>
          <w:rFonts w:ascii="Arial" w:cs="Arial" w:eastAsia="Arial" w:hAnsi="Arial"/>
          <w:b/>
          <w:bCs/>
          <w:color w:val="1a3a5c"/>
          <w:sz w:val="22"/>
          <w:szCs w:val="22"/>
        </w:rPr>
        <w:t xml:space="preserve">📌  </w:t>
      </w:r>
      <w:r>
        <w:rPr>
          <w:rFonts w:ascii="Arial" w:cs="Arial" w:eastAsia="Arial" w:hAnsi="Arial"/>
          <w:sz w:val="22"/>
          <w:szCs w:val="22"/>
        </w:rPr>
        <w:t xml:space="preserve">Record at 1280×720 or higher. Test: view your recording on a phone before sending.</w:t>
      </w:r>
    </w:p>
    <w:p>
      <w:r>
        <w:br w:type="page"/>
      </w:r>
    </w:p>
    <w:p>
      <w:pPr>
        <w:pStyle w:val="Heading1"/>
        <w:spacing w:after="120" w:before="320"/>
      </w:pPr>
      <w:r>
        <w:rPr>
          <w:rFonts w:ascii="Arial" w:cs="Arial" w:eastAsia="Arial" w:hAnsi="Arial"/>
          <w:b/>
          <w:bCs/>
          <w:color w:val="1a5c8a"/>
          <w:sz w:val="32"/>
          <w:szCs w:val="32"/>
        </w:rPr>
        <w:t xml:space="preserve">PART A — The First Video Script</w:t>
      </w:r>
    </w:p>
    <w:p>
      <w:pPr>
        <w:spacing w:after="60"/>
      </w:pPr>
      <w:r>
        <w:rPr>
          <w:rFonts w:ascii="Arial" w:cs="Arial" w:eastAsia="Arial" w:hAnsi="Arial"/>
          <w:color w:val="555555"/>
          <w:sz w:val="22"/>
          <w:szCs w:val="22"/>
        </w:rPr>
        <w:t xml:space="preserve">2–3 minute screen-recorded walkthrough of the Decision Safety Brief</w:t>
      </w:r>
    </w:p>
    <w:p>
      <w:pPr>
        <w:shd w:fill="FFF3CC" w:val="clear"/>
        <w:spacing w:after="40" w:before="120"/>
      </w:pPr>
      <w:r>
        <w:rPr>
          <w:rFonts w:ascii="Arial" w:cs="Arial" w:eastAsia="Arial" w:hAnsi="Arial"/>
          <w:b/>
          <w:bCs/>
          <w:color w:val="1a3a5c"/>
          <w:sz w:val="22"/>
          <w:szCs w:val="22"/>
        </w:rPr>
        <w:t xml:space="preserve">📌  </w:t>
      </w:r>
      <w:r>
        <w:rPr>
          <w:rFonts w:ascii="Arial" w:cs="Arial" w:eastAsia="Arial" w:hAnsi="Arial"/>
          <w:sz w:val="22"/>
          <w:szCs w:val="22"/>
        </w:rPr>
        <w:t xml:space="preserve">Record in one take where possible. Pause freely between beats.</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 SCREEN = what should be visible on screen. 👆 ACTION = what to scroll or hover.</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 SPEAK = read word for word, inside the quotation marks.</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Total: ~290 words = ~2.5 min at a calm, unhurried 120 wpm pace.</w:t>
      </w:r>
    </w:p>
    <w:p>
      <w:pPr>
        <w:shd w:fill="FFF3CC" w:val="clear"/>
        <w:spacing w:after="120" w:before="0"/>
      </w:pPr>
      <w:r>
        <w:rPr>
          <w:rFonts w:ascii="Arial" w:cs="Arial" w:eastAsia="Arial" w:hAnsi="Arial"/>
          <w:b/>
          <w:bCs/>
          <w:color w:val="1a3a5c"/>
          <w:sz w:val="22"/>
          <w:szCs w:val="22"/>
        </w:rPr>
        <w:t xml:space="preserve">📌  </w:t>
      </w:r>
      <w:r>
        <w:rPr>
          <w:rFonts w:ascii="Arial" w:cs="Arial" w:eastAsia="Arial" w:hAnsi="Arial"/>
          <w:sz w:val="22"/>
          <w:szCs w:val="22"/>
        </w:rPr>
        <w:t xml:space="preserve">Never apologise for anything on screen. Present everything as finished and deliberate.</w:t>
      </w:r>
    </w:p>
    <w:p>
      <w:pPr>
        <w:pStyle w:val="Heading2"/>
        <w:spacing w:after="80" w:before="240"/>
      </w:pPr>
      <w:r>
        <w:rPr>
          <w:rFonts w:ascii="Arial" w:cs="Arial" w:eastAsia="Arial" w:hAnsi="Arial"/>
          <w:b/>
          <w:bCs/>
          <w:color w:val="2a7aaa"/>
          <w:sz w:val="26"/>
          <w:szCs w:val="26"/>
        </w:rPr>
        <w:t xml:space="preserve">BEAT 1 — Cold Open: name his exact bottleneck</w:t>
      </w:r>
    </w:p>
    <w:p>
      <w:pPr>
        <w:spacing w:after="60"/>
      </w:pPr>
      <w:r>
        <w:rPr>
          <w:rFonts w:ascii="Arial" w:cs="Arial" w:eastAsia="Arial" w:hAnsi="Arial"/>
          <w:color w:val="555555"/>
          <w:sz w:val="22"/>
          <w:szCs w:val="22"/>
        </w:rPr>
        <w:t xml:space="preserve">First 20 seconds — trigger RECOGNITION</w:t>
      </w:r>
    </w:p>
    <w:p>
      <w:pPr>
        <w:spacing w:after="120"/>
      </w:pPr>
      <w:r>
        <w:rPr>
          <w:rFonts w:ascii="Courier New" w:cs="Courier New" w:eastAsia="Courier New" w:hAnsi="Courier New"/>
          <w:color w:val="888888"/>
          <w:sz w:val="20"/>
          <w:szCs w:val="20"/>
        </w:rPr>
        <w:t xml:space="preserve">⏱ 0:00</w:t>
      </w:r>
    </w:p>
    <w:p>
      <w:pPr>
        <w:shd w:fill="FFF3CC" w:val="clear"/>
        <w:spacing w:after="40" w:before="120"/>
      </w:pPr>
      <w:r>
        <w:rPr>
          <w:rFonts w:ascii="Arial" w:cs="Arial" w:eastAsia="Arial" w:hAnsi="Arial"/>
          <w:b/>
          <w:bCs/>
          <w:color w:val="1a3a5c"/>
          <w:sz w:val="22"/>
          <w:szCs w:val="22"/>
        </w:rPr>
        <w:t xml:space="preserve">📌  </w:t>
      </w:r>
      <w:r>
        <w:rPr>
          <w:rFonts w:ascii="Arial" w:cs="Arial" w:eastAsia="Arial" w:hAnsi="Arial"/>
          <w:sz w:val="22"/>
          <w:szCs w:val="22"/>
        </w:rPr>
        <w:t xml:space="preserve">The disarming 'who I am / why this is cold' context lives in the wrapper message (Part 0.1) — not here.</w:t>
      </w:r>
    </w:p>
    <w:p>
      <w:pPr>
        <w:shd w:fill="FFF3CC" w:val="clear"/>
        <w:spacing w:after="120" w:before="0"/>
      </w:pPr>
      <w:r>
        <w:rPr>
          <w:rFonts w:ascii="Arial" w:cs="Arial" w:eastAsia="Arial" w:hAnsi="Arial"/>
          <w:b/>
          <w:bCs/>
          <w:color w:val="1a3a5c"/>
          <w:sz w:val="22"/>
          <w:szCs w:val="22"/>
        </w:rPr>
        <w:t xml:space="preserve">📌  </w:t>
      </w:r>
      <w:r>
        <w:rPr>
          <w:rFonts w:ascii="Arial" w:cs="Arial" w:eastAsia="Arial" w:hAnsi="Arial"/>
          <w:sz w:val="22"/>
          <w:szCs w:val="22"/>
        </w:rPr>
        <w:t xml:space="preserve">Open inside his problem. No intro, no name, no 'Hey, this is Abdul'.</w:t>
      </w:r>
    </w:p>
    <w:p>
      <w:pPr>
        <w:shd w:fill="ddeeff" w:val="clear"/>
        <w:spacing w:after="80"/>
      </w:pPr>
      <w:r>
        <w:rPr>
          <w:rFonts w:ascii="Arial" w:cs="Arial" w:eastAsia="Arial" w:hAnsi="Arial"/>
          <w:b/>
          <w:bCs/>
          <w:color w:val="1a3a5c"/>
          <w:sz w:val="22"/>
          <w:szCs w:val="22"/>
        </w:rPr>
        <w:t xml:space="preserve">🖥 SCREEN  </w:t>
      </w:r>
      <w:r>
        <w:rPr>
          <w:rFonts w:ascii="Arial" w:cs="Arial" w:eastAsia="Arial" w:hAnsi="Arial"/>
          <w:sz w:val="22"/>
          <w:szCs w:val="22"/>
        </w:rPr>
        <w:t xml:space="preserve">The hero section of the Decision Safety Brief — headline and three stat cards visible. Zoomed in so the headline is readable.</w:t>
      </w:r>
    </w:p>
    <w:p>
      <w:pPr>
        <w:spacing w:after="140" w:line="360"/>
        <w:ind w:left="360"/>
      </w:pPr>
      <w:r>
        <w:rPr>
          <w:rFonts w:ascii="Arial" w:cs="Arial" w:eastAsia="Arial" w:hAnsi="Arial"/>
          <w:b/>
          <w:bCs/>
          <w:color w:val="1a3a5c"/>
          <w:sz w:val="24"/>
          <w:szCs w:val="24"/>
        </w:rPr>
        <w:t xml:space="preserve">🎙 SPEAK  </w:t>
      </w:r>
      <w:r>
        <w:rPr>
          <w:rFonts w:ascii="Arial" w:cs="Arial" w:eastAsia="Arial" w:hAnsi="Arial"/>
          <w:sz w:val="24"/>
          <w:szCs w:val="24"/>
        </w:rPr>
        <w:t xml:space="preserve">"You've spoken to more than 6,000 students in a single year. But right now, when those students arrive at your site to buy your course, the checkout page returns a 404 error."
"This is an outside-in read of what's visible on upstanderonline.com today — and I want to know if I got it right."
"In the next two and a half minutes, I'll walk through exactly what I found."</w:t>
      </w:r>
    </w:p>
    <w:p>
      <w:pPr>
        <w:pStyle w:val="Heading2"/>
        <w:spacing w:after="80" w:before="240"/>
      </w:pPr>
      <w:r>
        <w:rPr>
          <w:rFonts w:ascii="Arial" w:cs="Arial" w:eastAsia="Arial" w:hAnsi="Arial"/>
          <w:b/>
          <w:bCs/>
          <w:color w:val="2a7aaa"/>
          <w:sz w:val="26"/>
          <w:szCs w:val="26"/>
        </w:rPr>
        <w:t xml:space="preserve">BEAT 2 — The Homework: real problems, in his words</w:t>
      </w:r>
    </w:p>
    <w:p>
      <w:pPr>
        <w:spacing w:after="60"/>
      </w:pPr>
      <w:r>
        <w:rPr>
          <w:rFonts w:ascii="Arial" w:cs="Arial" w:eastAsia="Arial" w:hAnsi="Arial"/>
          <w:color w:val="555555"/>
          <w:sz w:val="22"/>
          <w:szCs w:val="22"/>
        </w:rPr>
        <w:t xml:space="preserve">Prove this is not a template — ~80 words</w:t>
      </w:r>
    </w:p>
    <w:p>
      <w:pPr>
        <w:spacing w:after="120"/>
      </w:pPr>
      <w:r>
        <w:rPr>
          <w:rFonts w:ascii="Courier New" w:cs="Courier New" w:eastAsia="Courier New" w:hAnsi="Courier New"/>
          <w:color w:val="888888"/>
          <w:sz w:val="20"/>
          <w:szCs w:val="20"/>
        </w:rPr>
        <w:t xml:space="preserve">⏱ ~0:25</w:t>
      </w:r>
    </w:p>
    <w:p>
      <w:pPr>
        <w:shd w:fill="FFF3CC" w:val="clear"/>
        <w:spacing w:after="40" w:before="120"/>
      </w:pPr>
      <w:r>
        <w:rPr>
          <w:rFonts w:ascii="Arial" w:cs="Arial" w:eastAsia="Arial" w:hAnsi="Arial"/>
          <w:b/>
          <w:bCs/>
          <w:color w:val="1a3a5c"/>
          <w:sz w:val="22"/>
          <w:szCs w:val="22"/>
        </w:rPr>
        <w:t xml:space="preserve">📌  </w:t>
      </w:r>
      <w:r>
        <w:rPr>
          <w:rFonts w:ascii="Arial" w:cs="Arial" w:eastAsia="Arial" w:hAnsi="Arial"/>
          <w:sz w:val="22"/>
          <w:szCs w:val="22"/>
        </w:rPr>
        <w:t xml:space="preserve">Surveillance calibration: cite public sources by name. Avoid implying access to internal systems.</w:t>
      </w:r>
    </w:p>
    <w:p>
      <w:pPr>
        <w:shd w:fill="FFF3CC" w:val="clear"/>
        <w:spacing w:after="120" w:before="0"/>
      </w:pPr>
      <w:r>
        <w:rPr>
          <w:rFonts w:ascii="Arial" w:cs="Arial" w:eastAsia="Arial" w:hAnsi="Arial"/>
          <w:b/>
          <w:bCs/>
          <w:color w:val="1a3a5c"/>
          <w:sz w:val="22"/>
          <w:szCs w:val="22"/>
        </w:rPr>
        <w:t xml:space="preserve">📌  </w:t>
      </w:r>
      <w:r>
        <w:rPr>
          <w:rFonts w:ascii="Arial" w:cs="Arial" w:eastAsia="Arial" w:hAnsi="Arial"/>
          <w:sz w:val="22"/>
          <w:szCs w:val="22"/>
        </w:rPr>
        <w:t xml:space="preserve">Specificity must feel like diligence, not intrusion — these are all public-facing pages.</w:t>
      </w:r>
    </w:p>
    <w:p>
      <w:pPr>
        <w:shd w:fill="d4f4e3" w:val="clear"/>
        <w:spacing w:after="80"/>
      </w:pPr>
      <w:r>
        <w:rPr>
          <w:rFonts w:ascii="Arial" w:cs="Arial" w:eastAsia="Arial" w:hAnsi="Arial"/>
          <w:b/>
          <w:bCs/>
          <w:color w:val="1a3a5c"/>
          <w:sz w:val="22"/>
          <w:szCs w:val="22"/>
        </w:rPr>
        <w:t xml:space="preserve">👆 ACTION  </w:t>
      </w:r>
      <w:r>
        <w:rPr>
          <w:rFonts w:ascii="Arial" w:cs="Arial" w:eastAsia="Arial" w:hAnsi="Arial"/>
          <w:sz w:val="22"/>
          <w:szCs w:val="22"/>
        </w:rPr>
        <w:t xml:space="preserve">Scroll slowly to the 'Current State' problem table. Zoom so rows 1–3 are visible and readable.</w:t>
      </w:r>
    </w:p>
    <w:p>
      <w:pPr>
        <w:shd w:fill="ddeeff" w:val="clear"/>
        <w:spacing w:after="80"/>
      </w:pPr>
      <w:r>
        <w:rPr>
          <w:rFonts w:ascii="Arial" w:cs="Arial" w:eastAsia="Arial" w:hAnsi="Arial"/>
          <w:b/>
          <w:bCs/>
          <w:color w:val="1a3a5c"/>
          <w:sz w:val="22"/>
          <w:szCs w:val="22"/>
        </w:rPr>
        <w:t xml:space="preserve">🖥 SCREEN  </w:t>
      </w:r>
      <w:r>
        <w:rPr>
          <w:rFonts w:ascii="Arial" w:cs="Arial" w:eastAsia="Arial" w:hAnsi="Arial"/>
          <w:sz w:val="22"/>
          <w:szCs w:val="22"/>
        </w:rPr>
        <w:t xml:space="preserve">The problem table — showing rows 1–3 with their challenge and impact columns.</w:t>
      </w:r>
    </w:p>
    <w:p>
      <w:pPr>
        <w:spacing w:after="140" w:line="360"/>
        <w:ind w:left="360"/>
      </w:pPr>
      <w:r>
        <w:rPr>
          <w:rFonts w:ascii="Arial" w:cs="Arial" w:eastAsia="Arial" w:hAnsi="Arial"/>
          <w:b/>
          <w:bCs/>
          <w:color w:val="1a3a5c"/>
          <w:sz w:val="24"/>
          <w:szCs w:val="24"/>
        </w:rPr>
        <w:t xml:space="preserve">🎙 SPEAK  </w:t>
      </w:r>
      <w:r>
        <w:rPr>
          <w:rFonts w:ascii="Arial" w:cs="Arial" w:eastAsia="Arial" w:hAnsi="Arial"/>
          <w:sz w:val="24"/>
          <w:szCs w:val="24"/>
        </w:rPr>
        <w:t xml:space="preserve">"I went through your live site and found 17-plus broken or empty pages. Your R.E.A.Ch! course page — the $199 course — doesn't load. The L.E.A.D. corporate course has three separate versions that all return errors."
"Your instructor profile shows 16 students enrolled since June 2025. Not 16 this week. 16 total. Despite an active speaking calendar and media appearances on CNN and MSNBC."
"Your MailPoet email setup — which should be capturing everyone arriving from your LinkedIn posts — returns an empty page. There's no opt-in form on any page I reviewed."
"None of this is a guess. These are pages I opened."</w:t>
      </w:r>
    </w:p>
    <w:p>
      <w:pPr>
        <w:pStyle w:val="Heading2"/>
        <w:spacing w:after="80" w:before="240"/>
      </w:pPr>
      <w:r>
        <w:rPr>
          <w:rFonts w:ascii="Arial" w:cs="Arial" w:eastAsia="Arial" w:hAnsi="Arial"/>
          <w:b/>
          <w:bCs/>
          <w:color w:val="2a7aaa"/>
          <w:sz w:val="26"/>
          <w:szCs w:val="26"/>
        </w:rPr>
        <w:t xml:space="preserve">BEAT 3 — The Honest Limit (Trust beat + bridge to paid)</w:t>
      </w:r>
    </w:p>
    <w:p>
      <w:pPr>
        <w:spacing w:after="60"/>
      </w:pPr>
      <w:r>
        <w:rPr>
          <w:rFonts w:ascii="Arial" w:cs="Arial" w:eastAsia="Arial" w:hAnsi="Arial"/>
          <w:color w:val="555555"/>
          <w:sz w:val="22"/>
          <w:szCs w:val="22"/>
        </w:rPr>
        <w:t xml:space="preserve">The most important beat — TRUST + the reason a follow-up session exists</w:t>
      </w:r>
    </w:p>
    <w:p>
      <w:pPr>
        <w:spacing w:after="120"/>
      </w:pPr>
      <w:r>
        <w:rPr>
          <w:rFonts w:ascii="Courier New" w:cs="Courier New" w:eastAsia="Courier New" w:hAnsi="Courier New"/>
          <w:color w:val="888888"/>
          <w:sz w:val="20"/>
          <w:szCs w:val="20"/>
        </w:rPr>
        <w:t xml:space="preserve">⏱ ~1:05</w:t>
      </w:r>
    </w:p>
    <w:p>
      <w:pPr>
        <w:shd w:fill="d4f4e3" w:val="clear"/>
        <w:spacing w:after="80"/>
      </w:pPr>
      <w:r>
        <w:rPr>
          <w:rFonts w:ascii="Arial" w:cs="Arial" w:eastAsia="Arial" w:hAnsi="Arial"/>
          <w:b/>
          <w:bCs/>
          <w:color w:val="1a3a5c"/>
          <w:sz w:val="22"/>
          <w:szCs w:val="22"/>
        </w:rPr>
        <w:t xml:space="preserve">👆 ACTION  </w:t>
      </w:r>
      <w:r>
        <w:rPr>
          <w:rFonts w:ascii="Arial" w:cs="Arial" w:eastAsia="Arial" w:hAnsi="Arial"/>
          <w:sz w:val="22"/>
          <w:szCs w:val="22"/>
        </w:rPr>
        <w:t xml:space="preserve">Scroll to the Research Transparency table. Zoom in so the 3 rows are readable.</w:t>
      </w:r>
    </w:p>
    <w:p>
      <w:pPr>
        <w:shd w:fill="ddeeff" w:val="clear"/>
        <w:spacing w:after="80"/>
      </w:pPr>
      <w:r>
        <w:rPr>
          <w:rFonts w:ascii="Arial" w:cs="Arial" w:eastAsia="Arial" w:hAnsi="Arial"/>
          <w:b/>
          <w:bCs/>
          <w:color w:val="1a3a5c"/>
          <w:sz w:val="22"/>
          <w:szCs w:val="22"/>
        </w:rPr>
        <w:t xml:space="preserve">🖥 SCREEN  </w:t>
      </w:r>
      <w:r>
        <w:rPr>
          <w:rFonts w:ascii="Arial" w:cs="Arial" w:eastAsia="Arial" w:hAnsi="Arial"/>
          <w:sz w:val="22"/>
          <w:szCs w:val="22"/>
        </w:rPr>
        <w:t xml:space="preserve">The Research Transparency table — 'What we know / What we'd like your confirmation' visible.</w:t>
      </w:r>
    </w:p>
    <w:p>
      <w:pPr>
        <w:spacing w:after="140" w:line="360"/>
        <w:ind w:left="360"/>
      </w:pPr>
      <w:r>
        <w:rPr>
          <w:rFonts w:ascii="Arial" w:cs="Arial" w:eastAsia="Arial" w:hAnsi="Arial"/>
          <w:b/>
          <w:bCs/>
          <w:color w:val="1a3a5c"/>
          <w:sz w:val="24"/>
          <w:szCs w:val="24"/>
        </w:rPr>
        <w:t xml:space="preserve">🎙 SPEAK  </w:t>
      </w:r>
      <w:r>
        <w:rPr>
          <w:rFonts w:ascii="Arial" w:cs="Arial" w:eastAsia="Arial" w:hAnsi="Arial"/>
          <w:sz w:val="24"/>
          <w:szCs w:val="24"/>
        </w:rPr>
        <w:t xml:space="preserve">"Here's what I can see from the outside: the checkout is broken, the email capture isn't working, and the site can't be updated without hiring someone."
"Here's what I can't see: your actual email list size, what your real internal conversion rate looks like, and how many times in the last year you've had to hire someone just to fix or update the site."
"Those three numbers are where the real cost lives. I have a rough estimate — but the exact figure is precisely what a proper working session would pin down, using your actual numbers instead of mine."</w:t>
      </w:r>
    </w:p>
    <w:p>
      <w:pPr>
        <w:pStyle w:val="Heading2"/>
        <w:spacing w:after="80" w:before="240"/>
      </w:pPr>
      <w:r>
        <w:rPr>
          <w:rFonts w:ascii="Arial" w:cs="Arial" w:eastAsia="Arial" w:hAnsi="Arial"/>
          <w:b/>
          <w:bCs/>
          <w:color w:val="2a7aaa"/>
          <w:sz w:val="26"/>
          <w:szCs w:val="26"/>
        </w:rPr>
        <w:t xml:space="preserve">BEAT 4 — The Stakes Number + the Regret Gap</w:t>
      </w:r>
    </w:p>
    <w:p>
      <w:pPr>
        <w:spacing w:after="60"/>
      </w:pPr>
      <w:r>
        <w:rPr>
          <w:rFonts w:ascii="Arial" w:cs="Arial" w:eastAsia="Arial" w:hAnsi="Arial"/>
          <w:color w:val="555555"/>
          <w:sz w:val="22"/>
          <w:szCs w:val="22"/>
        </w:rPr>
        <w:t xml:space="preserve">Make the cost real, then point it at his own ambition</w:t>
      </w:r>
    </w:p>
    <w:p>
      <w:pPr>
        <w:spacing w:after="120"/>
      </w:pPr>
      <w:r>
        <w:rPr>
          <w:rFonts w:ascii="Courier New" w:cs="Courier New" w:eastAsia="Courier New" w:hAnsi="Courier New"/>
          <w:color w:val="888888"/>
          <w:sz w:val="20"/>
          <w:szCs w:val="20"/>
        </w:rPr>
        <w:t xml:space="preserve">⏱ ~1:45</w:t>
      </w:r>
    </w:p>
    <w:p>
      <w:pPr>
        <w:shd w:fill="FFF3CC" w:val="clear"/>
        <w:spacing w:after="40" w:before="120"/>
      </w:pPr>
      <w:r>
        <w:rPr>
          <w:rFonts w:ascii="Arial" w:cs="Arial" w:eastAsia="Arial" w:hAnsi="Arial"/>
          <w:b/>
          <w:bCs/>
          <w:color w:val="1a3a5c"/>
          <w:sz w:val="22"/>
          <w:szCs w:val="22"/>
        </w:rPr>
        <w:t xml:space="preserve">📌  </w:t>
      </w:r>
      <w:r>
        <w:rPr>
          <w:rFonts w:ascii="Arial" w:cs="Arial" w:eastAsia="Arial" w:hAnsi="Arial"/>
          <w:sz w:val="22"/>
          <w:szCs w:val="22"/>
        </w:rPr>
        <w:t xml:space="preserve">Decoupling rule applied: stakes framing uses the 6,000 speaking-reach figure (L1 — Dr. Dibinga’s own blog) with directional language only — no invented conversion rate that contradicts the unknowns confessed in Beat 3.</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Directional language used instead of a specific dollar figure — no conversion rate is stated, consistent with the unknowns confessed in Beat 3.</w:t>
      </w:r>
    </w:p>
    <w:p>
      <w:pPr>
        <w:shd w:fill="FFF3CC" w:val="clear"/>
        <w:spacing w:after="120" w:before="0"/>
      </w:pPr>
      <w:r>
        <w:rPr>
          <w:rFonts w:ascii="Arial" w:cs="Arial" w:eastAsia="Arial" w:hAnsi="Arial"/>
          <w:b/>
          <w:bCs/>
          <w:color w:val="1a3a5c"/>
          <w:sz w:val="22"/>
          <w:szCs w:val="22"/>
        </w:rPr>
        <w:t xml:space="preserve">📌  </w:t>
      </w:r>
      <w:r>
        <w:rPr>
          <w:rFonts w:ascii="Arial" w:cs="Arial" w:eastAsia="Arial" w:hAnsi="Arial"/>
          <w:sz w:val="22"/>
          <w:szCs w:val="22"/>
        </w:rPr>
        <w:t xml:space="preserve">Pressure is on the GAP between ambition and infrastructure — never on his character or judgment.</w:t>
      </w:r>
    </w:p>
    <w:p>
      <w:pPr>
        <w:shd w:fill="d4f4e3" w:val="clear"/>
        <w:spacing w:after="80"/>
      </w:pPr>
      <w:r>
        <w:rPr>
          <w:rFonts w:ascii="Arial" w:cs="Arial" w:eastAsia="Arial" w:hAnsi="Arial"/>
          <w:b/>
          <w:bCs/>
          <w:color w:val="1a3a5c"/>
          <w:sz w:val="22"/>
          <w:szCs w:val="22"/>
        </w:rPr>
        <w:t xml:space="preserve">👆 ACTION  </w:t>
      </w:r>
      <w:r>
        <w:rPr>
          <w:rFonts w:ascii="Arial" w:cs="Arial" w:eastAsia="Arial" w:hAnsi="Arial"/>
          <w:sz w:val="22"/>
          <w:szCs w:val="22"/>
        </w:rPr>
        <w:t xml:space="preserve">Scroll to the first future risk card (red top accent). Zoom in.</w:t>
      </w:r>
    </w:p>
    <w:p>
      <w:pPr>
        <w:shd w:fill="ddeeff" w:val="clear"/>
        <w:spacing w:after="80"/>
      </w:pPr>
      <w:r>
        <w:rPr>
          <w:rFonts w:ascii="Arial" w:cs="Arial" w:eastAsia="Arial" w:hAnsi="Arial"/>
          <w:b/>
          <w:bCs/>
          <w:color w:val="1a3a5c"/>
          <w:sz w:val="22"/>
          <w:szCs w:val="22"/>
        </w:rPr>
        <w:t xml:space="preserve">🖥 SCREEN  </w:t>
      </w:r>
      <w:r>
        <w:rPr>
          <w:rFonts w:ascii="Arial" w:cs="Arial" w:eastAsia="Arial" w:hAnsi="Arial"/>
          <w:sz w:val="22"/>
          <w:szCs w:val="22"/>
        </w:rPr>
        <w:t xml:space="preserve">The first future risk card — 'Book launches hit a site that can't capture them.'</w:t>
      </w:r>
    </w:p>
    <w:p>
      <w:pPr>
        <w:spacing w:after="140" w:line="360"/>
        <w:ind w:left="360"/>
      </w:pPr>
      <w:r>
        <w:rPr>
          <w:rFonts w:ascii="Arial" w:cs="Arial" w:eastAsia="Arial" w:hAnsi="Arial"/>
          <w:b/>
          <w:bCs/>
          <w:color w:val="1a3a5c"/>
          <w:sz w:val="24"/>
          <w:szCs w:val="24"/>
        </w:rPr>
        <w:t xml:space="preserve">🎙 SPEAK  </w:t>
      </w:r>
      <w:r>
        <w:rPr>
          <w:rFonts w:ascii="Arial" w:cs="Arial" w:eastAsia="Arial" w:hAnsi="Arial"/>
          <w:sz w:val="24"/>
          <w:szCs w:val="24"/>
        </w:rPr>
        <w:t xml:space="preserve">"Even at the most conservative end — if only a small fraction of the 6,000 people you speak to each year bought the $199 course online — the broken purchase path is holding back a meaningful revenue stream. The exact figure is precisely what a proper working session would pin down. But the direction is clear."
"You’ve said publicly you have three books coming in 2026. That means three launch windows, three traffic spikes from media appearances — all arriving at a site that currently can’t sell."
"Every launch that hits before this is fixed is a window that closes. The gap between the audience you’ve already earned and the 16 students who’ve made it through compounds with every cycle — it doesn’t shrink."</w:t>
      </w:r>
    </w:p>
    <w:p>
      <w:pPr>
        <w:pStyle w:val="Heading2"/>
        <w:spacing w:after="80" w:before="240"/>
      </w:pPr>
      <w:r>
        <w:rPr>
          <w:rFonts w:ascii="Arial" w:cs="Arial" w:eastAsia="Arial" w:hAnsi="Arial"/>
          <w:b/>
          <w:bCs/>
          <w:color w:val="2a7aaa"/>
          <w:sz w:val="26"/>
          <w:szCs w:val="26"/>
        </w:rPr>
        <w:t xml:space="preserve">BEAT 5 — The Reply Ask (Momentum)</w:t>
      </w:r>
    </w:p>
    <w:p>
      <w:pPr>
        <w:spacing w:after="60"/>
      </w:pPr>
      <w:r>
        <w:rPr>
          <w:rFonts w:ascii="Arial" w:cs="Arial" w:eastAsia="Arial" w:hAnsi="Arial"/>
          <w:color w:val="555555"/>
          <w:sz w:val="22"/>
          <w:szCs w:val="22"/>
        </w:rPr>
        <w:t xml:space="preserve">One low-friction next step — a reply, not a payment</w:t>
      </w:r>
    </w:p>
    <w:p>
      <w:pPr>
        <w:spacing w:after="120"/>
      </w:pPr>
      <w:r>
        <w:rPr>
          <w:rFonts w:ascii="Courier New" w:cs="Courier New" w:eastAsia="Courier New" w:hAnsi="Courier New"/>
          <w:color w:val="888888"/>
          <w:sz w:val="20"/>
          <w:szCs w:val="20"/>
        </w:rPr>
        <w:t xml:space="preserve">⏱ ~2:25</w:t>
      </w:r>
    </w:p>
    <w:p>
      <w:pPr>
        <w:shd w:fill="FFF3CC" w:val="clear"/>
        <w:spacing w:after="40" w:before="120"/>
      </w:pPr>
      <w:r>
        <w:rPr>
          <w:rFonts w:ascii="Arial" w:cs="Arial" w:eastAsia="Arial" w:hAnsi="Arial"/>
          <w:b/>
          <w:bCs/>
          <w:color w:val="1a3a5c"/>
          <w:sz w:val="22"/>
          <w:szCs w:val="22"/>
        </w:rPr>
        <w:t xml:space="preserve">📌  </w:t>
      </w:r>
      <w:r>
        <w:rPr>
          <w:rFonts w:ascii="Arial" w:cs="Arial" w:eastAsia="Arial" w:hAnsi="Arial"/>
          <w:sz w:val="22"/>
          <w:szCs w:val="22"/>
        </w:rPr>
        <w:t xml:space="preserve">Video ends here. The paid consultation is NOT mentioned.</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No demo link, no calendar, no price. The offer comes only after he replies.</w:t>
      </w:r>
    </w:p>
    <w:p>
      <w:pPr>
        <w:shd w:fill="FFF3CC" w:val="clear"/>
        <w:spacing w:after="120" w:before="0"/>
      </w:pPr>
      <w:r>
        <w:rPr>
          <w:rFonts w:ascii="Arial" w:cs="Arial" w:eastAsia="Arial" w:hAnsi="Arial"/>
          <w:b/>
          <w:bCs/>
          <w:color w:val="1a3a5c"/>
          <w:sz w:val="22"/>
          <w:szCs w:val="22"/>
        </w:rPr>
        <w:t xml:space="preserve">📌  </w:t>
      </w:r>
      <w:r>
        <w:rPr>
          <w:rFonts w:ascii="Arial" w:cs="Arial" w:eastAsia="Arial" w:hAnsi="Arial"/>
          <w:sz w:val="22"/>
          <w:szCs w:val="22"/>
        </w:rPr>
        <w:t xml:space="preserve">The motivator is control over the record about his own business — correcting a stranger feels intrinsically satisfying to a founder.</w:t>
      </w:r>
    </w:p>
    <w:p>
      <w:pPr>
        <w:shd w:fill="d4f4e3" w:val="clear"/>
        <w:spacing w:after="80"/>
      </w:pPr>
      <w:r>
        <w:rPr>
          <w:rFonts w:ascii="Arial" w:cs="Arial" w:eastAsia="Arial" w:hAnsi="Arial"/>
          <w:b/>
          <w:bCs/>
          <w:color w:val="1a3a5c"/>
          <w:sz w:val="22"/>
          <w:szCs w:val="22"/>
        </w:rPr>
        <w:t xml:space="preserve">👆 ACTION  </w:t>
      </w:r>
      <w:r>
        <w:rPr>
          <w:rFonts w:ascii="Arial" w:cs="Arial" w:eastAsia="Arial" w:hAnsi="Arial"/>
          <w:sz w:val="22"/>
          <w:szCs w:val="22"/>
        </w:rPr>
        <w:t xml:space="preserve">Scroll slowly back to the hero headline. End on the clean headline visible.</w:t>
      </w:r>
    </w:p>
    <w:p>
      <w:pPr>
        <w:shd w:fill="ddeeff" w:val="clear"/>
        <w:spacing w:after="80"/>
      </w:pPr>
      <w:r>
        <w:rPr>
          <w:rFonts w:ascii="Arial" w:cs="Arial" w:eastAsia="Arial" w:hAnsi="Arial"/>
          <w:b/>
          <w:bCs/>
          <w:color w:val="1a3a5c"/>
          <w:sz w:val="22"/>
          <w:szCs w:val="22"/>
        </w:rPr>
        <w:t xml:space="preserve">🖥 SCREEN  </w:t>
      </w:r>
      <w:r>
        <w:rPr>
          <w:rFonts w:ascii="Arial" w:cs="Arial" w:eastAsia="Arial" w:hAnsi="Arial"/>
          <w:sz w:val="22"/>
          <w:szCs w:val="22"/>
        </w:rPr>
        <w:t xml:space="preserve">Hero headline: 'Your speaking reaches thousands — but the course checkout is broken when they arrive to buy.'</w:t>
      </w:r>
    </w:p>
    <w:p>
      <w:pPr>
        <w:spacing w:after="140" w:line="360"/>
        <w:ind w:left="360"/>
      </w:pPr>
      <w:r>
        <w:rPr>
          <w:rFonts w:ascii="Arial" w:cs="Arial" w:eastAsia="Arial" w:hAnsi="Arial"/>
          <w:b/>
          <w:bCs/>
          <w:color w:val="1a3a5c"/>
          <w:sz w:val="24"/>
          <w:szCs w:val="24"/>
        </w:rPr>
        <w:t xml:space="preserve">🎙 SPEAK  </w:t>
      </w:r>
      <w:r>
        <w:rPr>
          <w:rFonts w:ascii="Arial" w:cs="Arial" w:eastAsia="Arial" w:hAnsi="Arial"/>
          <w:sz w:val="24"/>
          <w:szCs w:val="24"/>
        </w:rPr>
        <w:t xml:space="preserve">"We’ve rebuilt this exact kind of infrastructure for creator-educators before — a broken checkout path and a missing email funnel are two of the most straightforward things we fix. I’d rather be corrected than flattering — whichever of these you push back on tells me what actually matters most in your operation. Reply and let me know."</w:t>
      </w:r>
    </w:p>
    <w:p>
      <w:pPr>
        <w:shd w:fill="FFF3CC" w:val="clear"/>
        <w:spacing w:after="40" w:before="120"/>
      </w:pPr>
      <w:r>
        <w:rPr>
          <w:rFonts w:ascii="Arial" w:cs="Arial" w:eastAsia="Arial" w:hAnsi="Arial"/>
          <w:b/>
          <w:bCs/>
          <w:color w:val="1a3a5c"/>
          <w:sz w:val="22"/>
          <w:szCs w:val="22"/>
        </w:rPr>
        <w:t xml:space="preserve">📌  </w:t>
      </w:r>
      <w:r>
        <w:rPr>
          <w:rFonts w:ascii="Arial" w:cs="Arial" w:eastAsia="Arial" w:hAnsi="Arial"/>
          <w:sz w:val="22"/>
          <w:szCs w:val="22"/>
        </w:rPr>
        <w:t xml:space="preserve">Stop recording here.</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Do NOT add a calendar link, a price, a demo button, or a product mention.</w:t>
      </w:r>
    </w:p>
    <w:p>
      <w:pPr>
        <w:shd w:fill="FFF3CC" w:val="clear"/>
        <w:spacing w:after="120" w:before="0"/>
      </w:pPr>
      <w:r>
        <w:rPr>
          <w:rFonts w:ascii="Arial" w:cs="Arial" w:eastAsia="Arial" w:hAnsi="Arial"/>
          <w:b/>
          <w:bCs/>
          <w:color w:val="1a3a5c"/>
          <w:sz w:val="22"/>
          <w:szCs w:val="22"/>
        </w:rPr>
        <w:t xml:space="preserve">📌  </w:t>
      </w:r>
      <w:r>
        <w:rPr>
          <w:rFonts w:ascii="Arial" w:cs="Arial" w:eastAsia="Arial" w:hAnsi="Arial"/>
          <w:sz w:val="22"/>
          <w:szCs w:val="22"/>
        </w:rPr>
        <w:t xml:space="preserve">The paid consultation offer is sent only in the follow-up, after he replies (see Part B).</w:t>
      </w:r>
    </w:p>
    <w:p>
      <w:r>
        <w:br w:type="page"/>
      </w:r>
    </w:p>
    <w:p>
      <w:pPr>
        <w:pStyle w:val="Heading1"/>
        <w:spacing w:after="120" w:before="320"/>
      </w:pPr>
      <w:r>
        <w:rPr>
          <w:rFonts w:ascii="Arial" w:cs="Arial" w:eastAsia="Arial" w:hAnsi="Arial"/>
          <w:b/>
          <w:bCs/>
          <w:color w:val="1a5c8a"/>
          <w:sz w:val="32"/>
          <w:szCs w:val="32"/>
        </w:rPr>
        <w:t xml:space="preserve">PART B — The Follow-Up Sequence</w:t>
      </w:r>
    </w:p>
    <w:p>
      <w:pPr>
        <w:spacing w:after="60"/>
      </w:pPr>
      <w:r>
        <w:rPr>
          <w:rFonts w:ascii="Arial" w:cs="Arial" w:eastAsia="Arial" w:hAnsi="Arial"/>
          <w:color w:val="555555"/>
          <w:sz w:val="22"/>
          <w:szCs w:val="22"/>
        </w:rPr>
        <w:t xml:space="preserve">Where the paid consultation is offered — send these AFTER he replies, not before</w:t>
      </w:r>
    </w:p>
    <w:p>
      <w:pPr>
        <w:shd w:fill="FFF3CC" w:val="clear"/>
        <w:spacing w:after="40" w:before="120"/>
      </w:pPr>
      <w:r>
        <w:rPr>
          <w:rFonts w:ascii="Arial" w:cs="Arial" w:eastAsia="Arial" w:hAnsi="Arial"/>
          <w:b/>
          <w:bCs/>
          <w:color w:val="1a3a5c"/>
          <w:sz w:val="22"/>
          <w:szCs w:val="22"/>
        </w:rPr>
        <w:t xml:space="preserve">📌  </w:t>
      </w:r>
      <w:r>
        <w:rPr>
          <w:rFonts w:ascii="Arial" w:cs="Arial" w:eastAsia="Arial" w:hAnsi="Arial"/>
          <w:sz w:val="22"/>
          <w:szCs w:val="22"/>
        </w:rPr>
        <w:t xml:space="preserve">The first video is FREE. The paid offer appears here — only after dialogue exists.</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Never send Message 2 before Message 1 has been answered.</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Replace [CONSULTATION_FEE] with the actual fee before sending Message 2.</w:t>
      </w:r>
    </w:p>
    <w:p>
      <w:pPr>
        <w:shd w:fill="FFF3CC" w:val="clear"/>
        <w:spacing w:after="120" w:before="0"/>
      </w:pPr>
      <w:r>
        <w:rPr>
          <w:rFonts w:ascii="Arial" w:cs="Arial" w:eastAsia="Arial" w:hAnsi="Arial"/>
          <w:b/>
          <w:bCs/>
          <w:color w:val="1a3a5c"/>
          <w:sz w:val="22"/>
          <w:szCs w:val="22"/>
        </w:rPr>
        <w:t xml:space="preserve">📌  </w:t>
      </w:r>
      <w:r>
        <w:rPr>
          <w:rFonts w:ascii="Arial" w:cs="Arial" w:eastAsia="Arial" w:hAnsi="Arial"/>
          <w:sz w:val="22"/>
          <w:szCs w:val="22"/>
        </w:rPr>
        <w:t xml:space="preserve">Branches are labelled: Cooperative Path, Correction Branch, Silent-Watcher Path.</w:t>
      </w:r>
    </w:p>
    <w:p>
      <w:pPr>
        <w:pStyle w:val="Heading2"/>
        <w:spacing w:after="80" w:before="240"/>
      </w:pPr>
      <w:r>
        <w:rPr>
          <w:rFonts w:ascii="Arial" w:cs="Arial" w:eastAsia="Arial" w:hAnsi="Arial"/>
          <w:b/>
          <w:bCs/>
          <w:color w:val="2a7aaa"/>
          <w:sz w:val="26"/>
          <w:szCs w:val="26"/>
        </w:rPr>
        <w:t xml:space="preserve">COOPERATIVE PATH — Message 1 (send immediately when he replies)</w:t>
      </w:r>
    </w:p>
    <w:p>
      <w:pPr>
        <w:spacing w:after="60"/>
      </w:pPr>
      <w:r>
        <w:rPr>
          <w:rFonts w:ascii="Arial" w:cs="Arial" w:eastAsia="Arial" w:hAnsi="Arial"/>
          <w:color w:val="555555"/>
          <w:sz w:val="22"/>
          <w:szCs w:val="22"/>
        </w:rPr>
        <w:t xml:space="preserve">Reward the reply, deepen rapport, qualify — no pitch, no number extraction</w:t>
      </w:r>
    </w:p>
    <w:p>
      <w:pPr>
        <w:shd w:fill="EBF3FB" w:val="clear"/>
        <w:spacing w:after="120" w:before="80"/>
      </w:pPr>
      <w:r>
        <w:rPr>
          <w:rFonts w:ascii="Arial" w:cs="Arial" w:eastAsia="Arial" w:hAnsi="Arial"/>
          <w:b/>
          <w:bCs/>
          <w:color w:val="1a3a5c"/>
          <w:sz w:val="22"/>
          <w:szCs w:val="22"/>
        </w:rPr>
        <w:t xml:space="preserve">MESSAGE 1:  </w:t>
      </w:r>
      <w:r>
        <w:rPr>
          <w:rFonts w:ascii="Arial" w:cs="Arial" w:eastAsia="Arial" w:hAnsi="Arial"/>
          <w:sz w:val="22"/>
          <w:szCs w:val="22"/>
        </w:rPr>
        <w:t xml:space="preserve">Thank you for watching — and even more for replying. That means a lot.
Of the things I flagged, which one actually stings the most day-to-day for you? Is it the broken checkout, the email capture gap, the need to keep hiring people to update the site — or something I missed entirely? I want to understand which of these is the real live problem before anything else.</w:t>
      </w:r>
    </w:p>
    <w:p>
      <w:pPr>
        <w:shd w:fill="FFF3CC" w:val="clear"/>
        <w:spacing w:after="40" w:before="120"/>
      </w:pPr>
      <w:r>
        <w:rPr>
          <w:rFonts w:ascii="Arial" w:cs="Arial" w:eastAsia="Arial" w:hAnsi="Arial"/>
          <w:b/>
          <w:bCs/>
          <w:color w:val="1a3a5c"/>
          <w:sz w:val="22"/>
          <w:szCs w:val="22"/>
        </w:rPr>
        <w:t xml:space="preserve">📌  </w:t>
      </w:r>
      <w:r>
        <w:rPr>
          <w:rFonts w:ascii="Arial" w:cs="Arial" w:eastAsia="Arial" w:hAnsi="Arial"/>
          <w:sz w:val="22"/>
          <w:szCs w:val="22"/>
        </w:rPr>
        <w:t xml:space="preserve">One qualitative question only — which problem stings most.</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Do NOT ask for internal numbers (conversion rate, list size, hours). Those are the paid session's payload.</w:t>
      </w:r>
    </w:p>
    <w:p>
      <w:pPr>
        <w:shd w:fill="FFF3CC" w:val="clear"/>
        <w:spacing w:after="120" w:before="0"/>
      </w:pPr>
      <w:r>
        <w:rPr>
          <w:rFonts w:ascii="Arial" w:cs="Arial" w:eastAsia="Arial" w:hAnsi="Arial"/>
          <w:b/>
          <w:bCs/>
          <w:color w:val="1a3a5c"/>
          <w:sz w:val="22"/>
          <w:szCs w:val="22"/>
        </w:rPr>
        <w:t xml:space="preserve">📌  </w:t>
      </w:r>
      <w:r>
        <w:rPr>
          <w:rFonts w:ascii="Arial" w:cs="Arial" w:eastAsia="Arial" w:hAnsi="Arial"/>
          <w:sz w:val="22"/>
          <w:szCs w:val="22"/>
        </w:rPr>
        <w:t xml:space="preserve">If he volunteers numbers, acknowledge them — don't extract further in this message.</w:t>
      </w:r>
    </w:p>
    <w:p>
      <w:pPr>
        <w:pStyle w:val="Heading2"/>
        <w:spacing w:after="80" w:before="240"/>
      </w:pPr>
      <w:r>
        <w:rPr>
          <w:rFonts w:ascii="Arial" w:cs="Arial" w:eastAsia="Arial" w:hAnsi="Arial"/>
          <w:b/>
          <w:bCs/>
          <w:color w:val="2a7aaa"/>
          <w:sz w:val="26"/>
          <w:szCs w:val="26"/>
        </w:rPr>
        <w:t xml:space="preserve">COOPERATIVE PATH — Message 2 (the paid consultation offer)</w:t>
      </w:r>
    </w:p>
    <w:p>
      <w:pPr>
        <w:spacing w:after="60"/>
      </w:pPr>
      <w:r>
        <w:rPr>
          <w:rFonts w:ascii="Arial" w:cs="Arial" w:eastAsia="Arial" w:hAnsi="Arial"/>
          <w:color w:val="555555"/>
          <w:sz w:val="22"/>
          <w:szCs w:val="22"/>
        </w:rPr>
        <w:t xml:space="preserve">After he answers Message 1 — the offer, wrapped in risk reversal + stakes + proof</w:t>
      </w:r>
    </w:p>
    <w:p>
      <w:pPr>
        <w:shd w:fill="EBF3FB" w:val="clear"/>
        <w:spacing w:after="120" w:before="80"/>
      </w:pPr>
      <w:r>
        <w:rPr>
          <w:rFonts w:ascii="Arial" w:cs="Arial" w:eastAsia="Arial" w:hAnsi="Arial"/>
          <w:b/>
          <w:bCs/>
          <w:color w:val="1a3a5c"/>
          <w:sz w:val="22"/>
          <w:szCs w:val="22"/>
        </w:rPr>
        <w:t xml:space="preserve">MESSAGE 2:  </w:t>
      </w:r>
      <w:r>
        <w:rPr>
          <w:rFonts w:ascii="Arial" w:cs="Arial" w:eastAsia="Arial" w:hAnsi="Arial"/>
          <w:sz w:val="22"/>
          <w:szCs w:val="22"/>
        </w:rPr>
        <w:t xml:space="preserve">Based on what you’ve said — and what I can see from outside — there’s a clear picture of what’s costing you, but the precise number needs your internal figures to be defensible.
What I’d like to propose is a working session: 45–60 minutes where we go through it together, I ask the questions I can’t answer from a site audit alone, and you walk away with a documented operational diagnosis — a clear-language write-up of what the bottleneck is costing you, in your own numbers, with a directional view of what the fix looks like.
That document is yours to keep regardless of what happens next.
The reason I think this matters now: even at the conservative end, the broken purchase path is holding back a meaningful stream of course revenue every month your speaking calendar keeps running. A one-hour session that pins that number down properly and maps the fix costs [CONSULTATION_FEE] — a small fraction of what that gap costs annually. If you don’t walk away with something worth more than that, you don’t pay — you judge, not me.
Dev8X is a registered studio. Payment runs through a proper invoice, not a personal transfer — so there’s no leap of faith involved.
If that sounds right, reply to confirm and I’ll send over available times.</w:t>
      </w:r>
    </w:p>
    <w:p>
      <w:pPr>
        <w:shd w:fill="FFF3CC" w:val="clear"/>
        <w:spacing w:after="40" w:before="120"/>
      </w:pPr>
      <w:r>
        <w:rPr>
          <w:rFonts w:ascii="Arial" w:cs="Arial" w:eastAsia="Arial" w:hAnsi="Arial"/>
          <w:b/>
          <w:bCs/>
          <w:color w:val="1a3a5c"/>
          <w:sz w:val="22"/>
          <w:szCs w:val="22"/>
        </w:rPr>
        <w:t xml:space="preserve">📌  </w:t>
      </w:r>
      <w:r>
        <w:rPr>
          <w:rFonts w:ascii="Arial" w:cs="Arial" w:eastAsia="Arial" w:hAnsi="Arial"/>
          <w:sz w:val="22"/>
          <w:szCs w:val="22"/>
        </w:rPr>
        <w:t xml:space="preserve">Reframe: paid diagnosis with standalone value — not 'this isn't a sales call' (that protest becomes a tell).</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Stakes tie-back: $11,900 figure makes the fee look small.</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Guarantee: client judges 'worth it', document is theirs regardless.</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Legitimacy bridge: registered studio + invoice = removes 'paying a stranger' friction.</w:t>
      </w:r>
    </w:p>
    <w:p>
      <w:pPr>
        <w:shd w:fill="FFF3CC" w:val="clear"/>
        <w:spacing w:after="120" w:before="0"/>
      </w:pPr>
      <w:r>
        <w:rPr>
          <w:rFonts w:ascii="Arial" w:cs="Arial" w:eastAsia="Arial" w:hAnsi="Arial"/>
          <w:b/>
          <w:bCs/>
          <w:color w:val="1a3a5c"/>
          <w:sz w:val="22"/>
          <w:szCs w:val="22"/>
        </w:rPr>
        <w:t xml:space="preserve">📌  </w:t>
      </w:r>
      <w:r>
        <w:rPr>
          <w:rFonts w:ascii="Arial" w:cs="Arial" w:eastAsia="Arial" w:hAnsi="Arial"/>
          <w:sz w:val="22"/>
          <w:szCs w:val="22"/>
        </w:rPr>
        <w:t xml:space="preserve">Replace [CONSULTATION_FEE] before sending. Anchor it against the annual revenue gap figure — aim for ~5–10% of what the session pins down as the annual cost of the bottleneck.</w:t>
      </w:r>
    </w:p>
    <w:p>
      <w:pPr>
        <w:pStyle w:val="Heading2"/>
        <w:spacing w:after="80" w:before="240"/>
      </w:pPr>
      <w:r>
        <w:rPr>
          <w:rFonts w:ascii="Arial" w:cs="Arial" w:eastAsia="Arial" w:hAnsi="Arial"/>
          <w:b/>
          <w:bCs/>
          <w:color w:val="2a7aaa"/>
          <w:sz w:val="26"/>
          <w:szCs w:val="26"/>
        </w:rPr>
        <w:t xml:space="preserve">COOPERATIVE PATH — Message 3 (soft nudge if no reply after 3–4 days)</w:t>
      </w:r>
    </w:p>
    <w:p>
      <w:pPr>
        <w:spacing w:after="60"/>
      </w:pPr>
      <w:r>
        <w:rPr>
          <w:rFonts w:ascii="Arial" w:cs="Arial" w:eastAsia="Arial" w:hAnsi="Arial"/>
          <w:color w:val="555555"/>
          <w:sz w:val="22"/>
          <w:szCs w:val="22"/>
        </w:rPr>
        <w:t xml:space="preserve">One nudge, value-first, easy out</w:t>
      </w:r>
    </w:p>
    <w:p>
      <w:pPr>
        <w:shd w:fill="EBF3FB" w:val="clear"/>
        <w:spacing w:after="120" w:before="80"/>
      </w:pPr>
      <w:r>
        <w:rPr>
          <w:rFonts w:ascii="Arial" w:cs="Arial" w:eastAsia="Arial" w:hAnsi="Arial"/>
          <w:b/>
          <w:bCs/>
          <w:color w:val="1a3a5c"/>
          <w:sz w:val="22"/>
          <w:szCs w:val="22"/>
        </w:rPr>
        <w:t xml:space="preserve">MESSAGE 3:  </w:t>
      </w:r>
      <w:r>
        <w:rPr>
          <w:rFonts w:ascii="Arial" w:cs="Arial" w:eastAsia="Arial" w:hAnsi="Arial"/>
          <w:sz w:val="22"/>
          <w:szCs w:val="22"/>
        </w:rPr>
        <w:t xml:space="preserve">No pressure if the timing's off — just wanted to resurface this one thought before I move on: every month the checkout stays broken is another speaking engagement cycle that produces $0 in course revenue, regardless of how well the event goes.
The working session still comes with the same guarantee — you don't pay unless you walk away with something worth more than the fee.
If now isn't right, that's a completely fair answer.</w:t>
      </w:r>
    </w:p>
    <w:p>
      <w:pPr>
        <w:shd w:fill="FFF3CC" w:val="clear"/>
        <w:spacing w:after="40" w:before="120"/>
      </w:pPr>
      <w:r>
        <w:rPr>
          <w:rFonts w:ascii="Arial" w:cs="Arial" w:eastAsia="Arial" w:hAnsi="Arial"/>
          <w:b/>
          <w:bCs/>
          <w:color w:val="1a3a5c"/>
          <w:sz w:val="22"/>
          <w:szCs w:val="22"/>
        </w:rPr>
        <w:t xml:space="preserve">📌  </w:t>
      </w:r>
      <w:r>
        <w:rPr>
          <w:rFonts w:ascii="Arial" w:cs="Arial" w:eastAsia="Arial" w:hAnsi="Arial"/>
          <w:sz w:val="22"/>
          <w:szCs w:val="22"/>
        </w:rPr>
        <w:t xml:space="preserve">Lightly re-surfaces the cost of inaction — does not re-pitch the session in full.</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Restates guarantee in one half-sentence.</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Makes saying 'not now' genuinely easy — this is the last touch on the cooperative path.</w:t>
      </w:r>
    </w:p>
    <w:p>
      <w:pPr>
        <w:shd w:fill="FFF3CC" w:val="clear"/>
        <w:spacing w:after="120" w:before="0"/>
      </w:pPr>
      <w:r>
        <w:rPr>
          <w:rFonts w:ascii="Arial" w:cs="Arial" w:eastAsia="Arial" w:hAnsi="Arial"/>
          <w:b/>
          <w:bCs/>
          <w:color w:val="1a3a5c"/>
          <w:sz w:val="22"/>
          <w:szCs w:val="22"/>
        </w:rPr>
        <w:t xml:space="preserve">📌  </w:t>
      </w:r>
      <w:r>
        <w:rPr>
          <w:rFonts w:ascii="Arial" w:cs="Arial" w:eastAsia="Arial" w:hAnsi="Arial"/>
          <w:sz w:val="22"/>
          <w:szCs w:val="22"/>
        </w:rPr>
        <w:t xml:space="preserve">If still no reply after Message 3: STOP. No further messages. Leave the door open for future contact.</w:t>
      </w:r>
    </w:p>
    <w:p>
      <w:pPr>
        <w:pBdr>
          <w:bottom w:val="single" w:color="cccccc" w:sz="4" w:space="1"/>
        </w:pBdr>
        <w:spacing w:after="120" w:before="120"/>
      </w:pPr>
    </w:p>
    <w:p>
      <w:pPr>
        <w:pStyle w:val="Heading2"/>
        <w:spacing w:after="80" w:before="240"/>
      </w:pPr>
      <w:r>
        <w:rPr>
          <w:rFonts w:ascii="Arial" w:cs="Arial" w:eastAsia="Arial" w:hAnsi="Arial"/>
          <w:b/>
          <w:bCs/>
          <w:color w:val="2a7aaa"/>
          <w:sz w:val="26"/>
          <w:szCs w:val="26"/>
        </w:rPr>
        <w:t xml:space="preserve">CORRECTION BRANCH — when his reply says the diagnosis is wrong</w:t>
      </w:r>
    </w:p>
    <w:p>
      <w:pPr>
        <w:spacing w:after="60"/>
      </w:pPr>
      <w:r>
        <w:rPr>
          <w:rFonts w:ascii="Arial" w:cs="Arial" w:eastAsia="Arial" w:hAnsi="Arial"/>
          <w:color w:val="555555"/>
          <w:sz w:val="22"/>
          <w:szCs w:val="22"/>
        </w:rPr>
        <w:t xml:space="preserve">For when he corrects or pushes back on the diagnosis</w:t>
      </w:r>
    </w:p>
    <w:p>
      <w:pPr>
        <w:shd w:fill="EBF3FB" w:val="clear"/>
        <w:spacing w:after="120" w:before="80"/>
      </w:pPr>
      <w:r>
        <w:rPr>
          <w:rFonts w:ascii="Arial" w:cs="Arial" w:eastAsia="Arial" w:hAnsi="Arial"/>
          <w:b/>
          <w:bCs/>
          <w:color w:val="1a3a5c"/>
          <w:sz w:val="22"/>
          <w:szCs w:val="22"/>
        </w:rPr>
        <w:t xml:space="preserve">CORRECTION RESPONSE:  </w:t>
      </w:r>
      <w:r>
        <w:rPr>
          <w:rFonts w:ascii="Arial" w:cs="Arial" w:eastAsia="Arial" w:hAnsi="Arial"/>
          <w:sz w:val="22"/>
          <w:szCs w:val="22"/>
        </w:rPr>
        <w:t xml:space="preserve">Thank you — that's exactly the kind of reply I needed. If [specific thing he corrected] isn't accurate, then I need to rethink how I read that part of the site.
Here's what I find useful about this: from outside, I'll always have blind spots. The audit told me what I could see on the public pages — it couldn't tell me what's true on the inside. That gap is precisely the reason I think a proper working session makes sense. Not to defend my read, but to replace my guesses with your actual numbers.
If you're open to it, I'd like to do that — and if the correction changes the picture entirely, the diagnosis will reflect that, not my original hypothesis.</w:t>
      </w:r>
    </w:p>
    <w:p>
      <w:pPr>
        <w:shd w:fill="FFF3CC" w:val="clear"/>
        <w:spacing w:after="40" w:before="120"/>
      </w:pPr>
      <w:r>
        <w:rPr>
          <w:rFonts w:ascii="Arial" w:cs="Arial" w:eastAsia="Arial" w:hAnsi="Arial"/>
          <w:b/>
          <w:bCs/>
          <w:color w:val="1a3a5c"/>
          <w:sz w:val="22"/>
          <w:szCs w:val="22"/>
        </w:rPr>
        <w:t xml:space="preserve">📌  </w:t>
      </w:r>
      <w:r>
        <w:rPr>
          <w:rFonts w:ascii="Arial" w:cs="Arial" w:eastAsia="Arial" w:hAnsi="Arial"/>
          <w:sz w:val="22"/>
          <w:szCs w:val="22"/>
        </w:rPr>
        <w:t xml:space="preserve">Thank him genuinely — do not defend the original read.</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If the correction invalidates the stakes number, say so plainly and do not repeat it.</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If the correction guts the diagnosis entirely ('we don't do that at all'), do NOT push the offer — ask one genuine question and leave the door open.</w:t>
      </w:r>
    </w:p>
    <w:p>
      <w:pPr>
        <w:shd w:fill="FFF3CC" w:val="clear"/>
        <w:spacing w:after="120" w:before="0"/>
      </w:pPr>
      <w:r>
        <w:rPr>
          <w:rFonts w:ascii="Arial" w:cs="Arial" w:eastAsia="Arial" w:hAnsi="Arial"/>
          <w:b/>
          <w:bCs/>
          <w:color w:val="1a3a5c"/>
          <w:sz w:val="22"/>
          <w:szCs w:val="22"/>
        </w:rPr>
        <w:t xml:space="preserve">📌  </w:t>
      </w:r>
      <w:r>
        <w:rPr>
          <w:rFonts w:ascii="Arial" w:cs="Arial" w:eastAsia="Arial" w:hAnsi="Arial"/>
          <w:sz w:val="22"/>
          <w:szCs w:val="22"/>
        </w:rPr>
        <w:t xml:space="preserve">A correction is the strongest argument FOR the paid diagnosis. Use it as the bridge honestly.</w:t>
      </w:r>
    </w:p>
    <w:p>
      <w:pPr>
        <w:pBdr>
          <w:bottom w:val="single" w:color="cccccc" w:sz="4" w:space="1"/>
        </w:pBdr>
        <w:spacing w:after="120" w:before="120"/>
      </w:pPr>
    </w:p>
    <w:p>
      <w:pPr>
        <w:pStyle w:val="Heading2"/>
        <w:spacing w:after="80" w:before="240"/>
      </w:pPr>
      <w:r>
        <w:rPr>
          <w:rFonts w:ascii="Arial" w:cs="Arial" w:eastAsia="Arial" w:hAnsi="Arial"/>
          <w:b/>
          <w:bCs/>
          <w:color w:val="2a7aaa"/>
          <w:sz w:val="26"/>
          <w:szCs w:val="26"/>
        </w:rPr>
        <w:t xml:space="preserve">SILENT-WATCHER PATH — watched but no reply (second touch, one time only)</w:t>
      </w:r>
    </w:p>
    <w:p>
      <w:pPr>
        <w:spacing w:after="60"/>
      </w:pPr>
      <w:r>
        <w:rPr>
          <w:rFonts w:ascii="Arial" w:cs="Arial" w:eastAsia="Arial" w:hAnsi="Arial"/>
          <w:color w:val="555555"/>
          <w:sz w:val="22"/>
          <w:szCs w:val="22"/>
        </w:rPr>
        <w:t xml:space="preserve">Send 4–6 days after the video if there is no reply at all — maximum one touch</w:t>
      </w:r>
    </w:p>
    <w:p>
      <w:pPr>
        <w:shd w:fill="EBF3FB" w:val="clear"/>
        <w:spacing w:after="120" w:before="80"/>
      </w:pPr>
      <w:r>
        <w:rPr>
          <w:rFonts w:ascii="Arial" w:cs="Arial" w:eastAsia="Arial" w:hAnsi="Arial"/>
          <w:b/>
          <w:bCs/>
          <w:color w:val="1a3a5c"/>
          <w:sz w:val="22"/>
          <w:szCs w:val="22"/>
        </w:rPr>
        <w:t xml:space="preserve">SILENT-WATCHER MESSAGE:  </w:t>
      </w:r>
      <w:r>
        <w:rPr>
          <w:rFonts w:ascii="Arial" w:cs="Arial" w:eastAsia="Arial" w:hAnsi="Arial"/>
          <w:sz w:val="22"/>
          <w:szCs w:val="22"/>
        </w:rPr>
        <w:t xml:space="preserve">No need to reply to the video — one quick question: is the broken course checkout actually what's slowing your online revenue, or am I off on which problem matters most?</w:t>
      </w:r>
    </w:p>
    <w:p>
      <w:pPr>
        <w:shd w:fill="FFF3CC" w:val="clear"/>
        <w:spacing w:after="40" w:before="120"/>
      </w:pPr>
      <w:r>
        <w:rPr>
          <w:rFonts w:ascii="Arial" w:cs="Arial" w:eastAsia="Arial" w:hAnsi="Arial"/>
          <w:b/>
          <w:bCs/>
          <w:color w:val="1a3a5c"/>
          <w:sz w:val="22"/>
          <w:szCs w:val="22"/>
        </w:rPr>
        <w:t xml:space="preserve">📌  </w:t>
      </w:r>
      <w:r>
        <w:rPr>
          <w:rFonts w:ascii="Arial" w:cs="Arial" w:eastAsia="Arial" w:hAnsi="Arial"/>
          <w:sz w:val="22"/>
          <w:szCs w:val="22"/>
        </w:rPr>
        <w:t xml:space="preserve">Lowers the reply bar to near-zero — a yes/no or one-line answer.</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Leads with a new, genuinely useful question — does not re-pitch or repeat the video.</w:t>
      </w:r>
    </w:p>
    <w:p>
      <w:pPr>
        <w:shd w:fill="FFF3CC" w:val="clear"/>
        <w:spacing w:after="40" w:before="0"/>
      </w:pPr>
      <w:r>
        <w:rPr>
          <w:rFonts w:ascii="Arial" w:cs="Arial" w:eastAsia="Arial" w:hAnsi="Arial"/>
          <w:b/>
          <w:bCs/>
          <w:color w:val="1a3a5c"/>
          <w:sz w:val="22"/>
          <w:szCs w:val="22"/>
        </w:rPr>
        <w:t xml:space="preserve">📌  </w:t>
      </w:r>
      <w:r>
        <w:rPr>
          <w:rFonts w:ascii="Arial" w:cs="Arial" w:eastAsia="Arial" w:hAnsi="Arial"/>
          <w:sz w:val="22"/>
          <w:szCs w:val="22"/>
        </w:rPr>
        <w:t xml:space="preserve">Do NOT send a second silent-watcher touch. One message only. If still no reply: stop.</w:t>
      </w:r>
    </w:p>
    <w:p>
      <w:pPr>
        <w:shd w:fill="FFF3CC" w:val="clear"/>
        <w:spacing w:after="120" w:before="0"/>
      </w:pPr>
      <w:r>
        <w:rPr>
          <w:rFonts w:ascii="Arial" w:cs="Arial" w:eastAsia="Arial" w:hAnsi="Arial"/>
          <w:b/>
          <w:bCs/>
          <w:color w:val="1a3a5c"/>
          <w:sz w:val="22"/>
          <w:szCs w:val="22"/>
        </w:rPr>
        <w:t xml:space="preserve">📌  </w:t>
      </w:r>
      <w:r>
        <w:rPr>
          <w:rFonts w:ascii="Arial" w:cs="Arial" w:eastAsia="Arial" w:hAnsi="Arial"/>
          <w:sz w:val="22"/>
          <w:szCs w:val="22"/>
        </w:rPr>
        <w:t xml:space="preserve">Further messages after this read as pressure and burn the relationship for future contact.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8"/>
        <w:szCs w:val="18"/>
      </w:rPr>
      <w:t xml:space="preserve">Dev8X — First Video Script · UPstander International</w:t>
    </w:r>
    <w:r>
      <w:rPr>
        <w:rFonts w:ascii="Arial" w:cs="Arial" w:eastAsia="Arial" w:hAnsi="Arial"/>
        <w:sz w:val="18"/>
        <w:szCs w:val="18"/>
      </w:rPr>
      <w:t xml:space="preserve">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a5c8a"/>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a7aa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2026-06-29T09:06:40.566Z</dcterms:created>
  <dcterms:modified xsi:type="dcterms:W3CDTF">2026-06-29T09:06:40.566Z</dcterms:modified>
</cp:coreProperties>
</file>

<file path=docProps/custom.xml><?xml version="1.0" encoding="utf-8"?>
<Properties xmlns="http://schemas.openxmlformats.org/officeDocument/2006/custom-properties" xmlns:vt="http://schemas.openxmlformats.org/officeDocument/2006/docPropsVTypes"/>
</file>