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Operations Manual</w:t>
      </w:r>
    </w:p>
    <w:p>
      <w:pPr>
        <w:pStyle w:val="Heading2"/>
      </w:pPr>
      <w:r>
        <w:t>1. Company Overview</w:t>
      </w:r>
    </w:p>
    <w:p>
      <w:pPr>
        <w:pStyle w:val="Heading3"/>
      </w:pPr>
      <w:r>
        <w:t>1.1 Business Name</w:t>
      </w:r>
    </w:p>
    <w:p>
      <w:r>
        <w:t>Clarity Consultants</w:t>
      </w:r>
    </w:p>
    <w:p>
      <w:pPr>
        <w:pStyle w:val="Heading3"/>
      </w:pPr>
      <w:r>
        <w:t>1.2 Industry</w:t>
      </w:r>
    </w:p>
    <w:p>
      <w:r>
        <w:t>Learning &amp; Development (L&amp;D) consulting — corporate training, instructional design, and workforce learning services.</w:t>
      </w:r>
    </w:p>
    <w:p>
      <w:pPr>
        <w:pStyle w:val="Heading3"/>
      </w:pPr>
      <w:r>
        <w:t>1.3 Core Products or Services</w:t>
      </w:r>
    </w:p>
    <w:p>
      <w:r>
        <w:t>Clarity Consultants provides three types of L&amp;D services to large organizations:</w:t>
      </w:r>
    </w:p>
    <w:p>
      <w:pPr>
        <w:pStyle w:val="ListNumber"/>
      </w:pPr>
      <w:r>
        <w:rPr>
          <w:b/>
        </w:rPr>
        <w:t>Staff Augmentation</w:t>
      </w:r>
      <w:r>
        <w:t xml:space="preserve"> — placing skilled L&amp;D professionals with client organizations on a temporary or project basis.</w:t>
      </w:r>
    </w:p>
    <w:p>
      <w:pPr>
        <w:pStyle w:val="ListNumber"/>
      </w:pPr>
      <w:r>
        <w:rPr>
          <w:b/>
        </w:rPr>
        <w:t>Project-Based Solutions</w:t>
      </w:r>
      <w:r>
        <w:t xml:space="preserve"> — designing, building, and delivering specific learning programs from start to finish.</w:t>
      </w:r>
    </w:p>
    <w:p>
      <w:pPr>
        <w:pStyle w:val="ListNumber"/>
      </w:pPr>
      <w:r>
        <w:rPr>
          <w:b/>
        </w:rPr>
        <w:t>Managed Learning Services</w:t>
      </w:r>
      <w:r>
        <w:t xml:space="preserve"> — taking over and running all or part of a client's learning function on an ongoing basis.</w:t>
      </w:r>
    </w:p>
    <w:p>
      <w:pPr>
        <w:pStyle w:val="Heading3"/>
      </w:pPr>
      <w:r>
        <w:t>1.4 Target Customers</w:t>
      </w:r>
    </w:p>
    <w:p>
      <w:r>
        <w:t>Large enterprises in the United States and Canada. Primary focus is Fortune 500 and Fortune 2000 companies. They also serve other complex organizations with significant learning needs.</w:t>
      </w:r>
    </w:p>
    <w:p>
      <w:pPr>
        <w:pStyle w:val="Heading3"/>
      </w:pPr>
      <w:r>
        <w:t>1.5 Value Proposition</w:t>
      </w:r>
    </w:p>
    <w:p>
      <w:pPr>
        <w:pStyle w:val="ListBullet"/>
      </w:pPr>
      <w:r>
        <w:t>95% project success rate across all engagements.</w:t>
      </w:r>
    </w:p>
    <w:p>
      <w:pPr>
        <w:pStyle w:val="ListBullet"/>
      </w:pPr>
      <w:r>
        <w:t>Trusted by 70% of the Fortune 2000.</w:t>
      </w:r>
    </w:p>
    <w:p>
      <w:pPr>
        <w:pStyle w:val="ListBullet"/>
      </w:pPr>
      <w:r>
        <w:t>33+ years of L&amp;D experience (founded 1992).</w:t>
      </w:r>
    </w:p>
    <w:p>
      <w:pPr>
        <w:pStyle w:val="ListBullet"/>
      </w:pPr>
      <w:r>
        <w:t>Engagements typically launch in under 5 days.</w:t>
      </w:r>
    </w:p>
    <w:p>
      <w:pPr>
        <w:pStyle w:val="ListBullet"/>
      </w:pPr>
      <w:r>
        <w:t>Combines the flexibility of a small firm with the reliability of a large one.</w:t>
      </w:r>
    </w:p>
    <w:p>
      <w:pPr>
        <w:pStyle w:val="ListBullet"/>
      </w:pPr>
      <w:r>
        <w:t>Access to a vetted network of top-tier L&amp;D professionals on demand.</w:t>
      </w:r>
    </w:p>
    <w:p>
      <w:pPr>
        <w:pStyle w:val="Heading3"/>
      </w:pPr>
      <w:r>
        <w:t>1.6 Business Model</w:t>
      </w:r>
    </w:p>
    <w:p>
      <w:r>
        <w:rPr>
          <w:b/>
        </w:rPr>
        <w:t>How the company makes money:</w:t>
      </w:r>
    </w:p>
    <w:p>
      <w:r>
        <w:t>Clarity earns revenue by providing L&amp;D talent and services to enterprise clients. Clients pay for the people, projects, or programs Clarity delivers.</w:t>
      </w:r>
    </w:p>
    <w:p>
      <w:r>
        <w:rPr>
          <w:b/>
        </w:rPr>
        <w:t>Revenue streams:</w:t>
      </w:r>
    </w:p>
    <w:p>
      <w:pPr>
        <w:pStyle w:val="ListBullet"/>
      </w:pPr>
      <w:r>
        <w:t>Staff augmentation fees — billing for L&amp;D consultants placed at client sites or working remotely.</w:t>
      </w:r>
    </w:p>
    <w:p>
      <w:pPr>
        <w:pStyle w:val="ListBullet"/>
      </w:pPr>
      <w:r>
        <w:t>Project fees — fixed or time-and-materials contracts for designing and building training programs.</w:t>
      </w:r>
    </w:p>
    <w:p>
      <w:pPr>
        <w:pStyle w:val="ListBullet"/>
      </w:pPr>
      <w:r>
        <w:t>Managed services retainers — ongoing fees for running a client's learning operations.</w:t>
      </w:r>
    </w:p>
    <w:p>
      <w:r>
        <w:rPr>
          <w:b/>
        </w:rPr>
        <w:t>Pricing model:</w:t>
      </w:r>
    </w:p>
    <w:p>
      <w:r>
        <w:t>Not publicly disclosed. Typical for this industry to use hourly rates for staff augmentation, project-based fixed fees for custom content development, and monthly retainers for managed services.</w:t>
      </w:r>
    </w:p>
    <w:p>
      <w:pPr>
        <w:spacing w:before="80" w:after="80"/>
      </w:pPr>
    </w:p>
    <w:p>
      <w:pPr>
        <w:pStyle w:val="Heading2"/>
      </w:pPr>
      <w:r>
        <w:t>2. Customer Segments</w:t>
      </w:r>
    </w:p>
    <w:p>
      <w:pPr>
        <w:pStyle w:val="Heading3"/>
      </w:pPr>
      <w:r>
        <w:t>2.1 Ideal Customer Profile</w:t>
      </w:r>
    </w:p>
    <w:p>
      <w:r>
        <w:t>A large enterprise (Fortune 500 or similar) that has an existing HR or L&amp;D function but lacks the internal capacity, specialized expertise, or bandwidth to deliver a specific learning initiative or run its learning programs efficiently.</w:t>
      </w:r>
    </w:p>
    <w:p>
      <w:pPr>
        <w:pStyle w:val="Heading3"/>
      </w:pPr>
      <w:r>
        <w:t>2.2 Customer Industries</w:t>
      </w:r>
    </w:p>
    <w:p>
      <w:pPr>
        <w:pStyle w:val="ListBullet"/>
      </w:pPr>
      <w:r>
        <w:t>Pharmaceutical and life sciences (compliance training, regulated manufacturing)</w:t>
      </w:r>
    </w:p>
    <w:p>
      <w:pPr>
        <w:pStyle w:val="ListBullet"/>
      </w:pPr>
      <w:r>
        <w:t>Financial services (executive training, compliance)</w:t>
      </w:r>
    </w:p>
    <w:p>
      <w:pPr>
        <w:pStyle w:val="ListBullet"/>
      </w:pPr>
      <w:r>
        <w:t>Technology companies</w:t>
      </w:r>
    </w:p>
    <w:p>
      <w:pPr>
        <w:pStyle w:val="ListBullet"/>
      </w:pPr>
      <w:r>
        <w:t>Healthcare</w:t>
      </w:r>
    </w:p>
    <w:p>
      <w:pPr>
        <w:pStyle w:val="ListBullet"/>
      </w:pPr>
      <w:r>
        <w:t>Any large enterprise undergoing change, growth, or digital transformation</w:t>
      </w:r>
    </w:p>
    <w:p>
      <w:pPr>
        <w:pStyle w:val="Heading3"/>
      </w:pPr>
      <w:r>
        <w:t>2.3 Customer Size</w:t>
      </w:r>
    </w:p>
    <w:p>
      <w:r>
        <w:t>Primarily Fortune 500 and Fortune 2000 companies. Organizations with large, distributed workforces — often 500 to 10,000+ employees in learning programs.</w:t>
      </w:r>
    </w:p>
    <w:p>
      <w:pPr>
        <w:pStyle w:val="Heading3"/>
      </w:pPr>
      <w:r>
        <w:t>2.4 Common Customer Problems</w:t>
      </w:r>
    </w:p>
    <w:p>
      <w:pPr>
        <w:pStyle w:val="ListBullet"/>
      </w:pPr>
      <w:r>
        <w:t>Not enough internal L&amp;D staff to handle the current workload.</w:t>
      </w:r>
    </w:p>
    <w:p>
      <w:pPr>
        <w:pStyle w:val="ListBullet"/>
      </w:pPr>
      <w:r>
        <w:t>Training programs are outdated, inconsistent, or not producing results.</w:t>
      </w:r>
    </w:p>
    <w:p>
      <w:pPr>
        <w:pStyle w:val="ListBullet"/>
      </w:pPr>
      <w:r>
        <w:t>Need to train thousands of employees across multiple locations or countries.</w:t>
      </w:r>
    </w:p>
    <w:p>
      <w:pPr>
        <w:pStyle w:val="ListBullet"/>
      </w:pPr>
      <w:r>
        <w:t>Existing training does not connect to business goals or measurable outcomes.</w:t>
      </w:r>
    </w:p>
    <w:p>
      <w:pPr>
        <w:pStyle w:val="ListBullet"/>
      </w:pPr>
      <w:r>
        <w:t>L&amp;D programs lack quality control and governance at scale.</w:t>
      </w:r>
    </w:p>
    <w:p>
      <w:pPr>
        <w:pStyle w:val="ListBullet"/>
      </w:pPr>
      <w:r>
        <w:t>Compliance training is fragmented or fails audits.</w:t>
      </w:r>
    </w:p>
    <w:p>
      <w:pPr>
        <w:pStyle w:val="ListBullet"/>
      </w:pPr>
      <w:r>
        <w:t>Onboarding programs are slow, inconsistent, or inaccessible to non-English speakers.</w:t>
      </w:r>
    </w:p>
    <w:p>
      <w:pPr>
        <w:pStyle w:val="ListBullet"/>
      </w:pPr>
      <w:r>
        <w:t>Middle managers are underdeveloped and creating organizational friction.</w:t>
      </w:r>
    </w:p>
    <w:p>
      <w:pPr>
        <w:pStyle w:val="ListBullet"/>
      </w:pPr>
      <w:r>
        <w:t>Internal teams do not have expertise in eLearning tools or instructional design.</w:t>
      </w:r>
    </w:p>
    <w:p>
      <w:pPr>
        <w:pStyle w:val="ListBullet"/>
      </w:pPr>
      <w:r>
        <w:t>LMS is not being used effectively.</w:t>
      </w:r>
    </w:p>
    <w:p>
      <w:pPr>
        <w:pStyle w:val="Heading3"/>
      </w:pPr>
      <w:r>
        <w:t>2.5 Typical Customer Goals</w:t>
      </w:r>
    </w:p>
    <w:p>
      <w:pPr>
        <w:pStyle w:val="ListBullet"/>
      </w:pPr>
      <w:r>
        <w:t>Build or modernize a training program quickly without adding permanent headcount.</w:t>
      </w:r>
    </w:p>
    <w:p>
      <w:pPr>
        <w:pStyle w:val="ListBullet"/>
      </w:pPr>
      <w:r>
        <w:t>Standardize training across locations, departments, or regions.</w:t>
      </w:r>
    </w:p>
    <w:p>
      <w:pPr>
        <w:pStyle w:val="ListBullet"/>
      </w:pPr>
      <w:r>
        <w:t>Connect learning programs to measurable business outcomes (productivity, retention, compliance, sales performance).</w:t>
      </w:r>
    </w:p>
    <w:p>
      <w:pPr>
        <w:pStyle w:val="ListBullet"/>
      </w:pPr>
      <w:r>
        <w:t>Scale training to large employee populations without losing quality.</w:t>
      </w:r>
    </w:p>
    <w:p>
      <w:pPr>
        <w:pStyle w:val="ListBullet"/>
      </w:pPr>
      <w:r>
        <w:t>Prove the ROI of their L&amp;D investment to senior leadership.</w:t>
      </w:r>
    </w:p>
    <w:p>
      <w:pPr>
        <w:spacing w:before="80" w:after="80"/>
      </w:pPr>
    </w:p>
    <w:p>
      <w:pPr>
        <w:pStyle w:val="Heading2"/>
      </w:pPr>
      <w:r>
        <w:t>3. Product / Service Breakdown</w:t>
      </w:r>
    </w:p>
    <w:p>
      <w:pPr>
        <w:pStyle w:val="Heading3"/>
      </w:pPr>
      <w:r>
        <w:t>3.1 Core Services</w:t>
      </w:r>
    </w:p>
    <w:p>
      <w:r>
        <w:rPr>
          <w:b/>
        </w:rPr>
        <w:t>Staff Augmentation</w:t>
      </w:r>
    </w:p>
    <w:p>
      <w:r>
        <w:t>Clarity places experienced L&amp;D professionals with client organizations. These are contractors or consultants who work directly in or alongside the client's team. Roles placed include instructional designers, learning strategists, project managers, content developers, eLearning developers, and facilitators.</w:t>
      </w:r>
    </w:p>
    <w:p>
      <w:r>
        <w:rPr>
          <w:b/>
        </w:rPr>
        <w:t>Custom Content Development</w:t>
      </w:r>
    </w:p>
    <w:p>
      <w:r>
        <w:t>Clarity designs and builds training content from scratch. This includes eLearning courses, instructor-led training (ILT), virtual instructor-led training (VILT), blended learning programs, microlearning, simulations, video scripts, and performance support tools.</w:t>
      </w:r>
    </w:p>
    <w:p>
      <w:r>
        <w:rPr>
          <w:b/>
        </w:rPr>
        <w:t>Managed Learning Services</w:t>
      </w:r>
    </w:p>
    <w:p>
      <w:r>
        <w:t>Clarity takes over the management of some or all of a client's learning operations. This includes content development, learning delivery, vendor management, LMS administration, measurement, and reporting.</w:t>
      </w:r>
    </w:p>
    <w:p>
      <w:r>
        <w:rPr>
          <w:b/>
        </w:rPr>
        <w:t>L&amp;D Strategy Consulting</w:t>
      </w:r>
    </w:p>
    <w:p>
      <w:r>
        <w:t>Clarity helps organizations plan their learning strategy — aligning learning investment to business goals, diagnosing skill gaps, and designing enterprise-wide capability frameworks.</w:t>
      </w:r>
    </w:p>
    <w:p>
      <w:pPr>
        <w:pStyle w:val="Heading3"/>
      </w:pPr>
      <w:r>
        <w:t>3.2 Optional Services</w:t>
      </w:r>
    </w:p>
    <w:p>
      <w:pPr>
        <w:pStyle w:val="ListBullet"/>
      </w:pPr>
      <w:r>
        <w:t>Leadership development program design (including middle manager programs)</w:t>
      </w:r>
    </w:p>
    <w:p>
      <w:pPr>
        <w:pStyle w:val="ListBullet"/>
      </w:pPr>
      <w:r>
        <w:t>Change management training</w:t>
      </w:r>
    </w:p>
    <w:p>
      <w:pPr>
        <w:pStyle w:val="ListBullet"/>
      </w:pPr>
      <w:r>
        <w:t>Sales enablement training design</w:t>
      </w:r>
    </w:p>
    <w:p>
      <w:pPr>
        <w:pStyle w:val="ListBullet"/>
      </w:pPr>
      <w:r>
        <w:t>Onboarding program design and modernization</w:t>
      </w:r>
    </w:p>
    <w:p>
      <w:pPr>
        <w:pStyle w:val="ListBullet"/>
      </w:pPr>
      <w:r>
        <w:t>LMS selection and optimization consulting</w:t>
      </w:r>
    </w:p>
    <w:p>
      <w:pPr>
        <w:pStyle w:val="ListBullet"/>
      </w:pPr>
      <w:r>
        <w:t>Global and multilingual training adaptation</w:t>
      </w:r>
    </w:p>
    <w:p>
      <w:pPr>
        <w:pStyle w:val="ListBullet"/>
      </w:pPr>
      <w:r>
        <w:t>Compliance training design and validation</w:t>
      </w:r>
    </w:p>
    <w:p>
      <w:pPr>
        <w:pStyle w:val="ListBullet"/>
      </w:pPr>
      <w:r>
        <w:t>AI literacy and executive training on emerging technologies</w:t>
      </w:r>
    </w:p>
    <w:p>
      <w:pPr>
        <w:pStyle w:val="Heading3"/>
      </w:pPr>
      <w:r>
        <w:t>3.3 Product Features</w:t>
      </w:r>
    </w:p>
    <w:p>
      <w:pPr>
        <w:pStyle w:val="ListBullet"/>
      </w:pPr>
      <w:r>
        <w:t>ADDIE-based instructional design methodology (Analysis, Design, Development, Implementation, Evaluation).</w:t>
      </w:r>
    </w:p>
    <w:p>
      <w:pPr>
        <w:pStyle w:val="ListBullet"/>
      </w:pPr>
      <w:r>
        <w:t>Kirkpatrick Four-Level evaluation framework for measuring training impact.</w:t>
      </w:r>
    </w:p>
    <w:p>
      <w:pPr>
        <w:pStyle w:val="ListBullet"/>
      </w:pPr>
      <w:r>
        <w:t>Blended learning formats: self-paced eLearning, ILT, VILT, cohort-based learning.</w:t>
      </w:r>
    </w:p>
    <w:p>
      <w:pPr>
        <w:pStyle w:val="ListBullet"/>
      </w:pPr>
      <w:r>
        <w:t>Mobile-optimized content for remote and field teams.</w:t>
      </w:r>
    </w:p>
    <w:p>
      <w:pPr>
        <w:pStyle w:val="ListBullet"/>
      </w:pPr>
      <w:r>
        <w:t>LMS-ready output compatible with major platforms.</w:t>
      </w:r>
    </w:p>
    <w:p>
      <w:pPr>
        <w:pStyle w:val="ListBullet"/>
      </w:pPr>
      <w:r>
        <w:t>Multilingual content capability (translation and localization).</w:t>
      </w:r>
    </w:p>
    <w:p>
      <w:pPr>
        <w:pStyle w:val="ListBullet"/>
      </w:pPr>
      <w:r>
        <w:t>Scenario-based learning, simulations, gamification, and interactive assessments.</w:t>
      </w:r>
    </w:p>
    <w:p>
      <w:pPr>
        <w:pStyle w:val="ListBullet"/>
      </w:pPr>
      <w:r>
        <w:t>Authoring tool expertise: Articulate Storyline, Articulate Rise, Adobe Captivate, Lectora.</w:t>
      </w:r>
    </w:p>
    <w:p>
      <w:pPr>
        <w:pStyle w:val="Heading3"/>
      </w:pPr>
      <w:r>
        <w:t>3.4 Deliverables Clients Receive</w:t>
      </w:r>
    </w:p>
    <w:p>
      <w:r>
        <w:t>Depending on engagement type, clients may receive:</w:t>
      </w:r>
    </w:p>
    <w:p>
      <w:pPr>
        <w:pStyle w:val="ListBullet"/>
      </w:pPr>
      <w:r>
        <w:t>Completed eLearning courses (SCORM or equivalent) ready for LMS upload.</w:t>
      </w:r>
    </w:p>
    <w:p>
      <w:pPr>
        <w:pStyle w:val="ListBullet"/>
      </w:pPr>
      <w:r>
        <w:t>Instructor-led facilitation guides and participant materials.</w:t>
      </w:r>
    </w:p>
    <w:p>
      <w:pPr>
        <w:pStyle w:val="ListBullet"/>
      </w:pPr>
      <w:r>
        <w:t>Storyboards, scripts, and design documents.</w:t>
      </w:r>
    </w:p>
    <w:p>
      <w:pPr>
        <w:pStyle w:val="ListBullet"/>
      </w:pPr>
      <w:r>
        <w:t>AI-generated video content.</w:t>
      </w:r>
    </w:p>
    <w:p>
      <w:pPr>
        <w:pStyle w:val="ListBullet"/>
      </w:pPr>
      <w:r>
        <w:t>Quick-reference guides and job aids.</w:t>
      </w:r>
    </w:p>
    <w:p>
      <w:pPr>
        <w:pStyle w:val="ListBullet"/>
      </w:pPr>
      <w:r>
        <w:t>Manager coaching guides.</w:t>
      </w:r>
    </w:p>
    <w:p>
      <w:pPr>
        <w:pStyle w:val="ListBullet"/>
      </w:pPr>
      <w:r>
        <w:t>Assessment and quiz content.</w:t>
      </w:r>
    </w:p>
    <w:p>
      <w:pPr>
        <w:pStyle w:val="ListBullet"/>
      </w:pPr>
      <w:r>
        <w:t>Measurement and reporting frameworks.</w:t>
      </w:r>
    </w:p>
    <w:p>
      <w:pPr>
        <w:pStyle w:val="ListBullet"/>
      </w:pPr>
      <w:r>
        <w:t>Training needs analysis reports.</w:t>
      </w:r>
    </w:p>
    <w:p>
      <w:pPr>
        <w:pStyle w:val="ListBullet"/>
      </w:pPr>
      <w:r>
        <w:t>Translated and localized course content.</w:t>
      </w:r>
    </w:p>
    <w:p>
      <w:pPr>
        <w:pStyle w:val="Heading3"/>
      </w:pPr>
      <w:r>
        <w:t>3.5 What Makes the Service Different</w:t>
      </w:r>
    </w:p>
    <w:p>
      <w:pPr>
        <w:pStyle w:val="ListBullet"/>
      </w:pPr>
      <w:r>
        <w:t>Industry-leading 95% project success rate.</w:t>
      </w:r>
    </w:p>
    <w:p>
      <w:pPr>
        <w:pStyle w:val="ListBullet"/>
      </w:pPr>
      <w:r>
        <w:t>Vetted network of L&amp;D professionals with a consistent quality standard.</w:t>
      </w:r>
    </w:p>
    <w:p>
      <w:pPr>
        <w:pStyle w:val="ListBullet"/>
      </w:pPr>
      <w:r>
        <w:t>Agile model: new engagements can launch in under 5 days.</w:t>
      </w:r>
    </w:p>
    <w:p>
      <w:pPr>
        <w:pStyle w:val="ListBullet"/>
      </w:pPr>
      <w:r>
        <w:t>Works alongside in-house teams rather than replacing them.</w:t>
      </w:r>
    </w:p>
    <w:p>
      <w:pPr>
        <w:pStyle w:val="ListBullet"/>
      </w:pPr>
      <w:r>
        <w:t>Serves both project-level needs and full managed learning operations from the same provider.</w:t>
      </w:r>
    </w:p>
    <w:p>
      <w:pPr>
        <w:pStyle w:val="ListBullet"/>
      </w:pPr>
      <w:r>
        <w:t>Named to Training Industry Top 20 for Learning Services seven consecutive years.</w:t>
      </w:r>
    </w:p>
    <w:p>
      <w:pPr>
        <w:pStyle w:val="ListBullet"/>
      </w:pPr>
      <w:r>
        <w:t>Named to Training Industry Top 20 for Staffing and Temporary Resources (2024, 2026).</w:t>
      </w:r>
    </w:p>
    <w:p>
      <w:pPr>
        <w:spacing w:before="80" w:after="80"/>
      </w:pPr>
    </w:p>
    <w:p>
      <w:pPr>
        <w:pStyle w:val="Heading2"/>
      </w:pPr>
      <w:r>
        <w:t>4. Customer Journey</w:t>
      </w:r>
    </w:p>
    <w:p>
      <w:pPr>
        <w:pStyle w:val="Heading3"/>
      </w:pPr>
      <w:r>
        <w:t>4.1 Lead Generation</w:t>
      </w:r>
    </w:p>
    <w:p>
      <w:r>
        <w:t>Clarity attracts potential clients through:</w:t>
      </w:r>
    </w:p>
    <w:p>
      <w:pPr>
        <w:pStyle w:val="ListBullet"/>
      </w:pPr>
      <w:r>
        <w:rPr>
          <w:b/>
        </w:rPr>
        <w:t>Content marketing</w:t>
      </w:r>
      <w:r>
        <w:t xml:space="preserve"> — an extensive blog (80+ articles) on L&amp;D topics, guides, and webcasts published on their website.</w:t>
      </w:r>
    </w:p>
    <w:p>
      <w:pPr>
        <w:pStyle w:val="ListBullet"/>
      </w:pPr>
      <w:r>
        <w:rPr>
          <w:b/>
        </w:rPr>
        <w:t>SEO</w:t>
      </w:r>
      <w:r>
        <w:t xml:space="preserve"> — content is written to rank for enterprise L&amp;D search terms.</w:t>
      </w:r>
    </w:p>
    <w:p>
      <w:pPr>
        <w:pStyle w:val="ListBullet"/>
      </w:pPr>
      <w:r>
        <w:rPr>
          <w:b/>
        </w:rPr>
        <w:t>Industry conferences</w:t>
      </w:r>
      <w:r>
        <w:t xml:space="preserve"> — exhibiting and sponsoring events like ATD International Conference and DevLearn.</w:t>
      </w:r>
    </w:p>
    <w:p>
      <w:pPr>
        <w:pStyle w:val="ListBullet"/>
      </w:pPr>
      <w:r>
        <w:rPr>
          <w:b/>
        </w:rPr>
        <w:t>LinkedIn presence</w:t>
      </w:r>
      <w:r>
        <w:t xml:space="preserve"> — ~100,000 followers and regular posts including case studies and thought leadership.</w:t>
      </w:r>
    </w:p>
    <w:p>
      <w:pPr>
        <w:pStyle w:val="ListBullet"/>
      </w:pPr>
      <w:r>
        <w:rPr>
          <w:b/>
        </w:rPr>
        <w:t>Referrals and repeat business</w:t>
      </w:r>
      <w:r>
        <w:t xml:space="preserve"> — 70% of Fortune 2000 are existing clients, generating significant word-of-mouth.</w:t>
      </w:r>
    </w:p>
    <w:p>
      <w:pPr>
        <w:pStyle w:val="Heading3"/>
      </w:pPr>
      <w:r>
        <w:t>4.2 Lead Qualification</w:t>
      </w:r>
    </w:p>
    <w:p>
      <w:r>
        <w:t>Likely criteria (inferred):</w:t>
      </w:r>
    </w:p>
    <w:p>
      <w:pPr>
        <w:pStyle w:val="ListBullet"/>
      </w:pPr>
      <w:r>
        <w:t>Company size: large enterprise or Fortune-level organization.</w:t>
      </w:r>
    </w:p>
    <w:p>
      <w:pPr>
        <w:pStyle w:val="ListBullet"/>
      </w:pPr>
      <w:r>
        <w:t>Active L&amp;D need: new program build, update to existing program, talent gap, or managed services need.</w:t>
      </w:r>
    </w:p>
    <w:p>
      <w:pPr>
        <w:pStyle w:val="ListBullet"/>
      </w:pPr>
      <w:r>
        <w:t>Decision-maker contact: CLO, VP of L&amp;D, HR Director, or equivalent.</w:t>
      </w:r>
    </w:p>
    <w:p>
      <w:pPr>
        <w:pStyle w:val="ListBullet"/>
      </w:pPr>
      <w:r>
        <w:t>Budget availability for project-level or ongoing engagement.</w:t>
      </w:r>
    </w:p>
    <w:p>
      <w:pPr>
        <w:pStyle w:val="Heading3"/>
      </w:pPr>
      <w:r>
        <w:t>4.3 Sales Process</w:t>
      </w:r>
    </w:p>
    <w:p>
      <w:pPr>
        <w:pStyle w:val="ListNumber"/>
      </w:pPr>
      <w:r>
        <w:t>Initial contact through website ("Get Started" CTA), conference, or referral.</w:t>
      </w:r>
    </w:p>
    <w:p>
      <w:pPr>
        <w:pStyle w:val="ListNumber"/>
      </w:pPr>
      <w:r>
        <w:t>Discovery conversation to understand the client's learning needs and business goals.</w:t>
      </w:r>
    </w:p>
    <w:p>
      <w:pPr>
        <w:pStyle w:val="ListNumber"/>
      </w:pPr>
      <w:r>
        <w:t>Needs diagnosis — Clarity frames the problem in terms of business outcomes, not just training requests.</w:t>
      </w:r>
    </w:p>
    <w:p>
      <w:pPr>
        <w:pStyle w:val="ListNumber"/>
      </w:pPr>
      <w:r>
        <w:t>Proposal: recommended service model (staff aug, project, or managed), scope, timeline, and team.</w:t>
      </w:r>
    </w:p>
    <w:p>
      <w:pPr>
        <w:pStyle w:val="ListNumber"/>
      </w:pPr>
      <w:r>
        <w:t>Agreement on learning objectives and success metrics before work begins.</w:t>
      </w:r>
    </w:p>
    <w:p>
      <w:pPr>
        <w:pStyle w:val="ListNumber"/>
      </w:pPr>
      <w:r>
        <w:t>Contract and engagement launch — typically within 5 days of agreement.</w:t>
      </w:r>
    </w:p>
    <w:p>
      <w:pPr>
        <w:pStyle w:val="Heading3"/>
      </w:pPr>
      <w:r>
        <w:t>4.4 Onboarding Process</w:t>
      </w:r>
    </w:p>
    <w:p>
      <w:r>
        <w:t>After a client signs:</w:t>
      </w:r>
    </w:p>
    <w:p>
      <w:pPr>
        <w:pStyle w:val="ListBullet"/>
      </w:pPr>
      <w:r>
        <w:t>Clarity assigns the right L&amp;D professionals to the engagement.</w:t>
      </w:r>
    </w:p>
    <w:p>
      <w:pPr>
        <w:pStyle w:val="ListBullet"/>
      </w:pPr>
      <w:r>
        <w:t>Early alignment meeting to confirm business goals, success criteria, stakeholder roles, and review cycles.</w:t>
      </w:r>
    </w:p>
    <w:p>
      <w:pPr>
        <w:pStyle w:val="ListBullet"/>
      </w:pPr>
      <w:r>
        <w:t>Documented learning objectives agreed upon before any development starts.</w:t>
      </w:r>
    </w:p>
    <w:p>
      <w:pPr>
        <w:pStyle w:val="ListBullet"/>
      </w:pPr>
      <w:r>
        <w:t>LMS and technology coordination to confirm integration requirements.</w:t>
      </w:r>
    </w:p>
    <w:p>
      <w:pPr>
        <w:pStyle w:val="ListBullet"/>
      </w:pPr>
      <w:r>
        <w:t>Project management structure established: milestone tracking, feedback windows, communication plan.</w:t>
      </w:r>
    </w:p>
    <w:p>
      <w:pPr>
        <w:pStyle w:val="Heading3"/>
      </w:pPr>
      <w:r>
        <w:t>4.5 Service Delivery</w:t>
      </w:r>
    </w:p>
    <w:p>
      <w:r>
        <w:t>Service delivery follows the engagement type:</w:t>
      </w:r>
    </w:p>
    <w:p>
      <w:r>
        <w:rPr>
          <w:b/>
        </w:rPr>
        <w:t>Staff Augmentation:</w:t>
      </w:r>
      <w:r>
        <w:t xml:space="preserve"> Consultants are embedded in or work alongside the client's team. Clarity maintains delivery standards through its vetted network.</w:t>
      </w:r>
    </w:p>
    <w:p>
      <w:r>
        <w:rPr>
          <w:b/>
        </w:rPr>
        <w:t>Project-Based:</w:t>
      </w:r>
      <w:r>
        <w:t xml:space="preserve"> Clarity follows the ADDIE model — Analysis → Design → Development → Implementation → Evaluation. Storyboards and prototypes go through structured review cycles before full development. Quality assurance is built into each phase.</w:t>
      </w:r>
    </w:p>
    <w:p>
      <w:r>
        <w:rPr>
          <w:b/>
        </w:rPr>
        <w:t>Managed Learning Services:</w:t>
      </w:r>
      <w:r>
        <w:t xml:space="preserve"> Clarity takes operational ownership of defined learning functions. Regular reporting, governance checkpoints, and continuous improvement cycles are built into the model.</w:t>
      </w:r>
    </w:p>
    <w:p>
      <w:pPr>
        <w:pStyle w:val="Heading3"/>
      </w:pPr>
      <w:r>
        <w:t>4.6 Client Communication</w:t>
      </w:r>
    </w:p>
    <w:p>
      <w:pPr>
        <w:pStyle w:val="ListBullet"/>
      </w:pPr>
      <w:r>
        <w:t>Structured review cycles with defined feedback windows and clear scope control.</w:t>
      </w:r>
    </w:p>
    <w:p>
      <w:pPr>
        <w:pStyle w:val="ListBullet"/>
      </w:pPr>
      <w:r>
        <w:t>Transparent milestone tracking throughout the engagement.</w:t>
      </w:r>
    </w:p>
    <w:p>
      <w:pPr>
        <w:pStyle w:val="ListBullet"/>
      </w:pPr>
      <w:r>
        <w:t>Regular stakeholder updates connecting learning progress to business outcomes.</w:t>
      </w:r>
    </w:p>
    <w:p>
      <w:pPr>
        <w:pStyle w:val="ListBullet"/>
      </w:pPr>
      <w:r>
        <w:t>Multi-stakeholder management — Clarity coordinates across HR, business units, SMEs, IT, and senior sponsors.</w:t>
      </w:r>
    </w:p>
    <w:p>
      <w:pPr>
        <w:pStyle w:val="Heading3"/>
      </w:pPr>
      <w:r>
        <w:t>4.7 Retention &amp; Upselling</w:t>
      </w:r>
    </w:p>
    <w:p>
      <w:pPr>
        <w:pStyle w:val="ListBullet"/>
      </w:pPr>
      <w:r>
        <w:t>Strong account relationships built over long engagements (some clients have worked with Clarity for decades).</w:t>
      </w:r>
    </w:p>
    <w:p>
      <w:pPr>
        <w:pStyle w:val="ListBullet"/>
      </w:pPr>
      <w:r>
        <w:t>Natural expansion from single projects to managed services.</w:t>
      </w:r>
    </w:p>
    <w:p>
      <w:pPr>
        <w:pStyle w:val="ListBullet"/>
      </w:pPr>
      <w:r>
        <w:t>Upsell opportunities arise as client needs grow: more departments, more content, more markets.</w:t>
      </w:r>
    </w:p>
    <w:p>
      <w:pPr>
        <w:pStyle w:val="ListBullet"/>
      </w:pPr>
      <w:r>
        <w:t>70% of Fortune 2000 are clients — retention appears to be a core strength of the business.</w:t>
      </w:r>
    </w:p>
    <w:p>
      <w:pPr>
        <w:spacing w:before="80" w:after="80"/>
      </w:pPr>
    </w:p>
    <w:p>
      <w:pPr>
        <w:pStyle w:val="Heading2"/>
      </w:pPr>
      <w:r>
        <w:t>5. Daily Business Operations</w:t>
      </w:r>
    </w:p>
    <w:p>
      <w:pPr>
        <w:pStyle w:val="Heading3"/>
      </w:pPr>
      <w:r>
        <w:t>5.1 Daily Activities</w:t>
      </w:r>
    </w:p>
    <w:p>
      <w:pPr>
        <w:pStyle w:val="ListBullet"/>
      </w:pPr>
      <w:r>
        <w:t>L&amp;D consultants work on active client projects: designing, writing, building, and reviewing training content.</w:t>
      </w:r>
    </w:p>
    <w:p>
      <w:pPr>
        <w:pStyle w:val="ListBullet"/>
      </w:pPr>
      <w:r>
        <w:t>Account managers communicate with clients on project status, feedback, and upcoming milestones.</w:t>
      </w:r>
    </w:p>
    <w:p>
      <w:pPr>
        <w:pStyle w:val="ListBullet"/>
      </w:pPr>
      <w:r>
        <w:t>New candidate vetting and placement for open staff augmentation needs.</w:t>
      </w:r>
    </w:p>
    <w:p>
      <w:pPr>
        <w:pStyle w:val="ListBullet"/>
      </w:pPr>
      <w:r>
        <w:t>Internal coordination between project leads, consultants, and client stakeholders.</w:t>
      </w:r>
    </w:p>
    <w:p>
      <w:pPr>
        <w:pStyle w:val="ListBullet"/>
      </w:pPr>
      <w:r>
        <w:t>Sales team responds to new inquiries and progresses active opportunities.</w:t>
      </w:r>
    </w:p>
    <w:p>
      <w:pPr>
        <w:pStyle w:val="ListBullet"/>
      </w:pPr>
      <w:r>
        <w:t>Blog/content team publishes and maintains website content.</w:t>
      </w:r>
    </w:p>
    <w:p>
      <w:pPr>
        <w:pStyle w:val="Heading3"/>
      </w:pPr>
      <w:r>
        <w:t>5.2 Weekly Activities</w:t>
      </w:r>
    </w:p>
    <w:p>
      <w:pPr>
        <w:pStyle w:val="ListBullet"/>
      </w:pPr>
      <w:r>
        <w:t>Internal project check-ins to review milestone progress.</w:t>
      </w:r>
    </w:p>
    <w:p>
      <w:pPr>
        <w:pStyle w:val="ListBullet"/>
      </w:pPr>
      <w:r>
        <w:t>Client review sessions to gather feedback on deliverables.</w:t>
      </w:r>
    </w:p>
    <w:p>
      <w:pPr>
        <w:pStyle w:val="ListBullet"/>
      </w:pPr>
      <w:r>
        <w:t>Sales pipeline review to track lead status and next actions.</w:t>
      </w:r>
    </w:p>
    <w:p>
      <w:pPr>
        <w:pStyle w:val="ListBullet"/>
      </w:pPr>
      <w:r>
        <w:t>Talent pipeline review for upcoming staffing needs.</w:t>
      </w:r>
    </w:p>
    <w:p>
      <w:pPr>
        <w:pStyle w:val="ListBullet"/>
      </w:pPr>
      <w:r>
        <w:t>Social media content posting (LinkedIn thought leadership and case studies).</w:t>
      </w:r>
    </w:p>
    <w:p>
      <w:pPr>
        <w:pStyle w:val="Heading3"/>
      </w:pPr>
      <w:r>
        <w:t>5.3 Monthly Activities</w:t>
      </w:r>
    </w:p>
    <w:p>
      <w:pPr>
        <w:pStyle w:val="ListBullet"/>
      </w:pPr>
      <w:r>
        <w:t>Managed services reporting for ongoing clients (program metrics, completion rates, business outcomes).</w:t>
      </w:r>
    </w:p>
    <w:p>
      <w:pPr>
        <w:pStyle w:val="ListBullet"/>
      </w:pPr>
      <w:r>
        <w:t>Quality assurance reviews of active project deliverables.</w:t>
      </w:r>
    </w:p>
    <w:p>
      <w:pPr>
        <w:pStyle w:val="ListBullet"/>
      </w:pPr>
      <w:r>
        <w:t>Training needs analysis updates for clients in managed service agreements.</w:t>
      </w:r>
    </w:p>
    <w:p>
      <w:pPr>
        <w:pStyle w:val="ListBullet"/>
      </w:pPr>
      <w:r>
        <w:t>Award submissions and industry recognition applications (Training Industry, etc.).</w:t>
      </w:r>
    </w:p>
    <w:p>
      <w:pPr>
        <w:pStyle w:val="ListBullet"/>
      </w:pPr>
      <w:r>
        <w:t>Content calendar planning and blog publishing cycle management.</w:t>
      </w:r>
    </w:p>
    <w:p>
      <w:pPr>
        <w:pStyle w:val="Heading3"/>
      </w:pPr>
      <w:r>
        <w:t>5.4 Key Operational Workflows</w:t>
      </w:r>
    </w:p>
    <w:p>
      <w:r>
        <w:rPr>
          <w:b/>
        </w:rPr>
        <w:t>Talent Placement Workflow:</w:t>
      </w:r>
    </w:p>
    <w:p>
      <w:pPr>
        <w:pStyle w:val="ListNumber"/>
      </w:pPr>
      <w:r>
        <w:t>Client submits staffing need.</w:t>
      </w:r>
    </w:p>
    <w:p>
      <w:pPr>
        <w:pStyle w:val="ListNumber"/>
      </w:pPr>
      <w:r>
        <w:t>Clarity searches and screens its vetted professional network.</w:t>
      </w:r>
    </w:p>
    <w:p>
      <w:pPr>
        <w:pStyle w:val="ListNumber"/>
      </w:pPr>
      <w:r>
        <w:t>Candidate shortlist presented to client within days.</w:t>
      </w:r>
    </w:p>
    <w:p>
      <w:pPr>
        <w:pStyle w:val="ListNumber"/>
      </w:pPr>
      <w:r>
        <w:t>Client selects consultant; engagement begins (target: under 5 days).</w:t>
      </w:r>
    </w:p>
    <w:p>
      <w:r>
        <w:rPr>
          <w:b/>
        </w:rPr>
        <w:t>Custom Content Development Workflow:</w:t>
      </w:r>
    </w:p>
    <w:p>
      <w:pPr>
        <w:pStyle w:val="ListNumber"/>
      </w:pPr>
      <w:r>
        <w:t>Training needs analysis and stakeholder interviews.</w:t>
      </w:r>
    </w:p>
    <w:p>
      <w:pPr>
        <w:pStyle w:val="ListNumber"/>
      </w:pPr>
      <w:r>
        <w:t>Learning objectives defined and agreed upon.</w:t>
      </w:r>
    </w:p>
    <w:p>
      <w:pPr>
        <w:pStyle w:val="ListNumber"/>
      </w:pPr>
      <w:r>
        <w:t>Design document or storyboard created.</w:t>
      </w:r>
    </w:p>
    <w:p>
      <w:pPr>
        <w:pStyle w:val="ListNumber"/>
      </w:pPr>
      <w:r>
        <w:t>Client review and feedback cycle.</w:t>
      </w:r>
    </w:p>
    <w:p>
      <w:pPr>
        <w:pStyle w:val="ListNumber"/>
      </w:pPr>
      <w:r>
        <w:t>Full development in authoring tools (Articulate, Captivate, etc.).</w:t>
      </w:r>
    </w:p>
    <w:p>
      <w:pPr>
        <w:pStyle w:val="ListNumber"/>
      </w:pPr>
      <w:r>
        <w:t>QA and testing across devices and browsers.</w:t>
      </w:r>
    </w:p>
    <w:p>
      <w:pPr>
        <w:pStyle w:val="ListNumber"/>
      </w:pPr>
      <w:r>
        <w:t>LMS integration and deployment.</w:t>
      </w:r>
    </w:p>
    <w:p>
      <w:pPr>
        <w:pStyle w:val="ListNumber"/>
      </w:pPr>
      <w:r>
        <w:t>Post-launch evaluation and data collection.</w:t>
      </w:r>
    </w:p>
    <w:p>
      <w:r>
        <w:rPr>
          <w:b/>
        </w:rPr>
        <w:t>Managed Learning Services Workflow:</w:t>
      </w:r>
    </w:p>
    <w:p>
      <w:pPr>
        <w:pStyle w:val="ListNumber"/>
      </w:pPr>
      <w:r>
        <w:t>Scope definition (what functions Clarity manages).</w:t>
      </w:r>
    </w:p>
    <w:p>
      <w:pPr>
        <w:pStyle w:val="ListNumber"/>
      </w:pPr>
      <w:r>
        <w:t>Transition of operational responsibility.</w:t>
      </w:r>
    </w:p>
    <w:p>
      <w:pPr>
        <w:pStyle w:val="ListNumber"/>
      </w:pPr>
      <w:r>
        <w:t>Ongoing content development, delivery coordination, and vendor management.</w:t>
      </w:r>
    </w:p>
    <w:p>
      <w:pPr>
        <w:pStyle w:val="ListNumber"/>
      </w:pPr>
      <w:r>
        <w:t>Regular reporting against agreed KPIs.</w:t>
      </w:r>
    </w:p>
    <w:p>
      <w:pPr>
        <w:pStyle w:val="ListNumber"/>
      </w:pPr>
      <w:r>
        <w:t>Continuous improvement cycles based on data.</w:t>
      </w:r>
    </w:p>
    <w:p>
      <w:pPr>
        <w:spacing w:before="80" w:after="80"/>
      </w:pPr>
    </w:p>
    <w:p>
      <w:pPr>
        <w:pStyle w:val="Heading2"/>
      </w:pPr>
      <w:r>
        <w:t>6. Team Structure</w:t>
      </w:r>
    </w:p>
    <w:p>
      <w:pPr>
        <w:pStyle w:val="Heading3"/>
      </w:pPr>
      <w:r>
        <w:t>6.1 Leadership Roles</w:t>
      </w:r>
    </w:p>
    <w:p>
      <w:r>
        <w:rPr>
          <w:b/>
        </w:rPr>
        <w:t>President &amp; CEO: Herb Tieger</w:t>
      </w:r>
    </w:p>
    <w:p>
      <w:pPr>
        <w:pStyle w:val="ListBullet"/>
      </w:pPr>
      <w:r>
        <w:t>Founded Clarity in 1992.</w:t>
      </w:r>
    </w:p>
    <w:p>
      <w:pPr>
        <w:pStyle w:val="ListBullet"/>
      </w:pPr>
      <w:r>
        <w:t>Sets overall company strategy and client relationships at the C-suite level.</w:t>
      </w:r>
    </w:p>
    <w:p>
      <w:pPr>
        <w:pStyle w:val="ListBullet"/>
      </w:pPr>
      <w:r>
        <w:t>Developed the Agile Partnership Model that enables fast engagement launches.</w:t>
      </w:r>
    </w:p>
    <w:p>
      <w:pPr>
        <w:pStyle w:val="ListBullet"/>
      </w:pPr>
      <w:r>
        <w:t>Manages the operating models that allow CLOs to scale without losing control.</w:t>
      </w:r>
    </w:p>
    <w:p>
      <w:pPr>
        <w:pStyle w:val="ListBullet"/>
      </w:pPr>
      <w:r>
        <w:t>Key output: company direction, enterprise client relationships, thought leadership.</w:t>
      </w:r>
    </w:p>
    <w:p>
      <w:pPr>
        <w:pStyle w:val="Heading3"/>
      </w:pPr>
      <w:r>
        <w:t>6.2 Sales Team</w:t>
      </w:r>
    </w:p>
    <w:p>
      <w:pPr>
        <w:pStyle w:val="ListBullet"/>
      </w:pPr>
      <w:r>
        <w:rPr>
          <w:b/>
        </w:rPr>
        <w:t>Responsibilities:</w:t>
      </w:r>
      <w:r>
        <w:t xml:space="preserve"> Identify new enterprise clients, respond to inbound inquiries, manage the sales process from discovery to signed agreement.</w:t>
      </w:r>
    </w:p>
    <w:p>
      <w:pPr>
        <w:pStyle w:val="ListBullet"/>
      </w:pPr>
      <w:r>
        <w:rPr>
          <w:b/>
        </w:rPr>
        <w:t>Key outputs:</w:t>
      </w:r>
      <w:r>
        <w:t xml:space="preserve"> Signed client engagements, qualified pipeline, proposals.</w:t>
      </w:r>
    </w:p>
    <w:p>
      <w:pPr>
        <w:pStyle w:val="ListBullet"/>
      </w:pPr>
      <w:r>
        <w:rPr>
          <w:b/>
        </w:rPr>
        <w:t>Tools used:</w:t>
      </w:r>
      <w:r>
        <w:t xml:space="preserve"> CRM (inferred), LinkedIn, conference networking, website lead forms.</w:t>
      </w:r>
    </w:p>
    <w:p>
      <w:pPr>
        <w:pStyle w:val="Heading3"/>
      </w:pPr>
      <w:r>
        <w:t>6.3 Marketing Team</w:t>
      </w:r>
    </w:p>
    <w:p>
      <w:pPr>
        <w:pStyle w:val="ListBullet"/>
      </w:pPr>
      <w:r>
        <w:rPr>
          <w:b/>
        </w:rPr>
        <w:t>Responsibilities:</w:t>
      </w:r>
      <w:r>
        <w:t xml:space="preserve"> Produce and publish blog content, manage LinkedIn presence, run webcasts, support conference exhibitions, maintain SEO strategy.</w:t>
      </w:r>
    </w:p>
    <w:p>
      <w:pPr>
        <w:pStyle w:val="ListBullet"/>
      </w:pPr>
      <w:r>
        <w:rPr>
          <w:b/>
        </w:rPr>
        <w:t>Key outputs:</w:t>
      </w:r>
      <w:r>
        <w:t xml:space="preserve"> Blog articles, LinkedIn posts, guides, webcasts, conference materials.</w:t>
      </w:r>
    </w:p>
    <w:p>
      <w:pPr>
        <w:pStyle w:val="ListBullet"/>
      </w:pPr>
      <w:r>
        <w:rPr>
          <w:b/>
        </w:rPr>
        <w:t>Tools used:</w:t>
      </w:r>
      <w:r>
        <w:t xml:space="preserve"> Content management system (website), LinkedIn, email marketing tools, webinar platform.</w:t>
      </w:r>
    </w:p>
    <w:p>
      <w:pPr>
        <w:pStyle w:val="Heading3"/>
      </w:pPr>
      <w:r>
        <w:t>6.4 Operations Team</w:t>
      </w:r>
    </w:p>
    <w:p>
      <w:pPr>
        <w:pStyle w:val="ListBullet"/>
      </w:pPr>
      <w:r>
        <w:rPr>
          <w:b/>
        </w:rPr>
        <w:t>Responsibilities:</w:t>
      </w:r>
      <w:r>
        <w:t xml:space="preserve"> Talent network management, consultant vetting and placement, project coordination, quality assurance, delivery governance.</w:t>
      </w:r>
    </w:p>
    <w:p>
      <w:pPr>
        <w:pStyle w:val="ListBullet"/>
      </w:pPr>
      <w:r>
        <w:rPr>
          <w:b/>
        </w:rPr>
        <w:t>Key outputs:</w:t>
      </w:r>
      <w:r>
        <w:t xml:space="preserve"> Placed consultants, on-time project delivery, quality-controlled content.</w:t>
      </w:r>
    </w:p>
    <w:p>
      <w:pPr>
        <w:pStyle w:val="ListBullet"/>
      </w:pPr>
      <w:r>
        <w:rPr>
          <w:b/>
        </w:rPr>
        <w:t>Tools used:</w:t>
      </w:r>
      <w:r>
        <w:t xml:space="preserve"> Applicant tracking or talent management system (inferred), project management tools.</w:t>
      </w:r>
    </w:p>
    <w:p>
      <w:pPr>
        <w:pStyle w:val="Heading3"/>
      </w:pPr>
      <w:r>
        <w:t>6.5 Technical Team</w:t>
      </w:r>
    </w:p>
    <w:p>
      <w:pPr>
        <w:pStyle w:val="ListBullet"/>
      </w:pPr>
      <w:r>
        <w:rPr>
          <w:b/>
        </w:rPr>
        <w:t>Responsibilities:</w:t>
      </w:r>
      <w:r>
        <w:t xml:space="preserve"> eLearning development, LMS administration, technology tool selection, multimedia production.</w:t>
      </w:r>
    </w:p>
    <w:p>
      <w:pPr>
        <w:pStyle w:val="ListBullet"/>
      </w:pPr>
      <w:r>
        <w:rPr>
          <w:b/>
        </w:rPr>
        <w:t>Key outputs:</w:t>
      </w:r>
      <w:r>
        <w:t xml:space="preserve"> SCORM courses, LMS-ready content, multimedia assets, interactive modules.</w:t>
      </w:r>
    </w:p>
    <w:p>
      <w:pPr>
        <w:pStyle w:val="ListBullet"/>
      </w:pPr>
      <w:r>
        <w:rPr>
          <w:b/>
        </w:rPr>
        <w:t>Tools used:</w:t>
      </w:r>
      <w:r>
        <w:t xml:space="preserve"> Articulate Storyline, Articulate Rise, Adobe Captivate, Lectora, LMS platforms, video production tools, AI content generation tools.</w:t>
      </w:r>
    </w:p>
    <w:p>
      <w:pPr>
        <w:pStyle w:val="Heading3"/>
      </w:pPr>
      <w:r>
        <w:t>6.6 Support Team</w:t>
      </w:r>
    </w:p>
    <w:p>
      <w:pPr>
        <w:pStyle w:val="ListBullet"/>
      </w:pPr>
      <w:r>
        <w:rPr>
          <w:b/>
        </w:rPr>
        <w:t>Responsibilities:</w:t>
      </w:r>
      <w:r>
        <w:t xml:space="preserve"> Client account management, ongoing communication, issue resolution, retention.</w:t>
      </w:r>
    </w:p>
    <w:p>
      <w:pPr>
        <w:pStyle w:val="ListBullet"/>
      </w:pPr>
      <w:r>
        <w:rPr>
          <w:b/>
        </w:rPr>
        <w:t>Key outputs:</w:t>
      </w:r>
      <w:r>
        <w:t xml:space="preserve"> High client satisfaction, renewals, expanded engagements.</w:t>
      </w:r>
    </w:p>
    <w:p>
      <w:pPr>
        <w:pStyle w:val="ListBullet"/>
      </w:pPr>
      <w:r>
        <w:rPr>
          <w:b/>
        </w:rPr>
        <w:t>Tools used:</w:t>
      </w:r>
      <w:r>
        <w:t xml:space="preserve"> CRM, email, video conferencing.</w:t>
      </w:r>
    </w:p>
    <w:p>
      <w:pPr>
        <w:spacing w:before="80" w:after="80"/>
      </w:pPr>
    </w:p>
    <w:p>
      <w:pPr>
        <w:pStyle w:val="Heading2"/>
      </w:pPr>
      <w:r>
        <w:t>7. Tools and Technology</w:t>
      </w:r>
    </w:p>
    <w:p>
      <w:pPr>
        <w:pStyle w:val="Heading3"/>
      </w:pPr>
      <w:r>
        <w:t>7.1 CRM Systems</w:t>
      </w:r>
    </w:p>
    <w:p>
      <w:r>
        <w:t>Not publicly disclosed. A CRM is inferred based on the scale of enterprise client management (70% of Fortune 2000).</w:t>
      </w:r>
    </w:p>
    <w:p>
      <w:pPr>
        <w:pStyle w:val="Heading3"/>
      </w:pPr>
      <w:r>
        <w:t>7.2 Marketing Tools</w:t>
      </w:r>
    </w:p>
    <w:p>
      <w:pPr>
        <w:pStyle w:val="ListBullet"/>
      </w:pPr>
      <w:r>
        <w:t>Website CMS at clarityconsultants.com</w:t>
      </w:r>
    </w:p>
    <w:p>
      <w:pPr>
        <w:pStyle w:val="ListBullet"/>
      </w:pPr>
      <w:r>
        <w:t>LinkedIn (company page, ~100K followers)</w:t>
      </w:r>
    </w:p>
    <w:p>
      <w:pPr>
        <w:pStyle w:val="ListBullet"/>
      </w:pPr>
      <w:r>
        <w:t>Webinar/webcast platform (referenced in navigation)</w:t>
      </w:r>
    </w:p>
    <w:p>
      <w:pPr>
        <w:pStyle w:val="ListBullet"/>
      </w:pPr>
      <w:r>
        <w:t>Blog publishing and SEO tooling</w:t>
      </w:r>
    </w:p>
    <w:p>
      <w:pPr>
        <w:pStyle w:val="Heading3"/>
      </w:pPr>
      <w:r>
        <w:t>7.3 Communication Tools</w:t>
      </w:r>
    </w:p>
    <w:p>
      <w:pPr>
        <w:pStyle w:val="ListBullet"/>
      </w:pPr>
      <w:r>
        <w:t>Email</w:t>
      </w:r>
    </w:p>
    <w:p>
      <w:pPr>
        <w:pStyle w:val="ListBullet"/>
      </w:pPr>
      <w:r>
        <w:t>Video conferencing for VILT delivery and client meetings</w:t>
      </w:r>
    </w:p>
    <w:p>
      <w:pPr>
        <w:pStyle w:val="ListBullet"/>
      </w:pPr>
      <w:r>
        <w:t>LMS messaging/tracking for learner communications</w:t>
      </w:r>
    </w:p>
    <w:p>
      <w:pPr>
        <w:pStyle w:val="Heading3"/>
      </w:pPr>
      <w:r>
        <w:t>7.4 Project Management Tools</w:t>
      </w:r>
    </w:p>
    <w:p>
      <w:r>
        <w:t>Not publicly named. Given the emphasis on structured project management, milestone tracking, and cross-team coordination, project management software is in active use.</w:t>
      </w:r>
    </w:p>
    <w:p>
      <w:pPr>
        <w:pStyle w:val="Heading3"/>
      </w:pPr>
      <w:r>
        <w:t>7.5 Internal Automation Systems</w:t>
      </w:r>
    </w:p>
    <w:p>
      <w:r>
        <w:t>Clarity uses AI tools for content development — mentioned specifically for generating video scripts, adapting content, and personalizing learning paths. The extent of internal automation is not fully disclosed.</w:t>
      </w:r>
    </w:p>
    <w:p>
      <w:pPr>
        <w:pStyle w:val="Heading3"/>
      </w:pPr>
      <w:r>
        <w:t>7.6 Data Systems</w:t>
      </w:r>
    </w:p>
    <w:p>
      <w:pPr>
        <w:pStyle w:val="ListBullet"/>
      </w:pPr>
      <w:r>
        <w:t>Learning Management Systems (LMS) — used for content deployment, learner tracking, completion reporting, and analytics.</w:t>
      </w:r>
    </w:p>
    <w:p>
      <w:pPr>
        <w:pStyle w:val="ListBullet"/>
      </w:pPr>
      <w:r>
        <w:t>Learning Experience Platforms (LXP) — referenced as an emerging technology Clarity helps clients select and use.</w:t>
      </w:r>
    </w:p>
    <w:p>
      <w:pPr>
        <w:pStyle w:val="ListBullet"/>
      </w:pPr>
      <w:r>
        <w:t>LMS analytics for tracking quiz scores, completion rates, user satisfaction, behavioral engagement data.</w:t>
      </w:r>
    </w:p>
    <w:p>
      <w:pPr>
        <w:spacing w:before="80" w:after="80"/>
      </w:pPr>
    </w:p>
    <w:p>
      <w:pPr>
        <w:pStyle w:val="Heading2"/>
      </w:pPr>
      <w:r>
        <w:t>8. Sales System (For BDRs)</w:t>
      </w:r>
    </w:p>
    <w:p>
      <w:pPr>
        <w:pStyle w:val="Heading3"/>
      </w:pPr>
      <w:r>
        <w:t>8.1 Lead Sources</w:t>
      </w:r>
    </w:p>
    <w:p>
      <w:pPr>
        <w:pStyle w:val="ListBullet"/>
      </w:pPr>
      <w:r>
        <w:t>Inbound website leads (CTAs on every blog post and service page).</w:t>
      </w:r>
    </w:p>
    <w:p>
      <w:pPr>
        <w:pStyle w:val="ListBullet"/>
      </w:pPr>
      <w:r>
        <w:t>Conference contacts (ATD, DevLearn, and similar L&amp;D industry events).</w:t>
      </w:r>
    </w:p>
    <w:p>
      <w:pPr>
        <w:pStyle w:val="ListBullet"/>
      </w:pPr>
      <w:r>
        <w:t>LinkedIn inquiries.</w:t>
      </w:r>
    </w:p>
    <w:p>
      <w:pPr>
        <w:pStyle w:val="ListBullet"/>
      </w:pPr>
      <w:r>
        <w:t>Referrals from existing clients.</w:t>
      </w:r>
    </w:p>
    <w:p>
      <w:pPr>
        <w:pStyle w:val="ListBullet"/>
      </w:pPr>
      <w:r>
        <w:t>Existing client expansion (new projects, new business units).</w:t>
      </w:r>
    </w:p>
    <w:p>
      <w:pPr>
        <w:pStyle w:val="Heading3"/>
      </w:pPr>
      <w:r>
        <w:t>8.2 Prospecting Methods</w:t>
      </w:r>
    </w:p>
    <w:p>
      <w:pPr>
        <w:pStyle w:val="ListBullet"/>
      </w:pPr>
      <w:r>
        <w:t>Targeting CLOs, VPs of Learning, HR Directors, and Talent Development leaders at Fortune 500 and Fortune 2000 companies.</w:t>
      </w:r>
    </w:p>
    <w:p>
      <w:pPr>
        <w:pStyle w:val="ListBullet"/>
      </w:pPr>
      <w:r>
        <w:t>LinkedIn outreach leveraging thought leadership content.</w:t>
      </w:r>
    </w:p>
    <w:p>
      <w:pPr>
        <w:pStyle w:val="ListBullet"/>
      </w:pPr>
      <w:r>
        <w:t>Conference follow-ups from booth conversations.</w:t>
      </w:r>
    </w:p>
    <w:p>
      <w:pPr>
        <w:pStyle w:val="ListBullet"/>
      </w:pPr>
      <w:r>
        <w:t>Account-based approach targeting large enterprises in industries with complex compliance, onboarding, or capability needs.</w:t>
      </w:r>
    </w:p>
    <w:p>
      <w:pPr>
        <w:pStyle w:val="Heading3"/>
      </w:pPr>
      <w:r>
        <w:t>8.3 Outreach Channels</w:t>
      </w:r>
    </w:p>
    <w:p>
      <w:pPr>
        <w:pStyle w:val="ListBullet"/>
      </w:pPr>
      <w:r>
        <w:t>LinkedIn</w:t>
      </w:r>
    </w:p>
    <w:p>
      <w:pPr>
        <w:pStyle w:val="ListBullet"/>
      </w:pPr>
      <w:r>
        <w:t>Email</w:t>
      </w:r>
    </w:p>
    <w:p>
      <w:pPr>
        <w:pStyle w:val="ListBullet"/>
      </w:pPr>
      <w:r>
        <w:t>Phone (inferred)</w:t>
      </w:r>
    </w:p>
    <w:p>
      <w:pPr>
        <w:pStyle w:val="ListBullet"/>
      </w:pPr>
      <w:r>
        <w:t>In-person at conferences</w:t>
      </w:r>
    </w:p>
    <w:p>
      <w:pPr>
        <w:pStyle w:val="Heading3"/>
      </w:pPr>
      <w:r>
        <w:t>8.4 Sales Messaging</w:t>
      </w:r>
    </w:p>
    <w:p>
      <w:r>
        <w:t>Core messages:</w:t>
      </w:r>
    </w:p>
    <w:p>
      <w:pPr>
        <w:pStyle w:val="ListBullet"/>
      </w:pPr>
      <w:r>
        <w:t>"We help Fortune 500 companies deliver high-quality learning programs without adding permanent headcount."</w:t>
      </w:r>
    </w:p>
    <w:p>
      <w:pPr>
        <w:pStyle w:val="ListBullet"/>
      </w:pPr>
      <w:r>
        <w:t>"Engagements launch in under 5 days — no long vendor onboarding cycles."</w:t>
      </w:r>
    </w:p>
    <w:p>
      <w:pPr>
        <w:pStyle w:val="ListBullet"/>
      </w:pPr>
      <w:r>
        <w:t>"95% project success rate — your program gets done, on time and to standard."</w:t>
      </w:r>
    </w:p>
    <w:p>
      <w:pPr>
        <w:pStyle w:val="ListBullet"/>
      </w:pPr>
      <w:r>
        <w:t>"We act as a strategic partner, not just a training vendor — we connect learning to your business outcomes."</w:t>
      </w:r>
    </w:p>
    <w:p>
      <w:pPr>
        <w:pStyle w:val="ListBullet"/>
      </w:pPr>
      <w:r>
        <w:t>"From a single project to running your entire learning function — we scale with your needs."</w:t>
      </w:r>
    </w:p>
    <w:p>
      <w:r>
        <w:t>Pain-point hooks:</w:t>
      </w:r>
    </w:p>
    <w:p>
      <w:pPr>
        <w:pStyle w:val="ListBullet"/>
      </w:pPr>
      <w:r>
        <w:t>Overloaded internal L&amp;D teams.</w:t>
      </w:r>
    </w:p>
    <w:p>
      <w:pPr>
        <w:pStyle w:val="ListBullet"/>
      </w:pPr>
      <w:r>
        <w:t>Inconsistent training quality across locations.</w:t>
      </w:r>
    </w:p>
    <w:p>
      <w:pPr>
        <w:pStyle w:val="ListBullet"/>
      </w:pPr>
      <w:r>
        <w:t>Training programs that cannot demonstrate ROI.</w:t>
      </w:r>
    </w:p>
    <w:p>
      <w:pPr>
        <w:pStyle w:val="ListBullet"/>
      </w:pPr>
      <w:r>
        <w:t>Need to rapidly upskill, reskill, or onboard large employee populations.</w:t>
      </w:r>
    </w:p>
    <w:p>
      <w:pPr>
        <w:pStyle w:val="Heading3"/>
      </w:pPr>
      <w:r>
        <w:t>8.5 Sales Pipeline Stages</w:t>
      </w:r>
    </w:p>
    <w:p>
      <w:r>
        <w:t>Inferred stages:</w:t>
      </w:r>
    </w:p>
    <w:p>
      <w:pPr>
        <w:pStyle w:val="ListNumber"/>
      </w:pPr>
      <w:r>
        <w:t>Lead identified (inbound or outbound).</w:t>
      </w:r>
    </w:p>
    <w:p>
      <w:pPr>
        <w:pStyle w:val="ListNumber"/>
      </w:pPr>
      <w:r>
        <w:t>Initial discovery call.</w:t>
      </w:r>
    </w:p>
    <w:p>
      <w:pPr>
        <w:pStyle w:val="ListNumber"/>
      </w:pPr>
      <w:r>
        <w:t>Needs diagnosis and qualification.</w:t>
      </w:r>
    </w:p>
    <w:p>
      <w:pPr>
        <w:pStyle w:val="ListNumber"/>
      </w:pPr>
      <w:r>
        <w:t>Proposal submitted.</w:t>
      </w:r>
    </w:p>
    <w:p>
      <w:pPr>
        <w:pStyle w:val="ListNumber"/>
      </w:pPr>
      <w:r>
        <w:t>Proposal review and negotiation.</w:t>
      </w:r>
    </w:p>
    <w:p>
      <w:pPr>
        <w:pStyle w:val="ListNumber"/>
      </w:pPr>
      <w:r>
        <w:t>Agreement signed.</w:t>
      </w:r>
    </w:p>
    <w:p>
      <w:pPr>
        <w:pStyle w:val="ListNumber"/>
      </w:pPr>
      <w:r>
        <w:t>Engagement kickoff.</w:t>
      </w:r>
    </w:p>
    <w:p>
      <w:pPr>
        <w:pStyle w:val="Heading3"/>
      </w:pPr>
      <w:r>
        <w:t>8.6 Demo Process</w:t>
      </w:r>
    </w:p>
    <w:p>
      <w:r>
        <w:t>Rather than a product demo (Clarity sells services, not software), the equivalent is:</w:t>
      </w:r>
    </w:p>
    <w:p>
      <w:pPr>
        <w:pStyle w:val="ListBullet"/>
      </w:pPr>
      <w:r>
        <w:t>Presenting case studies relevant to the prospect's industry or problem.</w:t>
      </w:r>
    </w:p>
    <w:p>
      <w:pPr>
        <w:pStyle w:val="ListBullet"/>
      </w:pPr>
      <w:r>
        <w:t>Walking through Clarity's delivery model, team structure, and engagement process.</w:t>
      </w:r>
    </w:p>
    <w:p>
      <w:pPr>
        <w:pStyle w:val="ListBullet"/>
      </w:pPr>
      <w:r>
        <w:t>Showing sample deliverables or past work examples.</w:t>
      </w:r>
    </w:p>
    <w:p>
      <w:pPr>
        <w:pStyle w:val="ListBullet"/>
      </w:pPr>
      <w:r>
        <w:t>Referencing recognizable client outcomes and Training Industry awards.</w:t>
      </w:r>
    </w:p>
    <w:p>
      <w:pPr>
        <w:pStyle w:val="Heading3"/>
      </w:pPr>
      <w:r>
        <w:t>8.7 Closing Process</w:t>
      </w:r>
    </w:p>
    <w:p>
      <w:pPr>
        <w:pStyle w:val="ListBullet"/>
      </w:pPr>
      <w:r>
        <w:t>Proposal includes scope, team qualifications, timeline, and success metrics.</w:t>
      </w:r>
    </w:p>
    <w:p>
      <w:pPr>
        <w:pStyle w:val="ListBullet"/>
      </w:pPr>
      <w:r>
        <w:t>Clarity aligns learning objectives to the client's stated business goals before closing.</w:t>
      </w:r>
    </w:p>
    <w:p>
      <w:pPr>
        <w:pStyle w:val="ListBullet"/>
      </w:pPr>
      <w:r>
        <w:t>Contract execution.</w:t>
      </w:r>
    </w:p>
    <w:p>
      <w:pPr>
        <w:pStyle w:val="ListBullet"/>
      </w:pPr>
      <w:r>
        <w:t>Fast-start protocol: engagement typically launches within 5 days.</w:t>
      </w:r>
    </w:p>
    <w:p>
      <w:pPr>
        <w:spacing w:before="80" w:after="80"/>
      </w:pPr>
    </w:p>
    <w:p>
      <w:pPr>
        <w:pStyle w:val="Heading2"/>
      </w:pPr>
      <w:r>
        <w:t>9. Marketing System</w:t>
      </w:r>
    </w:p>
    <w:p>
      <w:pPr>
        <w:pStyle w:val="Heading3"/>
      </w:pPr>
      <w:r>
        <w:t>9.1 Marketing Channels</w:t>
      </w:r>
    </w:p>
    <w:p>
      <w:pPr>
        <w:pStyle w:val="ListBullet"/>
      </w:pPr>
      <w:r>
        <w:rPr>
          <w:b/>
        </w:rPr>
        <w:t>Organic website (SEO)</w:t>
      </w:r>
      <w:r>
        <w:t xml:space="preserve"> — primary channel, with 80+ published blog articles.</w:t>
      </w:r>
    </w:p>
    <w:p>
      <w:pPr>
        <w:pStyle w:val="ListBullet"/>
      </w:pPr>
      <w:r>
        <w:rPr>
          <w:b/>
        </w:rPr>
        <w:t>LinkedIn</w:t>
      </w:r>
      <w:r>
        <w:t xml:space="preserve"> — ~100K followers, regular content posts.</w:t>
      </w:r>
    </w:p>
    <w:p>
      <w:pPr>
        <w:pStyle w:val="ListBullet"/>
      </w:pPr>
      <w:r>
        <w:rPr>
          <w:b/>
        </w:rPr>
        <w:t>Industry conferences</w:t>
      </w:r>
      <w:r>
        <w:t xml:space="preserve"> — ATD International, DevLearn, and similar events.</w:t>
      </w:r>
    </w:p>
    <w:p>
      <w:pPr>
        <w:pStyle w:val="ListBullet"/>
      </w:pPr>
      <w:r>
        <w:rPr>
          <w:b/>
        </w:rPr>
        <w:t>Webcasts</w:t>
      </w:r>
      <w:r>
        <w:t xml:space="preserve"> — referenced in website navigation as a lead generation and authority-building tool.</w:t>
      </w:r>
    </w:p>
    <w:p>
      <w:pPr>
        <w:pStyle w:val="ListBullet"/>
      </w:pPr>
      <w:r>
        <w:rPr>
          <w:b/>
        </w:rPr>
        <w:t>Guides and resources</w:t>
      </w:r>
      <w:r>
        <w:t xml:space="preserve"> — downloadable content for lead capture.</w:t>
      </w:r>
    </w:p>
    <w:p>
      <w:pPr>
        <w:pStyle w:val="Heading3"/>
      </w:pPr>
      <w:r>
        <w:t>9.2 Content Strategy</w:t>
      </w:r>
    </w:p>
    <w:p>
      <w:r>
        <w:t>Clarity publishes long-form educational content on L&amp;D topics. Articles target decision-makers (CLOs, L&amp;D managers, HR directors) who are researching solutions to training problems. Topics include:</w:t>
      </w:r>
    </w:p>
    <w:p>
      <w:pPr>
        <w:pStyle w:val="ListBullet"/>
      </w:pPr>
      <w:r>
        <w:t>Instructional design (ADDIE, storyboarding, cognitive load)</w:t>
      </w:r>
    </w:p>
    <w:p>
      <w:pPr>
        <w:pStyle w:val="ListBullet"/>
      </w:pPr>
      <w:r>
        <w:t>eLearning development (custom content, authoring tools, LMS)</w:t>
      </w:r>
    </w:p>
    <w:p>
      <w:pPr>
        <w:pStyle w:val="ListBullet"/>
      </w:pPr>
      <w:r>
        <w:t>Leadership development (middle managers, succession planning)</w:t>
      </w:r>
    </w:p>
    <w:p>
      <w:pPr>
        <w:pStyle w:val="ListBullet"/>
      </w:pPr>
      <w:r>
        <w:t>Learning measurement (ROI, Kirkpatrick, KPIs)</w:t>
      </w:r>
    </w:p>
    <w:p>
      <w:pPr>
        <w:pStyle w:val="ListBullet"/>
      </w:pPr>
      <w:r>
        <w:t>Technology (AI in L&amp;D, LMS vs. LXP, learning platforms)</w:t>
      </w:r>
    </w:p>
    <w:p>
      <w:pPr>
        <w:pStyle w:val="ListBullet"/>
      </w:pPr>
      <w:r>
        <w:t>L&amp;D strategy (aligning training to business goals)</w:t>
      </w:r>
    </w:p>
    <w:p>
      <w:r>
        <w:t>Each article ends with a CTA directing readers to contact Clarity or plan a strategy session.</w:t>
      </w:r>
    </w:p>
    <w:p>
      <w:pPr>
        <w:pStyle w:val="Heading3"/>
      </w:pPr>
      <w:r>
        <w:t>9.3 Advertising Strategy</w:t>
      </w:r>
    </w:p>
    <w:p>
      <w:r>
        <w:t>Not disclosed publicly. Paid advertising activity is not visible from the scraped data.</w:t>
      </w:r>
    </w:p>
    <w:p>
      <w:pPr>
        <w:pStyle w:val="Heading3"/>
      </w:pPr>
      <w:r>
        <w:t>9.4 SEO Strategy</w:t>
      </w:r>
    </w:p>
    <w:p>
      <w:r>
        <w:t>Articles are written with specific meta descriptions and structured headings. Content targets enterprise L&amp;D search terms such as "instructional design agency," "Fortune 500 L&amp;D strategy," "custom eLearning development companies," and "L&amp;D consultant for large enterprise." Content volume is high (80+ articles) and covers the full spectrum of L&amp;D topics.</w:t>
      </w:r>
    </w:p>
    <w:p>
      <w:pPr>
        <w:pStyle w:val="Heading3"/>
      </w:pPr>
      <w:r>
        <w:t>9.5 Social Media Strategy</w:t>
      </w:r>
    </w:p>
    <w:p>
      <w:r>
        <w:t>LinkedIn is the primary social platform. Posts include:</w:t>
      </w:r>
    </w:p>
    <w:p>
      <w:pPr>
        <w:pStyle w:val="ListBullet"/>
      </w:pPr>
      <w:r>
        <w:t>Case study announcements with problem/solution/outcome format.</w:t>
      </w:r>
    </w:p>
    <w:p>
      <w:pPr>
        <w:pStyle w:val="ListBullet"/>
      </w:pPr>
      <w:r>
        <w:t>Thought leadership on L&amp;D trends.</w:t>
      </w:r>
    </w:p>
    <w:p>
      <w:pPr>
        <w:pStyle w:val="ListBullet"/>
      </w:pPr>
      <w:r>
        <w:t>Award announcements.</w:t>
      </w:r>
    </w:p>
    <w:p>
      <w:pPr>
        <w:pStyle w:val="ListBullet"/>
      </w:pPr>
      <w:r>
        <w:t>Conference participation posts.</w:t>
      </w:r>
    </w:p>
    <w:p>
      <w:pPr>
        <w:pStyle w:val="ListBullet"/>
      </w:pPr>
      <w:r>
        <w:t>Hashtags: #LearningDevelopment, #InstructionalDesign, #JustAddClarity, and topic-specific tags (#PharmaceuticalTraining, #ComplianceLearning).</w:t>
      </w:r>
    </w:p>
    <w:p>
      <w:pPr>
        <w:spacing w:before="80" w:after="80"/>
      </w:pPr>
    </w:p>
    <w:p>
      <w:pPr>
        <w:pStyle w:val="Heading2"/>
      </w:pPr>
      <w:r>
        <w:t>10. Delivery System</w:t>
      </w:r>
    </w:p>
    <w:p>
      <w:pPr>
        <w:pStyle w:val="Heading3"/>
      </w:pPr>
      <w:r>
        <w:t>10.1 Project Kickoff</w:t>
      </w:r>
    </w:p>
    <w:p>
      <w:pPr>
        <w:pStyle w:val="ListBullet"/>
      </w:pPr>
      <w:r>
        <w:t>Confirm business goals and success metrics with client stakeholders.</w:t>
      </w:r>
    </w:p>
    <w:p>
      <w:pPr>
        <w:pStyle w:val="ListBullet"/>
      </w:pPr>
      <w:r>
        <w:t>Define learning objectives (SMART — Specific, Measurable, Achievable, Relevant, Time-bound).</w:t>
      </w:r>
    </w:p>
    <w:p>
      <w:pPr>
        <w:pStyle w:val="ListBullet"/>
      </w:pPr>
      <w:r>
        <w:t>Identify learner audience: demographics, prior knowledge, location, language, device access.</w:t>
      </w:r>
    </w:p>
    <w:p>
      <w:pPr>
        <w:pStyle w:val="ListBullet"/>
      </w:pPr>
      <w:r>
        <w:t>Map stakeholders: senior sponsors, SMEs, IT contacts, HR contacts.</w:t>
      </w:r>
    </w:p>
    <w:p>
      <w:pPr>
        <w:pStyle w:val="ListBullet"/>
      </w:pPr>
      <w:r>
        <w:t>Agree on review cycles, feedback windows, and scope boundaries.</w:t>
      </w:r>
    </w:p>
    <w:p>
      <w:pPr>
        <w:pStyle w:val="ListBullet"/>
      </w:pPr>
      <w:r>
        <w:t>Establish LMS and technology requirements.</w:t>
      </w:r>
    </w:p>
    <w:p>
      <w:pPr>
        <w:pStyle w:val="Heading3"/>
      </w:pPr>
      <w:r>
        <w:t>10.2 Task Allocation</w:t>
      </w:r>
    </w:p>
    <w:p>
      <w:pPr>
        <w:pStyle w:val="ListBullet"/>
      </w:pPr>
      <w:r>
        <w:t>Project manager assigned to own timeline, communication, and scope control.</w:t>
      </w:r>
    </w:p>
    <w:p>
      <w:pPr>
        <w:pStyle w:val="ListBullet"/>
      </w:pPr>
      <w:r>
        <w:t>Instructional designers lead needs analysis, learning objectives, and design documents.</w:t>
      </w:r>
    </w:p>
    <w:p>
      <w:pPr>
        <w:pStyle w:val="ListBullet"/>
      </w:pPr>
      <w:r>
        <w:t>Content developers build courses in authoring tools.</w:t>
      </w:r>
    </w:p>
    <w:p>
      <w:pPr>
        <w:pStyle w:val="ListBullet"/>
      </w:pPr>
      <w:r>
        <w:t>SMEs provide technical accuracy review.</w:t>
      </w:r>
    </w:p>
    <w:p>
      <w:pPr>
        <w:pStyle w:val="ListBullet"/>
      </w:pPr>
      <w:r>
        <w:t>Graphic and multimedia specialists produce visual and video assets.</w:t>
      </w:r>
    </w:p>
    <w:p>
      <w:pPr>
        <w:pStyle w:val="ListBullet"/>
      </w:pPr>
      <w:r>
        <w:t>LMS administrators handle deployment and tracking setup.</w:t>
      </w:r>
    </w:p>
    <w:p>
      <w:pPr>
        <w:pStyle w:val="Heading3"/>
      </w:pPr>
      <w:r>
        <w:t>10.3 Work Execution</w:t>
      </w:r>
    </w:p>
    <w:p>
      <w:r>
        <w:t>Follows the ADDIE model:</w:t>
      </w:r>
    </w:p>
    <w:p>
      <w:pPr>
        <w:pStyle w:val="ListNumber"/>
      </w:pPr>
      <w:r>
        <w:rPr>
          <w:b/>
        </w:rPr>
        <w:t>Analysis</w:t>
      </w:r>
      <w:r>
        <w:t xml:space="preserve"> — Needs assessment, job task analysis, stakeholder interviews, learner surveys.</w:t>
      </w:r>
    </w:p>
    <w:p>
      <w:pPr>
        <w:pStyle w:val="ListNumber"/>
      </w:pPr>
      <w:r>
        <w:rPr>
          <w:b/>
        </w:rPr>
        <w:t>Design</w:t>
      </w:r>
      <w:r>
        <w:t xml:space="preserve"> — Course structure, modality selection, storyboards, prototype modules.</w:t>
      </w:r>
    </w:p>
    <w:p>
      <w:pPr>
        <w:pStyle w:val="ListNumber"/>
      </w:pPr>
      <w:r>
        <w:rPr>
          <w:b/>
        </w:rPr>
        <w:t>Development</w:t>
      </w:r>
      <w:r>
        <w:t xml:space="preserve"> — Build in authoring tools; integrate multimedia; SME review for accuracy.</w:t>
      </w:r>
    </w:p>
    <w:p>
      <w:pPr>
        <w:pStyle w:val="ListNumber"/>
      </w:pPr>
      <w:r>
        <w:rPr>
          <w:b/>
        </w:rPr>
        <w:t>Implementation</w:t>
      </w:r>
      <w:r>
        <w:t xml:space="preserve"> — Device and browser testing, mobile optimization, LMS integration, learner and facilitator launch preparation.</w:t>
      </w:r>
    </w:p>
    <w:p>
      <w:pPr>
        <w:pStyle w:val="ListNumber"/>
      </w:pPr>
      <w:r>
        <w:rPr>
          <w:b/>
        </w:rPr>
        <w:t>Evaluation</w:t>
      </w:r>
      <w:r>
        <w:t xml:space="preserve"> — Post-launch data collection using Kirkpatrick model and LMS analytics.</w:t>
      </w:r>
    </w:p>
    <w:p>
      <w:pPr>
        <w:pStyle w:val="Heading3"/>
      </w:pPr>
      <w:r>
        <w:t>10.4 Quality Control</w:t>
      </w:r>
    </w:p>
    <w:p>
      <w:pPr>
        <w:pStyle w:val="ListBullet"/>
      </w:pPr>
      <w:r>
        <w:t>Structured review cycles at each ADDIE phase.</w:t>
      </w:r>
    </w:p>
    <w:p>
      <w:pPr>
        <w:pStyle w:val="ListBullet"/>
      </w:pPr>
      <w:r>
        <w:t>SME validation of technical content accuracy.</w:t>
      </w:r>
    </w:p>
    <w:p>
      <w:pPr>
        <w:pStyle w:val="ListBullet"/>
      </w:pPr>
      <w:r>
        <w:t>QA testing across devices, browsers, and user groups before launch.</w:t>
      </w:r>
    </w:p>
    <w:p>
      <w:pPr>
        <w:pStyle w:val="ListBullet"/>
      </w:pPr>
      <w:r>
        <w:t>Session observations and recordings review for ILT/VILT programs.</w:t>
      </w:r>
    </w:p>
    <w:p>
      <w:pPr>
        <w:pStyle w:val="ListBullet"/>
      </w:pPr>
      <w:r>
        <w:t>Standardized facilitation assets and delivery standards documents.</w:t>
      </w:r>
    </w:p>
    <w:p>
      <w:pPr>
        <w:pStyle w:val="ListBullet"/>
      </w:pPr>
      <w:r>
        <w:t>Feedback loops: learner surveys, facilitator debriefs, peer reviews.</w:t>
      </w:r>
    </w:p>
    <w:p>
      <w:pPr>
        <w:pStyle w:val="Heading3"/>
      </w:pPr>
      <w:r>
        <w:t>10.5 Final Delivery</w:t>
      </w:r>
    </w:p>
    <w:p>
      <w:pPr>
        <w:pStyle w:val="ListBullet"/>
      </w:pPr>
      <w:r>
        <w:t>LMS-ready content deployed (SCORM or equivalent).</w:t>
      </w:r>
    </w:p>
    <w:p>
      <w:pPr>
        <w:pStyle w:val="ListBullet"/>
      </w:pPr>
      <w:r>
        <w:t>Facilitation guides and participant materials handed off.</w:t>
      </w:r>
    </w:p>
    <w:p>
      <w:pPr>
        <w:pStyle w:val="ListBullet"/>
      </w:pPr>
      <w:r>
        <w:t>Job aids, quick-reference guides, and manager coaching tools delivered.</w:t>
      </w:r>
    </w:p>
    <w:p>
      <w:pPr>
        <w:pStyle w:val="ListBullet"/>
      </w:pPr>
      <w:r>
        <w:t>Evaluation framework activated (baseline metrics, tracking plan, post-program measurement timeline).</w:t>
      </w:r>
    </w:p>
    <w:p>
      <w:pPr>
        <w:pStyle w:val="ListBullet"/>
      </w:pPr>
      <w:r>
        <w:t>Post-launch check-in scheduled (typically 2–3 months after program launch for behavior change measurement).</w:t>
      </w:r>
    </w:p>
    <w:p>
      <w:pPr>
        <w:spacing w:before="80" w:after="80"/>
      </w:pPr>
    </w:p>
    <w:p>
      <w:pPr>
        <w:pStyle w:val="Heading2"/>
      </w:pPr>
      <w:r>
        <w:t>11. Customer Success</w:t>
      </w:r>
    </w:p>
    <w:p>
      <w:pPr>
        <w:pStyle w:val="Heading3"/>
      </w:pPr>
      <w:r>
        <w:t>11.1 Client Communication</w:t>
      </w:r>
    </w:p>
    <w:p>
      <w:pPr>
        <w:pStyle w:val="ListBullet"/>
      </w:pPr>
      <w:r>
        <w:t>Account managers maintain regular contact throughout engagements.</w:t>
      </w:r>
    </w:p>
    <w:p>
      <w:pPr>
        <w:pStyle w:val="ListBullet"/>
      </w:pPr>
      <w:r>
        <w:t>Milestone updates and reporting delivered on agreed schedules.</w:t>
      </w:r>
    </w:p>
    <w:p>
      <w:pPr>
        <w:pStyle w:val="ListBullet"/>
      </w:pPr>
      <w:r>
        <w:t>Post-project reviews to assess outcomes and identify next needs.</w:t>
      </w:r>
    </w:p>
    <w:p>
      <w:pPr>
        <w:pStyle w:val="ListBullet"/>
      </w:pPr>
      <w:r>
        <w:t>For managed services clients: regular operational reporting against KPIs.</w:t>
      </w:r>
    </w:p>
    <w:p>
      <w:pPr>
        <w:pStyle w:val="Heading3"/>
      </w:pPr>
      <w:r>
        <w:t>11.2 Support Channels</w:t>
      </w:r>
    </w:p>
    <w:p>
      <w:pPr>
        <w:pStyle w:val="ListBullet"/>
      </w:pPr>
      <w:r>
        <w:t>Direct account manager contact.</w:t>
      </w:r>
    </w:p>
    <w:p>
      <w:pPr>
        <w:pStyle w:val="ListBullet"/>
      </w:pPr>
      <w:r>
        <w:t>Website contact form (clarityconsultants.com/contact).</w:t>
      </w:r>
    </w:p>
    <w:p>
      <w:pPr>
        <w:pStyle w:val="ListBullet"/>
      </w:pPr>
      <w:r>
        <w:t>Phone and email (inferred from standard professional services model).</w:t>
      </w:r>
    </w:p>
    <w:p>
      <w:pPr>
        <w:pStyle w:val="Heading3"/>
      </w:pPr>
      <w:r>
        <w:t>11.3 Issue Resolution</w:t>
      </w:r>
    </w:p>
    <w:p>
      <w:r>
        <w:t>Not specifically documented in source data. Standard model for this industry:</w:t>
      </w:r>
    </w:p>
    <w:p>
      <w:pPr>
        <w:pStyle w:val="ListBullet"/>
      </w:pPr>
      <w:r>
        <w:t>Issues escalated to project manager or account manager.</w:t>
      </w:r>
    </w:p>
    <w:p>
      <w:pPr>
        <w:pStyle w:val="ListBullet"/>
      </w:pPr>
      <w:r>
        <w:t>Scope changes managed through documented change control.</w:t>
      </w:r>
    </w:p>
    <w:p>
      <w:pPr>
        <w:pStyle w:val="ListBullet"/>
      </w:pPr>
      <w:r>
        <w:t>Clarity's 95% project success rate suggests structured issue prevention is a priority.</w:t>
      </w:r>
    </w:p>
    <w:p>
      <w:pPr>
        <w:pStyle w:val="Heading3"/>
      </w:pPr>
      <w:r>
        <w:t>11.4 Long-Term Account Management</w:t>
      </w:r>
    </w:p>
    <w:p>
      <w:pPr>
        <w:pStyle w:val="ListBullet"/>
      </w:pPr>
      <w:r>
        <w:t>70% of Fortune 2000 are clients — indicating deep long-term account relationships.</w:t>
      </w:r>
    </w:p>
    <w:p>
      <w:pPr>
        <w:pStyle w:val="ListBullet"/>
      </w:pPr>
      <w:r>
        <w:t>Natural expansion path: clients start with a single project, grow to staff augmentation, then to managed services.</w:t>
      </w:r>
    </w:p>
    <w:p>
      <w:pPr>
        <w:pStyle w:val="ListBullet"/>
      </w:pPr>
      <w:r>
        <w:t>Senior leader involvement (CEO Herb Tieger) in C-suite client relationships.</w:t>
      </w:r>
    </w:p>
    <w:p>
      <w:pPr>
        <w:pStyle w:val="ListBullet"/>
      </w:pPr>
      <w:r>
        <w:t>Annual industry conference presence keeps Clarity visible to existing clients.</w:t>
      </w:r>
    </w:p>
    <w:p>
      <w:pPr>
        <w:spacing w:before="80" w:after="80"/>
      </w:pPr>
    </w:p>
    <w:p>
      <w:pPr>
        <w:pStyle w:val="Heading2"/>
      </w:pPr>
      <w:r>
        <w:t>12. Key Metrics</w:t>
      </w:r>
    </w:p>
    <w:p>
      <w:pPr>
        <w:pStyle w:val="Heading3"/>
      </w:pPr>
      <w:r>
        <w:t>12.1 Sales Metrics</w:t>
      </w:r>
    </w:p>
    <w:p>
      <w:pPr>
        <w:pStyle w:val="ListBullet"/>
      </w:pPr>
      <w:r>
        <w:t>New clients acquired per period.</w:t>
      </w:r>
    </w:p>
    <w:p>
      <w:pPr>
        <w:pStyle w:val="ListBullet"/>
      </w:pPr>
      <w:r>
        <w:t>Pipeline value and close rate.</w:t>
      </w:r>
    </w:p>
    <w:p>
      <w:pPr>
        <w:pStyle w:val="ListBullet"/>
      </w:pPr>
      <w:r>
        <w:t>Revenue per client and per engagement type.</w:t>
      </w:r>
    </w:p>
    <w:p>
      <w:pPr>
        <w:pStyle w:val="ListBullet"/>
      </w:pPr>
      <w:r>
        <w:t>Expansion revenue (existing clients adding new services).</w:t>
      </w:r>
    </w:p>
    <w:p>
      <w:pPr>
        <w:pStyle w:val="Heading3"/>
      </w:pPr>
      <w:r>
        <w:t>12.2 Marketing Metrics</w:t>
      </w:r>
    </w:p>
    <w:p>
      <w:pPr>
        <w:pStyle w:val="ListBullet"/>
      </w:pPr>
      <w:r>
        <w:t>Website traffic and blog content engagement.</w:t>
      </w:r>
    </w:p>
    <w:p>
      <w:pPr>
        <w:pStyle w:val="ListBullet"/>
      </w:pPr>
      <w:r>
        <w:t>LinkedIn follower growth and post engagement.</w:t>
      </w:r>
    </w:p>
    <w:p>
      <w:pPr>
        <w:pStyle w:val="ListBullet"/>
      </w:pPr>
      <w:r>
        <w:t>Lead volume from website CTAs.</w:t>
      </w:r>
    </w:p>
    <w:p>
      <w:pPr>
        <w:pStyle w:val="ListBullet"/>
      </w:pPr>
      <w:r>
        <w:t>Conference booth leads and follow-up conversion.</w:t>
      </w:r>
    </w:p>
    <w:p>
      <w:pPr>
        <w:pStyle w:val="Heading3"/>
      </w:pPr>
      <w:r>
        <w:t>12.3 Operational Metrics</w:t>
      </w:r>
    </w:p>
    <w:p>
      <w:pPr>
        <w:pStyle w:val="ListBullet"/>
      </w:pPr>
      <w:r>
        <w:rPr>
          <w:b/>
        </w:rPr>
        <w:t>95% project success rate</w:t>
      </w:r>
      <w:r>
        <w:t xml:space="preserve"> — Clarity's headline operational metric.</w:t>
      </w:r>
    </w:p>
    <w:p>
      <w:pPr>
        <w:pStyle w:val="ListBullet"/>
      </w:pPr>
      <w:r>
        <w:t>Engagement launch time (target: under 5 days).</w:t>
      </w:r>
    </w:p>
    <w:p>
      <w:pPr>
        <w:pStyle w:val="ListBullet"/>
      </w:pPr>
      <w:r>
        <w:t>Talent placement speed.</w:t>
      </w:r>
    </w:p>
    <w:p>
      <w:pPr>
        <w:pStyle w:val="ListBullet"/>
      </w:pPr>
      <w:r>
        <w:t>On-time project delivery rate.</w:t>
      </w:r>
    </w:p>
    <w:p>
      <w:pPr>
        <w:pStyle w:val="ListBullet"/>
      </w:pPr>
      <w:r>
        <w:t>Course completion rates across managed learning programs.</w:t>
      </w:r>
    </w:p>
    <w:p>
      <w:pPr>
        <w:pStyle w:val="ListBullet"/>
      </w:pPr>
      <w:r>
        <w:t>LMS data: quiz scores, time on modules, drop-off points.</w:t>
      </w:r>
    </w:p>
    <w:p>
      <w:pPr>
        <w:pStyle w:val="Heading3"/>
      </w:pPr>
      <w:r>
        <w:t>12.4 Customer Success Metrics</w:t>
      </w:r>
    </w:p>
    <w:p>
      <w:pPr>
        <w:pStyle w:val="ListBullet"/>
      </w:pPr>
      <w:r>
        <w:rPr>
          <w:b/>
        </w:rPr>
        <w:t>70% of Fortune 2000 are clients</w:t>
      </w:r>
      <w:r>
        <w:t xml:space="preserve"> — headline retention/penetration stat.</w:t>
      </w:r>
    </w:p>
    <w:p>
      <w:pPr>
        <w:pStyle w:val="ListBullet"/>
      </w:pPr>
      <w:r>
        <w:t>Client retention rate.</w:t>
      </w:r>
    </w:p>
    <w:p>
      <w:pPr>
        <w:pStyle w:val="ListBullet"/>
      </w:pPr>
      <w:r>
        <w:t>Net Promoter Score or equivalent satisfaction metric (inferred).</w:t>
      </w:r>
    </w:p>
    <w:p>
      <w:pPr>
        <w:pStyle w:val="ListBullet"/>
      </w:pPr>
      <w:r>
        <w:t>Post-program business outcome metrics reported to clients:</w:t>
      </w:r>
    </w:p>
    <w:p>
      <w:pPr>
        <w:pStyle w:val="ListBullet2"/>
      </w:pPr>
      <w:r>
        <w:t>Behavior change (coaching, communication, decision-making)</w:t>
      </w:r>
    </w:p>
    <w:p>
      <w:pPr>
        <w:pStyle w:val="ListBullet2"/>
      </w:pPr>
      <w:r>
        <w:t>Employee engagement and retention</w:t>
      </w:r>
    </w:p>
    <w:p>
      <w:pPr>
        <w:pStyle w:val="ListBullet2"/>
      </w:pPr>
      <w:r>
        <w:t>Team performance</w:t>
      </w:r>
    </w:p>
    <w:p>
      <w:pPr>
        <w:pStyle w:val="ListBullet2"/>
      </w:pPr>
      <w:r>
        <w:t>Compliance pass rates</w:t>
      </w:r>
    </w:p>
    <w:p>
      <w:pPr>
        <w:pStyle w:val="ListBullet2"/>
      </w:pPr>
      <w:r>
        <w:t>Onboarding speed and consistency</w:t>
      </w:r>
    </w:p>
    <w:p>
      <w:pPr>
        <w:pStyle w:val="ListBullet2"/>
      </w:pPr>
      <w:r>
        <w:t>Productivity improvement</w:t>
      </w:r>
    </w:p>
    <w:p>
      <w:pPr>
        <w:spacing w:before="80" w:after="80"/>
      </w:pPr>
    </w:p>
    <w:p>
      <w:pPr>
        <w:pStyle w:val="Heading2"/>
      </w:pPr>
      <w:r>
        <w:t>13. Opportunities for B2B Service Providers</w:t>
      </w:r>
    </w:p>
    <w:p>
      <w:pPr>
        <w:pStyle w:val="Heading3"/>
      </w:pPr>
      <w:r>
        <w:t>13.1 Sales Partnerships</w:t>
      </w:r>
    </w:p>
    <w:p>
      <w:pPr>
        <w:pStyle w:val="ListBullet"/>
      </w:pPr>
      <w:r>
        <w:t>BDRs or lead generation agencies targeting CLOs, VPs of L&amp;D, and HR Directors at Fortune 500 and Fortune 2000 companies.</w:t>
      </w:r>
    </w:p>
    <w:p>
      <w:pPr>
        <w:pStyle w:val="ListBullet"/>
      </w:pPr>
      <w:r>
        <w:t>Referral partners with existing enterprise HR, HR technology, or consulting relationships.</w:t>
      </w:r>
    </w:p>
    <w:p>
      <w:pPr>
        <w:pStyle w:val="ListBullet"/>
      </w:pPr>
      <w:r>
        <w:t>Conference and event organizers in the talent development space (ATD, DevLearn, Training Industry).</w:t>
      </w:r>
    </w:p>
    <w:p>
      <w:pPr>
        <w:pStyle w:val="Heading3"/>
      </w:pPr>
      <w:r>
        <w:t>13.2 Marketing Partnerships</w:t>
      </w:r>
    </w:p>
    <w:p>
      <w:pPr>
        <w:pStyle w:val="ListBullet"/>
      </w:pPr>
      <w:r>
        <w:t>Content syndication partners in the HR/L&amp;D media space.</w:t>
      </w:r>
    </w:p>
    <w:p>
      <w:pPr>
        <w:pStyle w:val="ListBullet"/>
      </w:pPr>
      <w:r>
        <w:t>Podcast sponsorships or guest appearances targeting L&amp;D professionals.</w:t>
      </w:r>
    </w:p>
    <w:p>
      <w:pPr>
        <w:pStyle w:val="ListBullet"/>
      </w:pPr>
      <w:r>
        <w:t>Co-marketing with LMS/LXP vendors (Clarity's clients use these platforms, creating natural alignment).</w:t>
      </w:r>
    </w:p>
    <w:p>
      <w:pPr>
        <w:pStyle w:val="ListBullet"/>
      </w:pPr>
      <w:r>
        <w:t>Industry analyst relationships (Training Industry, Brandon Hall).</w:t>
      </w:r>
    </w:p>
    <w:p>
      <w:pPr>
        <w:pStyle w:val="Heading3"/>
      </w:pPr>
      <w:r>
        <w:t>13.3 Technology Integrations</w:t>
      </w:r>
    </w:p>
    <w:p>
      <w:pPr>
        <w:pStyle w:val="ListBullet"/>
      </w:pPr>
      <w:r>
        <w:t>LMS and LXP platforms (Cornerstone, Docebo, SAP SuccessFactors, Workday Learning, etc.) — Clarity deploys content onto these systems.</w:t>
      </w:r>
    </w:p>
    <w:p>
      <w:pPr>
        <w:pStyle w:val="ListBullet"/>
      </w:pPr>
      <w:r>
        <w:t>Authoring tool vendors (Articulate, Adobe) — Clarity is a heavy user of these tools.</w:t>
      </w:r>
    </w:p>
    <w:p>
      <w:pPr>
        <w:pStyle w:val="ListBullet"/>
      </w:pPr>
      <w:r>
        <w:t>AI content generation platforms — Clarity already uses AI for video scripting and content production.</w:t>
      </w:r>
    </w:p>
    <w:p>
      <w:pPr>
        <w:pStyle w:val="ListBullet"/>
      </w:pPr>
      <w:r>
        <w:t>HRIS and performance management platforms — clients want learning data connected to employee performance data.</w:t>
      </w:r>
    </w:p>
    <w:p>
      <w:pPr>
        <w:pStyle w:val="ListBullet"/>
      </w:pPr>
      <w:r>
        <w:t>Video production and media tools.</w:t>
      </w:r>
    </w:p>
    <w:p>
      <w:pPr>
        <w:pStyle w:val="Heading3"/>
      </w:pPr>
      <w:r>
        <w:t>13.4 Outsourcing Opportunities</w:t>
      </w:r>
    </w:p>
    <w:p>
      <w:pPr>
        <w:pStyle w:val="ListBullet"/>
      </w:pPr>
      <w:r>
        <w:t>Freelance instructional designers and eLearning developers — Clarity maintains a vetted external talent network.</w:t>
      </w:r>
    </w:p>
    <w:p>
      <w:pPr>
        <w:pStyle w:val="ListBullet"/>
      </w:pPr>
      <w:r>
        <w:t>Translation and localization vendors — Clarity delivers multilingual content to global clients.</w:t>
      </w:r>
    </w:p>
    <w:p>
      <w:pPr>
        <w:pStyle w:val="ListBullet"/>
      </w:pPr>
      <w:r>
        <w:t>Multimedia and video production vendors — animation, AI video, graphics.</w:t>
      </w:r>
    </w:p>
    <w:p>
      <w:pPr>
        <w:pStyle w:val="ListBullet"/>
      </w:pPr>
      <w:r>
        <w:t>LMS administration services — for managed services clients.</w:t>
      </w:r>
    </w:p>
    <w:p>
      <w:pPr>
        <w:pStyle w:val="ListBullet"/>
      </w:pPr>
      <w:r>
        <w:t>Compliance and regulatory content specialists.</w:t>
      </w:r>
    </w:p>
    <w:p>
      <w:pPr>
        <w:pStyle w:val="ListBullet"/>
      </w:pPr>
      <w:r>
        <w:t>Facilitation and training delivery partners for ILT/VILT programs at scale.</w:t>
      </w:r>
    </w:p>
    <w:p>
      <w:pPr>
        <w:spacing w:before="80" w:after="80"/>
      </w:pPr>
    </w:p>
    <w:p>
      <w:pPr>
        <w:pStyle w:val="Heading2"/>
      </w:pPr>
      <w:r>
        <w:t>14. Summary of Business Operations</w:t>
      </w:r>
    </w:p>
    <w:p>
      <w:r>
        <w:t>Clarity Consultants is an L&amp;D services firm based in Campbell, California, with a Canadian office in Toronto. It was founded in 1992 by Herb Tieger. The company has operated for 33+ years and serves 70% of the Fortune 2000.</w:t>
      </w:r>
    </w:p>
    <w:p>
      <w:r>
        <w:rPr>
          <w:b/>
        </w:rPr>
        <w:t>What the company does:</w:t>
      </w:r>
    </w:p>
    <w:p>
      <w:r>
        <w:t>It helps large enterprises solve workforce learning problems. It does this in three ways: placing L&amp;D professionals with client teams, building training programs from scratch, and running a client's learning operations on an ongoing basis.</w:t>
      </w:r>
    </w:p>
    <w:p>
      <w:r>
        <w:rPr>
          <w:b/>
        </w:rPr>
        <w:t>Who it serves:</w:t>
      </w:r>
    </w:p>
    <w:p>
      <w:r>
        <w:t>Fortune 500 and Fortune 2000 companies. Clients typically have large, distributed workforces and need training programs that are consistent, scalable, and tied to real business results.</w:t>
      </w:r>
    </w:p>
    <w:p>
      <w:r>
        <w:rPr>
          <w:b/>
        </w:rPr>
        <w:t>How it works:</w:t>
      </w:r>
    </w:p>
    <w:p>
      <w:r>
        <w:t>A client comes to Clarity with a training need — usually because their internal team is stretched thin, a program is outdated, or a new business priority requires new skills. Clarity diagnoses the root problem, proposes a solution, and launches the engagement. Most engagements are running within 5 days of agreement.</w:t>
      </w:r>
    </w:p>
    <w:p>
      <w:r>
        <w:t>For a project build, Clarity follows the ADDIE instructional design process. For staff augmentation, it matches the right consultant from its vetted network and places them with the client. For managed services, it takes over defined learning operations and runs them with structured governance and regular reporting.</w:t>
      </w:r>
    </w:p>
    <w:p>
      <w:r>
        <w:rPr>
          <w:b/>
        </w:rPr>
        <w:t>How it attracts clients:</w:t>
      </w:r>
    </w:p>
    <w:p>
      <w:r>
        <w:t>Primarily through content marketing — 80+ blog articles targeting L&amp;D decision-makers — and through conference presence at industry events like ATD. Its LinkedIn page has ~100,000 followers. Its reputation (95% success rate, Training Industry Top 20 awards) drives significant referral and repeat business.</w:t>
      </w:r>
    </w:p>
    <w:p>
      <w:r>
        <w:rPr>
          <w:b/>
        </w:rPr>
        <w:t>How it makes money:</w:t>
      </w:r>
    </w:p>
    <w:p>
      <w:r>
        <w:t>Fees from placed consultants (staff augmentation), project fees for content development and program builds, and retainer fees for managed learning services.</w:t>
      </w:r>
    </w:p>
    <w:p>
      <w:r>
        <w:rPr>
          <w:b/>
        </w:rPr>
        <w:t>Where B2B service providers can help:</w:t>
      </w:r>
    </w:p>
    <w:p>
      <w:pPr>
        <w:pStyle w:val="ListBullet"/>
      </w:pPr>
      <w:r>
        <w:t>BDRs can target CLOs and L&amp;D leaders at large enterprises on Clarity's behalf.</w:t>
      </w:r>
    </w:p>
    <w:p>
      <w:pPr>
        <w:pStyle w:val="ListBullet"/>
      </w:pPr>
      <w:r>
        <w:t>Technology vendors (LMS, authoring tools, AI platforms) can partner for integrations and co-marketing.</w:t>
      </w:r>
    </w:p>
    <w:p>
      <w:pPr>
        <w:pStyle w:val="ListBullet"/>
      </w:pPr>
      <w:r>
        <w:t>Freelance L&amp;D professionals can join the talent network.</w:t>
      </w:r>
    </w:p>
    <w:p>
      <w:pPr>
        <w:pStyle w:val="ListBullet"/>
      </w:pPr>
      <w:r>
        <w:t>Translation, video, and multimedia vendors can support content production pipelines.</w:t>
      </w:r>
    </w:p>
    <w:p>
      <w:pPr>
        <w:pStyle w:val="ListBullet"/>
      </w:pPr>
      <w:r>
        <w:t>Marketing agencies with B2B SaaS or enterprise HR experience can support demand generation.</w:t>
      </w:r>
    </w:p>
    <w:p>
      <w:pPr>
        <w:spacing w:before="80" w:after="80"/>
      </w:pPr>
    </w:p>
    <w:p>
      <w:r>
        <w:rPr>
          <w:i/>
        </w:rPr>
        <w:t>Note: Source file `p1e_Job_Posting.md` (Upwork listing for "Clarity Cleanouts" — a junk removal business) appears to be unrelated to Clarity Consultants and was excluded from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