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0EC" w:rsidRDefault="005541EB" w:rsidP="00C9490D">
      <w:pPr>
        <w:spacing w:after="0"/>
        <w:rPr>
          <w:b/>
        </w:rPr>
      </w:pPr>
      <w:r>
        <w:rPr>
          <w:b/>
        </w:rPr>
        <w:t xml:space="preserve">Esercizio </w:t>
      </w:r>
    </w:p>
    <w:p w:rsidR="005541EB" w:rsidRDefault="005541EB" w:rsidP="00C9490D">
      <w:pPr>
        <w:spacing w:after="0"/>
        <w:rPr>
          <w:b/>
        </w:rPr>
      </w:pPr>
    </w:p>
    <w:p w:rsidR="005541EB" w:rsidRDefault="00B17416" w:rsidP="005541EB">
      <w:pPr>
        <w:spacing w:after="0" w:line="360" w:lineRule="auto"/>
      </w:pPr>
      <w:r>
        <w:t>Acquisire la misura d</w:t>
      </w:r>
      <w:r w:rsidR="005541EB">
        <w:t>el raggio di una circonferenza.</w:t>
      </w:r>
    </w:p>
    <w:p w:rsidR="00C9490D" w:rsidRDefault="005541EB" w:rsidP="005541EB">
      <w:pPr>
        <w:spacing w:after="0" w:line="360" w:lineRule="auto"/>
      </w:pPr>
      <w:r>
        <w:t>C</w:t>
      </w:r>
      <w:r w:rsidR="00B17416">
        <w:t>alcolare il perimetro e l’area della circonferenza.</w:t>
      </w:r>
    </w:p>
    <w:p w:rsidR="00B17416" w:rsidRDefault="00B17416" w:rsidP="005541EB">
      <w:pPr>
        <w:spacing w:after="0" w:line="360" w:lineRule="auto"/>
      </w:pPr>
      <w:r>
        <w:t>Visualizzare</w:t>
      </w:r>
      <w:r w:rsidR="005541EB">
        <w:t xml:space="preserve">, </w:t>
      </w:r>
      <w:r w:rsidR="005541EB" w:rsidRPr="005541EB">
        <w:t xml:space="preserve"> </w:t>
      </w:r>
      <w:r w:rsidR="005541EB">
        <w:t xml:space="preserve">su righe separate, </w:t>
      </w:r>
      <w:r>
        <w:t xml:space="preserve"> il perimetro e l’area p</w:t>
      </w:r>
      <w:r w:rsidR="005541EB">
        <w:t>receduti da opportuni messaggi</w:t>
      </w:r>
      <w:r>
        <w:t>.</w:t>
      </w:r>
    </w:p>
    <w:p w:rsidR="00C9490D" w:rsidRDefault="00C9490D"/>
    <w:p w:rsidR="00C9490D" w:rsidRDefault="00C9490D"/>
    <w:p w:rsidR="00C9490D" w:rsidRDefault="00C9490D" w:rsidP="00C9490D">
      <w:pPr>
        <w:jc w:val="center"/>
        <w:rPr>
          <w:b/>
        </w:rPr>
      </w:pPr>
      <w:r w:rsidRPr="00C9490D">
        <w:rPr>
          <w:b/>
        </w:rPr>
        <w:t xml:space="preserve">Si richiede </w:t>
      </w:r>
      <w:r w:rsidR="00A54AF9">
        <w:rPr>
          <w:b/>
        </w:rPr>
        <w:t xml:space="preserve">di </w:t>
      </w:r>
    </w:p>
    <w:p w:rsidR="00C9490D" w:rsidRDefault="00A54AF9" w:rsidP="00C9490D">
      <w:pPr>
        <w:pStyle w:val="Paragrafoelenco"/>
        <w:numPr>
          <w:ilvl w:val="0"/>
          <w:numId w:val="2"/>
        </w:numPr>
      </w:pPr>
      <w:r>
        <w:t xml:space="preserve">indicare i dati </w:t>
      </w:r>
      <w:r w:rsidR="005B4482">
        <w:t>iniziali (input)</w:t>
      </w:r>
    </w:p>
    <w:p w:rsidR="00C9490D" w:rsidRDefault="00C9490D" w:rsidP="00C9490D">
      <w:pPr>
        <w:pStyle w:val="Paragrafoelenco"/>
        <w:numPr>
          <w:ilvl w:val="0"/>
          <w:numId w:val="2"/>
        </w:numPr>
      </w:pPr>
      <w:r>
        <w:t>indicare i dati finali (output)</w:t>
      </w:r>
    </w:p>
    <w:p w:rsidR="00B17416" w:rsidRDefault="00B17416" w:rsidP="00C9490D">
      <w:pPr>
        <w:pStyle w:val="Paragrafoelenco"/>
        <w:numPr>
          <w:ilvl w:val="0"/>
          <w:numId w:val="2"/>
        </w:numPr>
      </w:pPr>
      <w:r>
        <w:t>tracciare la tabella delle variabili</w:t>
      </w:r>
    </w:p>
    <w:p w:rsidR="005B4482" w:rsidRPr="00C9490D" w:rsidRDefault="005B4482" w:rsidP="00C9490D">
      <w:pPr>
        <w:pStyle w:val="Paragrafoelenco"/>
        <w:numPr>
          <w:ilvl w:val="0"/>
          <w:numId w:val="2"/>
        </w:numPr>
      </w:pPr>
      <w:r>
        <w:t xml:space="preserve">scrivere passo </w:t>
      </w:r>
      <w:proofErr w:type="spellStart"/>
      <w:r>
        <w:t>passo</w:t>
      </w:r>
      <w:proofErr w:type="spellEnd"/>
      <w:r>
        <w:t xml:space="preserve"> l’algoritmo </w:t>
      </w:r>
      <w:r w:rsidR="005541EB">
        <w:t xml:space="preserve"> con NLS e con DDF</w:t>
      </w:r>
    </w:p>
    <w:sectPr w:rsidR="005B4482" w:rsidRPr="00C9490D" w:rsidSect="0078622F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FCC" w:rsidRDefault="002D6FCC" w:rsidP="00A54AF9">
      <w:pPr>
        <w:spacing w:after="0" w:line="240" w:lineRule="auto"/>
      </w:pPr>
      <w:r>
        <w:separator/>
      </w:r>
    </w:p>
  </w:endnote>
  <w:endnote w:type="continuationSeparator" w:id="0">
    <w:p w:rsidR="002D6FCC" w:rsidRDefault="002D6FCC" w:rsidP="00A54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FCC" w:rsidRDefault="002D6FCC" w:rsidP="00A54AF9">
      <w:pPr>
        <w:spacing w:after="0" w:line="240" w:lineRule="auto"/>
      </w:pPr>
      <w:r>
        <w:separator/>
      </w:r>
    </w:p>
  </w:footnote>
  <w:footnote w:type="continuationSeparator" w:id="0">
    <w:p w:rsidR="002D6FCC" w:rsidRDefault="002D6FCC" w:rsidP="00A54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AF9" w:rsidRPr="00A54AF9" w:rsidRDefault="00B17416">
    <w:pPr>
      <w:pStyle w:val="Intestazione"/>
      <w:rPr>
        <w:b/>
      </w:rPr>
    </w:pPr>
    <w:r>
      <w:rPr>
        <w:b/>
      </w:rPr>
      <w:t>per mercoledì 27</w:t>
    </w:r>
    <w:r w:rsidR="00A54AF9" w:rsidRPr="00A54AF9">
      <w:rPr>
        <w:b/>
      </w:rPr>
      <w:t xml:space="preserve"> settembre</w:t>
    </w:r>
    <w:r>
      <w:rPr>
        <w:b/>
      </w:rPr>
      <w:t xml:space="preserve"> 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120E9"/>
    <w:multiLevelType w:val="hybridMultilevel"/>
    <w:tmpl w:val="A7A28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94681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66A4"/>
    <w:rsid w:val="000166A4"/>
    <w:rsid w:val="0012132D"/>
    <w:rsid w:val="002D6FCC"/>
    <w:rsid w:val="00344532"/>
    <w:rsid w:val="003F5122"/>
    <w:rsid w:val="004C3B08"/>
    <w:rsid w:val="004E7D5A"/>
    <w:rsid w:val="00501EC5"/>
    <w:rsid w:val="005541EB"/>
    <w:rsid w:val="00560B85"/>
    <w:rsid w:val="00590732"/>
    <w:rsid w:val="005B4482"/>
    <w:rsid w:val="005E101E"/>
    <w:rsid w:val="0078622F"/>
    <w:rsid w:val="007C1CE3"/>
    <w:rsid w:val="00A501DD"/>
    <w:rsid w:val="00A54AF9"/>
    <w:rsid w:val="00A97212"/>
    <w:rsid w:val="00AB7CE7"/>
    <w:rsid w:val="00B019A2"/>
    <w:rsid w:val="00B17416"/>
    <w:rsid w:val="00BC4F58"/>
    <w:rsid w:val="00C718E2"/>
    <w:rsid w:val="00C9490D"/>
    <w:rsid w:val="00D25EEB"/>
    <w:rsid w:val="00D43155"/>
    <w:rsid w:val="00DD0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862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9490D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A54A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A54AF9"/>
  </w:style>
  <w:style w:type="paragraph" w:styleId="Pidipagina">
    <w:name w:val="footer"/>
    <w:basedOn w:val="Normale"/>
    <w:link w:val="PidipaginaCarattere"/>
    <w:uiPriority w:val="99"/>
    <w:semiHidden/>
    <w:unhideWhenUsed/>
    <w:rsid w:val="00A54A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A54A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3</cp:revision>
  <dcterms:created xsi:type="dcterms:W3CDTF">2018-09-26T10:38:00Z</dcterms:created>
  <dcterms:modified xsi:type="dcterms:W3CDTF">2018-09-26T10:41:00Z</dcterms:modified>
</cp:coreProperties>
</file>