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pacing w:after="160"/>
      </w:pPr>
      <w:r>
        <w:t xml:space="preserve">CuraAid User Manual</w:t>
      </w:r>
    </w:p>
    <w:p>
      <w:pPr>
        <w:spacing w:after="140" w:line="276" w:lineRule="auto"/>
      </w:pPr>
      <w:r>
        <w:rPr>
          <w:b/>
        </w:rPr>
        <w:t xml:space="preserve">CuraAid</w:t>
      </w:r>
      <w:r>
        <w:t xml:space="preserve"> is a centralized healthcare portal. Patients get initial (non-diagnostic) guidance, book a doctor, consult by text / audio / video, receive e-prescriptions, keep records, and order medicines. Doctors verify themselves, set availability, approve bookings, consult online, and write prescriptions.</w:t>
      </w:r>
    </w:p>
    <w:p>
      <w:pPr>
        <w:spacing w:after="140" w:line="276" w:lineRule="auto"/>
      </w:pPr>
      <w:r>
        <w:t xml:space="preserve">This manual is for </w:t>
      </w:r>
      <w:r>
        <w:rPr>
          <w:b/>
        </w:rPr>
        <w:t xml:space="preserve">patients</w:t>
      </w:r>
      <w:r>
        <w:t xml:space="preserve"> and </w:t>
      </w:r>
      <w:r>
        <w:rPr>
          <w:b/>
        </w:rPr>
        <w:t xml:space="preserve">doctors</w:t>
      </w:r>
      <w:r>
        <w:t xml:space="preserve">. Platform administrators should use ADMIN_MANUAL.md.</w:t>
      </w:r>
    </w:p>
    <w:p>
      <w:pPr>
        <w:pStyle w:val="Heading1"/>
        <w:spacing w:after="160"/>
      </w:pPr>
      <w:r>
        <w:t xml:space="preserve">1. How to run the project (local)</w:t>
      </w:r>
    </w:p>
    <w:p>
      <w:pPr>
        <w:spacing w:after="140" w:line="276" w:lineRule="auto"/>
      </w:pPr>
      <w:r>
        <w:t xml:space="preserve">Open two terminals.</w:t>
      </w:r>
    </w:p>
    <w:p>
      <w:pPr>
        <w:spacing w:after="140" w:line="276" w:lineRule="auto"/>
      </w:pPr>
      <w:r>
        <w:rPr>
          <w:b/>
        </w:rPr>
        <w:t xml:space="preserve">Backend (Laravel)</w:t>
      </w:r>
    </w:p>
    <w:p>
      <w:pPr>
        <w:shd w:val="clear" w:fill="F3F4F6"/>
        <w:spacing w:after="160"/>
      </w:pPr>
      <w:r>
        <w:rPr>
          <w:rFonts w:ascii="Consolas" w:hAnsi="Consolas"/>
          <w:sz w:val="18"/>
        </w:rPr>
        <w:t xml:space="preserve">cd C:\Users\root\Downloads\FYP\backend
php artisan serve --host=127.0.0.1 --port=8000</w:t>
      </w:r>
    </w:p>
    <w:p>
      <w:pPr>
        <w:spacing w:after="140" w:line="276" w:lineRule="auto"/>
      </w:pPr>
      <w:r>
        <w:rPr>
          <w:b/>
        </w:rPr>
        <w:t xml:space="preserve">Frontend (React)</w:t>
      </w:r>
    </w:p>
    <w:p>
      <w:pPr>
        <w:shd w:val="clear" w:fill="F3F4F6"/>
        <w:spacing w:after="160"/>
      </w:pPr>
      <w:r>
        <w:rPr>
          <w:rFonts w:ascii="Consolas" w:hAnsi="Consolas"/>
          <w:sz w:val="18"/>
        </w:rPr>
        <w:t xml:space="preserve">cd C:\Users\root\Downloads\FYP\Frontend\my-react-app
npm start</w:t>
      </w:r>
    </w:p>
    <w:p>
      <w:pPr>
        <w:spacing w:after="140" w:line="276" w:lineRule="auto"/>
      </w:pPr>
      <w:r>
        <w:t xml:space="preserve">Then open </w:t>
      </w:r>
      <w:r>
        <w:rPr>
          <w:b/>
        </w:rPr>
        <w:t xml:space="preserve">http://localhost:3000</w:t>
      </w:r>
      <w:r>
        <w:t xml:space="preserve">. The API runs at </w:t>
      </w:r>
      <w:r>
        <w:rPr>
          <w:b/>
        </w:rPr>
        <w:t xml:space="preserve">http://127.0.0.1:8000/api</w:t>
      </w:r>
      <w:r>
        <w:t xml:space="preserve">.</w:t>
      </w:r>
    </w:p>
    <w:p>
      <w:pPr>
        <w:pStyle w:val="Heading1"/>
        <w:spacing w:after="160"/>
      </w:pPr>
      <w:r>
        <w:t xml:space="preserve">2. Demo accounts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w="312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Email</w:t>
            </w:r>
          </w:p>
        </w:tc>
        <w:tc>
          <w:tcPr>
            <w:tcW w:w="312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Password</w:t>
            </w:r>
          </w:p>
        </w:tc>
      </w:tr>
      <w:tr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t xml:space="preserve">Patient</w:t>
            </w:r>
          </w:p>
        </w:tc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patient1@test.com</w:t>
            </w:r>
          </w:p>
        </w:tc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secret123</w:t>
            </w:r>
          </w:p>
        </w:tc>
      </w:tr>
      <w:tr>
        <w:tc>
          <w:tcPr>
            <w:tcW w:w="3120" w:type="dxa"/>
            <w:shd w:val="clear" w:fill="F8FAFC"/>
          </w:tcPr>
          <w:p>
            <w:pPr>
              <w:spacing w:after="40"/>
            </w:pPr>
            <w:r>
              <w:t xml:space="preserve">Doctor (verified cardiologist)</w:t>
            </w:r>
          </w:p>
        </w:tc>
        <w:tc>
          <w:tcPr>
            <w:tcW w:w="3120" w:type="dxa"/>
            <w:shd w:val="clear" w:fill="F8FAFC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doctor1@test.com</w:t>
            </w:r>
          </w:p>
        </w:tc>
        <w:tc>
          <w:tcPr>
            <w:tcW w:w="3120" w:type="dxa"/>
            <w:shd w:val="clear" w:fill="F8FAFC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secret123</w:t>
            </w:r>
          </w:p>
        </w:tc>
      </w:tr>
      <w:tr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t xml:space="preserve">Extra doctors (same password)</w:t>
            </w:r>
          </w:p>
        </w:tc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doctor2@test.com</w:t>
            </w:r>
            <w:r>
              <w:t xml:space="preserve"> … </w:t>
            </w:r>
            <w:r>
              <w:rPr>
                <w:rFonts w:ascii="Consolas" w:hAnsi="Consolas"/>
                <w:sz w:val="20"/>
              </w:rPr>
              <w:t xml:space="preserve">doctor7@test.com</w:t>
            </w:r>
          </w:p>
        </w:tc>
        <w:tc>
          <w:tcPr>
            <w:tcW w:w="312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secret123</w:t>
            </w:r>
          </w:p>
        </w:tc>
      </w:tr>
    </w:tbl>
    <w:p>
      <w:pPr>
        <w:spacing w:after="160"/>
      </w:pPr>
    </w:p>
    <w:p>
      <w:pPr>
        <w:spacing w:after="140" w:line="276" w:lineRule="auto"/>
      </w:pPr>
      <w:r>
        <w:t xml:space="preserve">Admin credentials are in the Admin Manual.</w:t>
      </w:r>
    </w:p>
    <w:p>
      <w:pPr>
        <w:pStyle w:val="Heading1"/>
        <w:spacing w:after="160"/>
      </w:pPr>
      <w:r>
        <w:t xml:space="preserve">3. Home page</w:t>
      </w:r>
    </w:p>
    <w:p>
      <w:pPr>
        <w:spacing w:after="140" w:line="276" w:lineRule="auto"/>
      </w:pPr>
      <w:r>
        <w:t xml:space="preserve">Open http://localhost:3000. The banner rotates between </w:t>
      </w:r>
      <w:r>
        <w:rPr>
          <w:b/>
        </w:rPr>
        <w:t xml:space="preserve">Initial Guidance</w:t>
      </w:r>
      <w:r>
        <w:t xml:space="preserve">, </w:t>
      </w:r>
      <w:r>
        <w:rPr>
          <w:b/>
        </w:rPr>
        <w:t xml:space="preserve">Pharmacy</w:t>
      </w:r>
      <w:r>
        <w:t xml:space="preserve">, and the main CuraAid message.</w:t>
      </w:r>
    </w:p>
    <w:p>
      <w:pPr>
        <w:spacing w:after="140" w:line="276" w:lineRule="auto"/>
      </w:pPr>
      <w:r>
        <w:t xml:space="preserve">Figure: CuraAid home page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t xml:space="preserve">From the top bar you can open:</w:t>
      </w:r>
    </w:p>
    <w:p>
      <w:pPr>
        <w:pStyle w:val="ListBullet"/>
        <w:spacing w:after="60"/>
      </w:pPr>
      <w:r>
        <w:rPr>
          <w:b/>
        </w:rPr>
        <w:t xml:space="preserve">Home</w:t>
      </w:r>
    </w:p>
    <w:p>
      <w:pPr>
        <w:pStyle w:val="ListBullet"/>
        <w:spacing w:after="60"/>
      </w:pPr>
      <w:r>
        <w:rPr>
          <w:b/>
        </w:rPr>
        <w:t xml:space="preserve">About Us</w:t>
      </w:r>
    </w:p>
    <w:p>
      <w:pPr>
        <w:pStyle w:val="ListBullet"/>
        <w:spacing w:after="60"/>
      </w:pPr>
      <w:r>
        <w:rPr>
          <w:b/>
        </w:rPr>
        <w:t xml:space="preserve">Pharmacy</w:t>
      </w:r>
    </w:p>
    <w:p>
      <w:pPr>
        <w:pStyle w:val="ListBullet"/>
        <w:spacing w:after="60"/>
      </w:pPr>
      <w:r>
        <w:rPr>
          <w:b/>
        </w:rPr>
        <w:t xml:space="preserve">Doctor Finder</w:t>
      </w:r>
      <w:r>
        <w:t xml:space="preserve"> (Initial Guidance chatbot)</w:t>
      </w:r>
    </w:p>
    <w:p>
      <w:pPr>
        <w:pStyle w:val="ListBullet"/>
        <w:spacing w:after="60"/>
      </w:pPr>
      <w:r>
        <w:rPr>
          <w:b/>
        </w:rPr>
        <w:t xml:space="preserve">Feedback</w:t>
      </w:r>
    </w:p>
    <w:p>
      <w:pPr>
        <w:pStyle w:val="ListBullet"/>
        <w:spacing w:after="60"/>
      </w:pPr>
      <w:r>
        <w:t xml:space="preserve">Light / Dark theme</w:t>
      </w:r>
    </w:p>
    <w:p>
      <w:pPr>
        <w:pStyle w:val="ListBullet"/>
        <w:spacing w:after="60"/>
      </w:pPr>
      <w:r>
        <w:t xml:space="preserve">Profile (login / dashboard)</w:t>
      </w:r>
    </w:p>
    <w:p>
      <w:pPr>
        <w:spacing w:after="140" w:line="276" w:lineRule="auto"/>
      </w:pPr>
      <w:r>
        <w:t xml:space="preserve">Use </w:t>
      </w:r>
      <w:r>
        <w:rPr>
          <w:b/>
        </w:rPr>
        <w:t xml:space="preserve">Start Initial Guidance</w:t>
      </w:r>
      <w:r>
        <w:t xml:space="preserve"> for the chatbot, or </w:t>
      </w:r>
      <w:r>
        <w:rPr>
          <w:b/>
        </w:rPr>
        <w:t xml:space="preserve">Visit Pharmacy</w:t>
      </w:r>
      <w:r>
        <w:t xml:space="preserve"> to shop.</w:t>
      </w:r>
    </w:p>
    <w:p>
      <w:pPr>
        <w:pStyle w:val="Heading1"/>
        <w:spacing w:after="160"/>
      </w:pPr>
      <w:r>
        <w:t xml:space="preserve">4. Create an account</w:t>
      </w:r>
    </w:p>
    <w:p>
      <w:pPr>
        <w:pStyle w:val="ListNumber"/>
        <w:spacing w:after="60"/>
      </w:pPr>
      <w:r>
        <w:t xml:space="preserve">Open </w:t>
      </w:r>
      <w:r>
        <w:rPr>
          <w:b/>
        </w:rPr>
        <w:t xml:space="preserve">Login</w:t>
      </w:r>
      <w:r>
        <w:t xml:space="preserve"> from the profile icon (or go to </w:t>
      </w:r>
      <w:r>
        <w:rPr>
          <w:rFonts w:ascii="Consolas" w:hAnsi="Consolas"/>
          <w:sz w:val="20"/>
        </w:rPr>
        <w:t xml:space="preserve">/login</w:t>
      </w:r>
      <w:r>
        <w:t xml:space="preserve">).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 xml:space="preserve">Create Account</w:t>
      </w:r>
      <w:r>
        <w:t xml:space="preserve">.</w:t>
      </w:r>
    </w:p>
    <w:p>
      <w:pPr>
        <w:pStyle w:val="ListNumber"/>
        <w:spacing w:after="60"/>
      </w:pPr>
      <w:r>
        <w:t xml:space="preserve">Choose </w:t>
      </w:r>
      <w:r>
        <w:rPr>
          <w:b/>
        </w:rPr>
        <w:t xml:space="preserve">Patient</w:t>
      </w:r>
      <w:r>
        <w:t xml:space="preserve"> or </w:t>
      </w:r>
      <w:r>
        <w:rPr>
          <w:b/>
        </w:rPr>
        <w:t xml:space="preserve">Doctor</w:t>
      </w:r>
      <w:r>
        <w:t xml:space="preserve"> on Role Selection.</w:t>
      </w:r>
    </w:p>
    <w:p>
      <w:pPr>
        <w:pStyle w:val="ListNumber"/>
        <w:spacing w:after="60"/>
      </w:pPr>
      <w:r>
        <w:t xml:space="preserve">Fill name, email, phone, and password (minimum 6 characters).</w:t>
      </w:r>
    </w:p>
    <w:p>
      <w:pPr>
        <w:pStyle w:val="ListNumber"/>
        <w:spacing w:after="60"/>
      </w:pPr>
      <w:r>
        <w:rPr>
          <w:b/>
        </w:rPr>
        <w:t xml:space="preserve">Doctors</w:t>
      </w:r>
      <w:r>
        <w:t xml:space="preserve"> are then asked to upload verification documents (PMDC number, license, CNIC, qualifications). An admin must approve the profile before the doctor appears in public search.</w:t>
      </w:r>
    </w:p>
    <w:p>
      <w:pPr>
        <w:spacing w:after="140" w:line="276" w:lineRule="auto"/>
      </w:pPr>
      <w:r>
        <w:t xml:space="preserve">Google sign-in is available on the login screen if your Google client ID is configured.</w:t>
      </w:r>
    </w:p>
    <w:p>
      <w:pPr>
        <w:pStyle w:val="Heading1"/>
        <w:spacing w:after="160"/>
      </w:pPr>
      <w:r>
        <w:t xml:space="preserve">5. Login</w:t>
      </w:r>
    </w:p>
    <w:p>
      <w:pPr>
        <w:spacing w:after="140" w:line="276" w:lineRule="auto"/>
      </w:pPr>
      <w:r>
        <w:t xml:space="preserve">Go to </w:t>
      </w:r>
      <w:r>
        <w:rPr>
          <w:rFonts w:ascii="Consolas" w:hAnsi="Consolas"/>
          <w:sz w:val="20"/>
        </w:rPr>
        <w:t xml:space="preserve">/login</w:t>
      </w:r>
      <w:r>
        <w:t xml:space="preserve">. Enter email and password, then </w:t>
      </w:r>
      <w:r>
        <w:rPr>
          <w:b/>
        </w:rPr>
        <w:t xml:space="preserve">Login</w:t>
      </w:r>
      <w:r>
        <w:t xml:space="preserve">.</w:t>
      </w:r>
    </w:p>
    <w:p>
      <w:pPr>
        <w:spacing w:after="140" w:line="276" w:lineRule="auto"/>
      </w:pPr>
      <w:r>
        <w:t xml:space="preserve">Figure: Patient login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t xml:space="preserve">After a successful login you land on </w:t>
      </w:r>
      <w:r>
        <w:rPr>
          <w:b/>
        </w:rPr>
        <w:t xml:space="preserve">Dashboard</w:t>
      </w:r>
      <w:r>
        <w:t xml:space="preserve">.</w:t>
      </w:r>
    </w:p>
    <w:p>
      <w:pPr>
        <w:spacing w:after="140" w:line="276" w:lineRule="auto"/>
      </w:pPr>
      <w:r>
        <w:t xml:space="preserve">Forgot password sends a reset link to the Laravel log file (</w:t>
      </w:r>
      <w:r>
        <w:rPr>
          <w:rFonts w:ascii="Consolas" w:hAnsi="Consolas"/>
          <w:sz w:val="20"/>
        </w:rPr>
        <w:t xml:space="preserve">backend/storage/logs/laravel.log</w:t>
      </w:r>
      <w:r>
        <w:t xml:space="preserve">) in this demo setup — mail is not sent to a real inbox.</w:t>
      </w:r>
    </w:p>
    <w:p>
      <w:pPr>
        <w:pStyle w:val="Heading1"/>
        <w:spacing w:after="160"/>
      </w:pPr>
      <w:r>
        <w:t xml:space="preserve">6. Patient dashboard</w:t>
      </w:r>
    </w:p>
    <w:p>
      <w:pPr>
        <w:spacing w:after="140" w:line="276" w:lineRule="auto"/>
      </w:pPr>
      <w:r>
        <w:t xml:space="preserve">Figure: Patient dashboard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t xml:space="preserve">You will see:</w:t>
      </w:r>
    </w:p>
    <w:p>
      <w:pPr>
        <w:pStyle w:val="ListBullet"/>
        <w:spacing w:after="60"/>
      </w:pPr>
      <w:r>
        <w:t xml:space="preserve">Upcoming appointments, active prescriptions, reports, and a simple health score</w:t>
      </w:r>
    </w:p>
    <w:p>
      <w:pPr>
        <w:pStyle w:val="ListBullet"/>
        <w:spacing w:after="60"/>
      </w:pPr>
      <w:r>
        <w:t xml:space="preserve">The next appointment with </w:t>
      </w:r>
      <w:r>
        <w:rPr>
          <w:b/>
        </w:rPr>
        <w:t xml:space="preserve">Join Now</w:t>
      </w:r>
      <w:r>
        <w:t xml:space="preserve"> (opens Virtual Clinic)</w:t>
      </w:r>
    </w:p>
    <w:p>
      <w:pPr>
        <w:pStyle w:val="ListBullet"/>
        <w:spacing w:after="60"/>
      </w:pPr>
      <w:r>
        <w:t xml:space="preserve">A short assistant on the right for common questions</w:t>
      </w:r>
    </w:p>
    <w:p>
      <w:pPr>
        <w:pStyle w:val="ListBullet"/>
        <w:spacing w:after="60"/>
      </w:pPr>
      <w:r>
        <w:rPr>
          <w:b/>
        </w:rPr>
        <w:t xml:space="preserve">My Consultations</w:t>
      </w:r>
      <w:r>
        <w:t xml:space="preserve"> (Ongoing / Completed)</w:t>
      </w:r>
    </w:p>
    <w:p>
      <w:pPr>
        <w:spacing w:after="140" w:line="276" w:lineRule="auto"/>
      </w:pPr>
      <w:r>
        <w:t xml:space="preserve">Open the </w:t>
      </w:r>
      <w:r>
        <w:rPr>
          <w:b/>
        </w:rPr>
        <w:t xml:space="preserve">hamburger menu</w:t>
      </w:r>
      <w:r>
        <w:t xml:space="preserve"> (☰) for: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c>
          <w:tcPr>
            <w:tcW w:w="468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Menu item</w:t>
            </w:r>
          </w:p>
        </w:tc>
        <w:tc>
          <w:tcPr>
            <w:tcW w:w="468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What it does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Dashboard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Overview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Consultations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Case list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Appointments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Book, track, cancel / reschedule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Prescriptions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E-prescriptions from completed visits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Medical Records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Notes, diagnosis, reports, revisit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Profile Settings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Name, photo, password, 2FA, location</w:t>
            </w:r>
          </w:p>
        </w:tc>
      </w:tr>
    </w:tbl>
    <w:p>
      <w:pPr>
        <w:spacing w:after="160"/>
      </w:pPr>
    </w:p>
    <w:p>
      <w:pPr>
        <w:pStyle w:val="Heading1"/>
        <w:spacing w:after="160"/>
      </w:pPr>
      <w:r>
        <w:t xml:space="preserve">7. Initial Guidance chatbot (Doctor Finder)</w:t>
      </w:r>
    </w:p>
    <w:p>
      <w:pPr>
        <w:spacing w:after="140" w:line="276" w:lineRule="auto"/>
      </w:pPr>
      <w:r>
        <w:t xml:space="preserve">This is </w:t>
      </w:r>
      <w:r>
        <w:rPr>
          <w:b/>
        </w:rPr>
        <w:t xml:space="preserve">not a diagnosis tool</w:t>
      </w:r>
      <w:r>
        <w:t xml:space="preserve">. It ranks suitable </w:t>
      </w:r>
      <w:r>
        <w:rPr>
          <w:b/>
        </w:rPr>
        <w:t xml:space="preserve">verified</w:t>
      </w:r>
      <w:r>
        <w:t xml:space="preserve"> doctors by specialty, rating, experience, and availability.</w:t>
      </w:r>
    </w:p>
    <w:p>
      <w:pPr>
        <w:spacing w:after="140" w:line="276" w:lineRule="auto"/>
      </w:pPr>
      <w:r>
        <w:t xml:space="preserve">Open </w:t>
      </w:r>
      <w:r>
        <w:rPr>
          <w:b/>
        </w:rPr>
        <w:t xml:space="preserve">Doctor Finder</w:t>
      </w:r>
      <w:r>
        <w:t xml:space="preserve"> in the header, or go to </w:t>
      </w:r>
      <w:r>
        <w:rPr>
          <w:rFonts w:ascii="Consolas" w:hAnsi="Consolas"/>
          <w:sz w:val="20"/>
        </w:rPr>
        <w:t xml:space="preserve">/ai-health-guide</w:t>
      </w:r>
      <w:r>
        <w:t xml:space="preserve">.</w:t>
      </w:r>
    </w:p>
    <w:p>
      <w:pPr>
        <w:spacing w:after="140" w:line="276" w:lineRule="auto"/>
      </w:pPr>
      <w:r>
        <w:t xml:space="preserve">Figure: Initial Guidance specialties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b/>
        </w:rPr>
        <w:t xml:space="preserve">How to use</w:t>
      </w:r>
    </w:p>
    <w:p>
      <w:pPr>
        <w:pStyle w:val="ListNumber"/>
        <w:spacing w:after="60"/>
      </w:pPr>
      <w:r>
        <w:t xml:space="preserve">Type symptoms (for example: “chest pain and shortness of breath”) </w:t>
      </w:r>
      <w:r>
        <w:rPr>
          <w:b/>
        </w:rPr>
        <w:t xml:space="preserve">or</w:t>
      </w:r>
      <w:r>
        <w:t xml:space="preserve"> tap a specialty chip such as Cardiology.</w:t>
      </w:r>
    </w:p>
    <w:p>
      <w:pPr>
        <w:pStyle w:val="ListNumber"/>
        <w:spacing w:after="60"/>
      </w:pPr>
      <w:r>
        <w:t xml:space="preserve">You can also use the microphone to speak.</w:t>
      </w:r>
    </w:p>
    <w:p>
      <w:pPr>
        <w:pStyle w:val="ListNumber"/>
        <w:spacing w:after="60"/>
      </w:pPr>
      <w:r>
        <w:t xml:space="preserve">The assistant lists matching doctors. Online doctors appear first.</w:t>
      </w:r>
    </w:p>
    <w:p>
      <w:pPr>
        <w:spacing w:after="140" w:line="276" w:lineRule="auto"/>
      </w:pPr>
      <w:r>
        <w:t xml:space="preserve">Figure: Matched doctors with Consult, Call, Book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t xml:space="preserve">On each doctor card:</w:t>
      </w:r>
    </w:p>
    <w:p>
      <w:pPr>
        <w:pStyle w:val="ListBullet"/>
        <w:spacing w:after="60"/>
      </w:pPr>
      <w:r>
        <w:rPr>
          <w:b/>
        </w:rPr>
        <w:t xml:space="preserve">Consult</w:t>
      </w:r>
      <w:r>
        <w:t xml:space="preserve"> — start a text consultation in Virtual Clinic</w:t>
      </w:r>
    </w:p>
    <w:p>
      <w:pPr>
        <w:pStyle w:val="ListBullet"/>
        <w:spacing w:after="60"/>
      </w:pPr>
      <w:r>
        <w:rPr>
          <w:b/>
        </w:rPr>
        <w:t xml:space="preserve">Call</w:t>
      </w:r>
      <w:r>
        <w:t xml:space="preserve"> — start an audio consultation</w:t>
      </w:r>
    </w:p>
    <w:p>
      <w:pPr>
        <w:pStyle w:val="ListBullet"/>
        <w:spacing w:after="60"/>
      </w:pPr>
      <w:r>
        <w:rPr>
          <w:b/>
        </w:rPr>
        <w:t xml:space="preserve">Book</w:t>
      </w:r>
      <w:r>
        <w:t xml:space="preserve"> — request an appointment (pending doctor approval)</w:t>
      </w:r>
    </w:p>
    <w:p>
      <w:pPr>
        <w:pStyle w:val="Heading1"/>
        <w:spacing w:after="160"/>
      </w:pPr>
      <w:r>
        <w:t xml:space="preserve">8. Book an appointment</w:t>
      </w:r>
    </w:p>
    <w:p>
      <w:pPr>
        <w:spacing w:after="140" w:line="276" w:lineRule="auto"/>
      </w:pPr>
      <w:r>
        <w:t xml:space="preserve">From </w:t>
      </w:r>
      <w:r>
        <w:rPr>
          <w:b/>
        </w:rPr>
        <w:t xml:space="preserve">Appointments</w:t>
      </w:r>
      <w:r>
        <w:t xml:space="preserve"> click </w:t>
      </w:r>
      <w:r>
        <w:rPr>
          <w:b/>
        </w:rPr>
        <w:t xml:space="preserve">Book appointment</w:t>
      </w:r>
      <w:r>
        <w:t xml:space="preserve">, or use </w:t>
      </w:r>
      <w:r>
        <w:rPr>
          <w:b/>
        </w:rPr>
        <w:t xml:space="preserve">Book</w:t>
      </w:r>
      <w:r>
        <w:t xml:space="preserve"> on a doctor card.</w:t>
      </w:r>
    </w:p>
    <w:p>
      <w:pPr>
        <w:spacing w:after="140" w:line="276" w:lineRule="auto"/>
      </w:pPr>
      <w:r>
        <w:t xml:space="preserve">Figure: Appointments page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t xml:space="preserve">Select a doctor.</w:t>
      </w:r>
    </w:p>
    <w:p>
      <w:pPr>
        <w:spacing w:after="140" w:line="276" w:lineRule="auto"/>
      </w:pPr>
      <w:r>
        <w:t xml:space="preserve">Figure: Select a doctor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t xml:space="preserve">Choose date, time, and consultation type:</w:t>
      </w:r>
    </w:p>
    <w:p>
      <w:pPr>
        <w:spacing w:after="140" w:line="276" w:lineRule="auto"/>
      </w:pPr>
      <w:r>
        <w:t xml:space="preserve">   - Video</w:t>
      </w:r>
    </w:p>
    <w:p>
      <w:pPr>
        <w:spacing w:after="140" w:line="276" w:lineRule="auto"/>
      </w:pPr>
      <w:r>
        <w:t xml:space="preserve">   - Audio</w:t>
      </w:r>
    </w:p>
    <w:p>
      <w:pPr>
        <w:spacing w:after="140" w:line="276" w:lineRule="auto"/>
      </w:pPr>
      <w:r>
        <w:t xml:space="preserve">   - Text / Chat</w:t>
      </w:r>
    </w:p>
    <w:p>
      <w:pPr>
        <w:spacing w:after="140" w:line="276" w:lineRule="auto"/>
      </w:pPr>
      <w:r>
        <w:t xml:space="preserve">   - Physical visit</w:t>
      </w:r>
    </w:p>
    <w:p>
      <w:pPr>
        <w:spacing w:after="140" w:line="276" w:lineRule="auto"/>
      </w:pPr>
      <w:r>
        <w:t xml:space="preserve">Figure: Book appointment form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 xml:space="preserve">Confirm</w:t>
      </w:r>
      <w:r>
        <w:t xml:space="preserve">. The booking is saved as </w:t>
      </w:r>
      <w:r>
        <w:rPr>
          <w:b/>
        </w:rPr>
        <w:t xml:space="preserve">Pending</w:t>
      </w:r>
      <w:r>
        <w:t xml:space="preserve">. The doctor must </w:t>
      </w:r>
      <w:r>
        <w:rPr>
          <w:b/>
        </w:rPr>
        <w:t xml:space="preserve">Approve</w:t>
      </w:r>
      <w:r>
        <w:t xml:space="preserve"> or </w:t>
      </w:r>
      <w:r>
        <w:rPr>
          <w:b/>
        </w:rPr>
        <w:t xml:space="preserve">Reject</w:t>
      </w:r>
      <w:r>
        <w:t xml:space="preserve"> it. You will see the status under the Pending / Ongoing / Completed tabs.</w:t>
      </w:r>
    </w:p>
    <w:p>
      <w:pPr>
        <w:spacing w:after="140" w:line="276" w:lineRule="auto"/>
      </w:pPr>
      <w:r>
        <w:t xml:space="preserve">You can search, cancel, or request a reschedule from the appointment card. The doctor must accept a reschedule.</w:t>
      </w:r>
    </w:p>
    <w:p>
      <w:pPr>
        <w:pStyle w:val="Heading1"/>
        <w:spacing w:after="160"/>
      </w:pPr>
      <w:r>
        <w:t xml:space="preserve">9. Consultations and Virtual Clinic</w:t>
      </w:r>
    </w:p>
    <w:p>
      <w:pPr>
        <w:spacing w:after="140" w:line="276" w:lineRule="auto"/>
      </w:pPr>
      <w:r>
        <w:rPr>
          <w:b/>
        </w:rPr>
        <w:t xml:space="preserve">Consultations</w:t>
      </w:r>
      <w:r>
        <w:t xml:space="preserve"> lists every case (ongoing, active, completed, cancelled).</w:t>
      </w:r>
    </w:p>
    <w:p>
      <w:pPr>
        <w:spacing w:after="140" w:line="276" w:lineRule="auto"/>
      </w:pPr>
      <w:r>
        <w:t xml:space="preserve">Figure: Consultations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b/>
        </w:rPr>
        <w:t xml:space="preserve">Join Now</w:t>
      </w:r>
      <w:r>
        <w:t xml:space="preserve"> on the dashboard, or open </w:t>
      </w:r>
      <w:r>
        <w:rPr>
          <w:rFonts w:ascii="Consolas" w:hAnsi="Consolas"/>
          <w:sz w:val="20"/>
        </w:rPr>
        <w:t xml:space="preserve">/clinic</w:t>
      </w:r>
      <w:r>
        <w:t xml:space="preserve">, to enter Virtual Clinic.</w:t>
      </w:r>
    </w:p>
    <w:p>
      <w:pPr>
        <w:spacing w:after="140" w:line="276" w:lineRule="auto"/>
      </w:pPr>
      <w:r>
        <w:t xml:space="preserve">Figure: Virtual Clinic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t xml:space="preserve">Inside the clinic you can:</w:t>
      </w:r>
    </w:p>
    <w:p>
      <w:pPr>
        <w:pStyle w:val="ListBullet"/>
        <w:spacing w:after="60"/>
      </w:pPr>
      <w:r>
        <w:t xml:space="preserve">Chat with the doctor</w:t>
      </w:r>
    </w:p>
    <w:p>
      <w:pPr>
        <w:pStyle w:val="ListBullet"/>
        <w:spacing w:after="60"/>
      </w:pPr>
      <w:r>
        <w:t xml:space="preserve">Start </w:t>
      </w:r>
      <w:r>
        <w:rPr>
          <w:b/>
        </w:rPr>
        <w:t xml:space="preserve">audio</w:t>
      </w:r>
      <w:r>
        <w:t xml:space="preserve"> or </w:t>
      </w:r>
      <w:r>
        <w:rPr>
          <w:b/>
        </w:rPr>
        <w:t xml:space="preserve">video</w:t>
      </w:r>
      <w:r>
        <w:t xml:space="preserve"> (both people must be in the same consultation)</w:t>
      </w:r>
    </w:p>
    <w:p>
      <w:pPr>
        <w:pStyle w:val="ListBullet"/>
        <w:spacing w:after="60"/>
      </w:pPr>
      <w:r>
        <w:t xml:space="preserve">Attach lab reports and share them with the doctor</w:t>
      </w:r>
    </w:p>
    <w:p>
      <w:pPr>
        <w:pStyle w:val="ListBullet"/>
        <w:spacing w:after="60"/>
      </w:pPr>
      <w:r>
        <w:t xml:space="preserve">End the consultation</w:t>
      </w:r>
    </w:p>
    <w:p>
      <w:pPr>
        <w:pStyle w:val="ListBullet"/>
        <w:spacing w:after="60"/>
      </w:pPr>
      <w:r>
        <w:t xml:space="preserve">Leave </w:t>
      </w:r>
      <w:r>
        <w:rPr>
          <w:b/>
        </w:rPr>
        <w:t xml:space="preserve">Feedback &amp; Rating</w:t>
      </w:r>
      <w:r>
        <w:t xml:space="preserve"> when finished</w:t>
      </w:r>
    </w:p>
    <w:p>
      <w:pPr>
        <w:spacing w:after="140" w:line="276" w:lineRule="auto"/>
      </w:pPr>
      <w:r>
        <w:t xml:space="preserve">Both sides need a modern browser and microphone/camera permission for calls. The demo uses a public STUN server (no TURN), so some networks may block video.</w:t>
      </w:r>
    </w:p>
    <w:p>
      <w:pPr>
        <w:pStyle w:val="Heading1"/>
        <w:spacing w:after="160"/>
      </w:pPr>
      <w:r>
        <w:t xml:space="preserve">10. Prescriptions</w:t>
      </w:r>
    </w:p>
    <w:p>
      <w:pPr>
        <w:spacing w:after="140" w:line="276" w:lineRule="auto"/>
      </w:pPr>
      <w:r>
        <w:t xml:space="preserve">After a doctor completes a visit with medicines, they appear under </w:t>
      </w:r>
      <w:r>
        <w:rPr>
          <w:b/>
        </w:rPr>
        <w:t xml:space="preserve">Prescriptions</w:t>
      </w:r>
      <w:r>
        <w:t xml:space="preserve">.</w:t>
      </w:r>
    </w:p>
    <w:p>
      <w:pPr>
        <w:spacing w:after="140" w:line="276" w:lineRule="auto"/>
      </w:pPr>
      <w:r>
        <w:t xml:space="preserve">Figure: My Prescriptions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t xml:space="preserve">Prescriptions stay in the system for </w:t>
      </w:r>
      <w:r>
        <w:rPr>
          <w:b/>
        </w:rPr>
        <w:t xml:space="preserve">4 months</w:t>
      </w:r>
      <w:r>
        <w:t xml:space="preserve">, then they are removed. You can search by medicine or doctor name.</w:t>
      </w:r>
    </w:p>
    <w:p>
      <w:pPr>
        <w:spacing w:after="140" w:line="276" w:lineRule="auto"/>
      </w:pPr>
      <w:r>
        <w:t xml:space="preserve">Use </w:t>
      </w:r>
      <w:r>
        <w:rPr>
          <w:b/>
        </w:rPr>
        <w:t xml:space="preserve">Pharmacy → Use my latest e-prescription</w:t>
      </w:r>
      <w:r>
        <w:t xml:space="preserve"> to add those medicines to the cart automatically.</w:t>
      </w:r>
    </w:p>
    <w:p>
      <w:pPr>
        <w:pStyle w:val="Heading1"/>
        <w:spacing w:after="160"/>
      </w:pPr>
      <w:r>
        <w:t xml:space="preserve">11. Medical records</w:t>
      </w:r>
    </w:p>
    <w:p>
      <w:pPr>
        <w:spacing w:after="140" w:line="276" w:lineRule="auto"/>
      </w:pPr>
      <w:r>
        <w:t xml:space="preserve">Open </w:t>
      </w:r>
      <w:r>
        <w:rPr>
          <w:b/>
        </w:rPr>
        <w:t xml:space="preserve">Medical Records</w:t>
      </w:r>
      <w:r>
        <w:t xml:space="preserve"> (</w:t>
      </w:r>
      <w:r>
        <w:rPr>
          <w:rFonts w:ascii="Consolas" w:hAnsi="Consolas"/>
          <w:sz w:val="20"/>
        </w:rPr>
        <w:t xml:space="preserve">/records</w:t>
      </w:r>
      <w:r>
        <w:t xml:space="preserve">).</w:t>
      </w:r>
    </w:p>
    <w:p>
      <w:pPr>
        <w:spacing w:after="140" w:line="276" w:lineRule="auto"/>
      </w:pPr>
      <w:r>
        <w:t xml:space="preserve">Figure: Medical records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t xml:space="preserve">Filter cases:</w:t>
      </w:r>
    </w:p>
    <w:p>
      <w:pPr>
        <w:pStyle w:val="ListBullet"/>
        <w:spacing w:after="60"/>
      </w:pPr>
      <w:r>
        <w:rPr>
          <w:b/>
        </w:rPr>
        <w:t xml:space="preserve">All</w:t>
      </w:r>
    </w:p>
    <w:p>
      <w:pPr>
        <w:pStyle w:val="ListBullet"/>
        <w:spacing w:after="60"/>
      </w:pPr>
      <w:r>
        <w:rPr>
          <w:b/>
        </w:rPr>
        <w:t xml:space="preserve">Ongoing</w:t>
      </w:r>
    </w:p>
    <w:p>
      <w:pPr>
        <w:pStyle w:val="ListBullet"/>
        <w:spacing w:after="60"/>
      </w:pPr>
      <w:r>
        <w:rPr>
          <w:b/>
        </w:rPr>
        <w:t xml:space="preserve">Completed</w:t>
      </w:r>
    </w:p>
    <w:p>
      <w:pPr>
        <w:pStyle w:val="ListBullet"/>
        <w:spacing w:after="60"/>
      </w:pPr>
      <w:r>
        <w:rPr>
          <w:b/>
        </w:rPr>
        <w:t xml:space="preserve">Revisit</w:t>
      </w:r>
      <w:r>
        <w:t xml:space="preserve"> (doctor recommended a physical follow-up)</w:t>
      </w:r>
    </w:p>
    <w:p>
      <w:pPr>
        <w:spacing w:after="140" w:line="276" w:lineRule="auto"/>
      </w:pPr>
      <w:r>
        <w:t xml:space="preserve">Each card shows diagnosis, notes, follow-up date, and </w:t>
      </w:r>
      <w:r>
        <w:rPr>
          <w:b/>
        </w:rPr>
        <w:t xml:space="preserve">Open consultation</w:t>
      </w:r>
      <w:r>
        <w:t xml:space="preserve">. Uploaded reports appear at the bottom. Files shared with the doctor are marked accordingly.</w:t>
      </w:r>
    </w:p>
    <w:p>
      <w:pPr>
        <w:pStyle w:val="Heading1"/>
        <w:spacing w:after="160"/>
      </w:pPr>
      <w:r>
        <w:t xml:space="preserve">12. Pharmacy, cart, and checkout</w:t>
      </w:r>
    </w:p>
    <w:p>
      <w:pPr>
        <w:spacing w:after="140" w:line="276" w:lineRule="auto"/>
      </w:pPr>
      <w:r>
        <w:t xml:space="preserve">Open </w:t>
      </w:r>
      <w:r>
        <w:rPr>
          <w:b/>
        </w:rPr>
        <w:t xml:space="preserve">Pharmacy</w:t>
      </w:r>
      <w:r>
        <w:t xml:space="preserve">. Search, filter by category / type / illness / brand / price, then click </w:t>
      </w:r>
      <w:r>
        <w:rPr>
          <w:b/>
        </w:rPr>
        <w:t xml:space="preserve">Add to Cart</w:t>
      </w:r>
      <w:r>
        <w:t xml:space="preserve">.</w:t>
      </w:r>
    </w:p>
    <w:p>
      <w:pPr>
        <w:spacing w:after="140" w:line="276" w:lineRule="auto"/>
      </w:pPr>
      <w:r>
        <w:t xml:space="preserve">Figure: Pharmacy catalogue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b/>
        </w:rPr>
        <w:t xml:space="preserve">Add to Cart</w:t>
      </w:r>
      <w:r>
        <w:t xml:space="preserve"> is for patients and guests. The cart stays in this browser until you checkout or clear it (refresh does not empty it).</w:t>
      </w:r>
    </w:p>
    <w:p>
      <w:pPr>
        <w:spacing w:after="140" w:line="276" w:lineRule="auto"/>
      </w:pPr>
      <w:r>
        <w:rPr>
          <w:b/>
        </w:rPr>
        <w:t xml:space="preserve">Two ways medicines enter the cart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 xml:space="preserve">Add to Cart</w:t>
      </w:r>
      <w:r>
        <w:t xml:space="preserve"> on a product card.</w:t>
      </w:r>
    </w:p>
    <w:p>
      <w:pPr>
        <w:pStyle w:val="ListNumber"/>
        <w:spacing w:after="60"/>
      </w:pPr>
      <w:r>
        <w:t xml:space="preserve">Upload a prescription image/PDF, or click </w:t>
      </w:r>
      <w:r>
        <w:rPr>
          <w:b/>
        </w:rPr>
        <w:t xml:space="preserve">Use my latest e-prescription</w:t>
      </w:r>
      <w:r>
        <w:t xml:space="preserve">. The system matches names against stock (OCR in the browser + catalogue).</w:t>
      </w:r>
    </w:p>
    <w:p>
      <w:pPr>
        <w:spacing w:after="140" w:line="276" w:lineRule="auto"/>
      </w:pPr>
      <w:r>
        <w:t xml:space="preserve">Figure: Upload prescription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t xml:space="preserve">Then:</w:t>
      </w:r>
    </w:p>
    <w:p>
      <w:pPr>
        <w:pStyle w:val="ListNumber"/>
        <w:spacing w:after="60"/>
      </w:pPr>
      <w:r>
        <w:t xml:space="preserve">Open </w:t>
      </w:r>
      <w:r>
        <w:rPr>
          <w:b/>
        </w:rPr>
        <w:t xml:space="preserve">Cart</w:t>
      </w:r>
      <w:r>
        <w:t xml:space="preserve">.</w:t>
      </w:r>
    </w:p>
    <w:p>
      <w:pPr>
        <w:pStyle w:val="ListNumber"/>
        <w:spacing w:after="60"/>
      </w:pPr>
      <w:r>
        <w:t xml:space="preserve">Change quantity or remove items.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 xml:space="preserve">Checkout</w:t>
      </w:r>
      <w:r>
        <w:t xml:space="preserve">.</w:t>
      </w:r>
    </w:p>
    <w:p>
      <w:pPr>
        <w:pStyle w:val="ListNumber"/>
        <w:spacing w:after="60"/>
      </w:pPr>
      <w:r>
        <w:t xml:space="preserve">Enter name, phone, and delivery address.</w:t>
      </w:r>
    </w:p>
    <w:p>
      <w:pPr>
        <w:pStyle w:val="ListNumber"/>
        <w:spacing w:after="60"/>
      </w:pPr>
      <w:r>
        <w:t xml:space="preserve">Choose </w:t>
      </w:r>
      <w:r>
        <w:rPr>
          <w:b/>
        </w:rPr>
        <w:t xml:space="preserve">Cash on Delivery</w:t>
      </w:r>
      <w:r>
        <w:t xml:space="preserve"> or </w:t>
      </w:r>
      <w:r>
        <w:rPr>
          <w:b/>
        </w:rPr>
        <w:t xml:space="preserve">Card</w:t>
      </w:r>
      <w:r>
        <w:t xml:space="preserve">.</w:t>
      </w:r>
    </w:p>
    <w:p>
      <w:pPr>
        <w:spacing w:after="140" w:line="276" w:lineRule="auto"/>
      </w:pPr>
      <w:r>
        <w:t xml:space="preserve">Card checkout is recorded as </w:t>
      </w:r>
      <w:r>
        <w:rPr>
          <w:b/>
        </w:rPr>
        <w:t xml:space="preserve">paid</w:t>
      </w:r>
      <w:r>
        <w:t xml:space="preserve"> in the database for the demo. There is no live Stripe / PayFast gateway.</w:t>
      </w:r>
    </w:p>
    <w:p>
      <w:pPr>
        <w:spacing w:after="140" w:line="276" w:lineRule="auto"/>
      </w:pPr>
      <w:r>
        <w:t xml:space="preserve">If a medicine on a slip is not in stock, it is listed as unavailable and is </w:t>
      </w:r>
      <w:r>
        <w:rPr>
          <w:b/>
        </w:rPr>
        <w:t xml:space="preserve">not</w:t>
      </w:r>
      <w:r>
        <w:t xml:space="preserve"> added to the cart.</w:t>
      </w:r>
    </w:p>
    <w:p>
      <w:pPr>
        <w:pStyle w:val="Heading1"/>
        <w:spacing w:after="160"/>
      </w:pPr>
      <w:r>
        <w:t xml:space="preserve">13. Profile settings</w:t>
      </w:r>
    </w:p>
    <w:p>
      <w:pPr>
        <w:spacing w:after="140" w:line="276" w:lineRule="auto"/>
      </w:pPr>
      <w:r>
        <w:t xml:space="preserve">Figure: Profile settings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t xml:space="preserve">You can:</w:t>
      </w:r>
    </w:p>
    <w:p>
      <w:pPr>
        <w:pStyle w:val="ListBullet"/>
        <w:spacing w:after="60"/>
      </w:pPr>
      <w:r>
        <w:t xml:space="preserve">Edit name, phone, gender, date of birth, blood group</w:t>
      </w:r>
    </w:p>
    <w:p>
      <w:pPr>
        <w:pStyle w:val="ListBullet"/>
        <w:spacing w:after="60"/>
      </w:pPr>
      <w:r>
        <w:t xml:space="preserve">Change avatar</w:t>
      </w:r>
    </w:p>
    <w:p>
      <w:pPr>
        <w:pStyle w:val="ListBullet"/>
        <w:spacing w:after="60"/>
      </w:pPr>
      <w:r>
        <w:t xml:space="preserve">Change password</w:t>
      </w:r>
    </w:p>
    <w:p>
      <w:pPr>
        <w:pStyle w:val="ListBullet"/>
        <w:spacing w:after="60"/>
      </w:pPr>
      <w:r>
        <w:t xml:space="preserve">Turn two-factor authentication on or off</w:t>
      </w:r>
    </w:p>
    <w:p>
      <w:pPr>
        <w:pStyle w:val="ListBullet"/>
        <w:spacing w:after="60"/>
      </w:pPr>
      <w:r>
        <w:t xml:space="preserve">Set language, region, and map address</w:t>
      </w:r>
    </w:p>
    <w:p>
      <w:pPr>
        <w:pStyle w:val="Heading1"/>
        <w:spacing w:after="160"/>
      </w:pPr>
      <w:r>
        <w:t xml:space="preserve">14. Feedback and About</w:t>
      </w:r>
    </w:p>
    <w:p>
      <w:pPr>
        <w:pStyle w:val="ListBullet"/>
        <w:spacing w:after="60"/>
      </w:pPr>
      <w:r>
        <w:rPr>
          <w:b/>
        </w:rPr>
        <w:t xml:space="preserve">Feedback</w:t>
      </w:r>
      <w:r>
        <w:t xml:space="preserve"> (</w:t>
      </w:r>
      <w:r>
        <w:rPr>
          <w:rFonts w:ascii="Consolas" w:hAnsi="Consolas"/>
          <w:sz w:val="20"/>
        </w:rPr>
        <w:t xml:space="preserve">/feedback</w:t>
      </w:r>
      <w:r>
        <w:t xml:space="preserve">) — send a message to the platform. Logged-in name and email are filled for you.</w:t>
      </w:r>
    </w:p>
    <w:p>
      <w:pPr>
        <w:pStyle w:val="ListBullet"/>
        <w:spacing w:after="60"/>
      </w:pPr>
      <w:r>
        <w:rPr>
          <w:b/>
        </w:rPr>
        <w:t xml:space="preserve">About Us</w:t>
      </w:r>
      <w:r>
        <w:t xml:space="preserve"> (</w:t>
      </w:r>
      <w:r>
        <w:rPr>
          <w:rFonts w:ascii="Consolas" w:hAnsi="Consolas"/>
          <w:sz w:val="20"/>
        </w:rPr>
        <w:t xml:space="preserve">/about</w:t>
      </w:r>
      <w:r>
        <w:t xml:space="preserve">) — mission, team, and links into guidance / pharmacy.</w:t>
      </w:r>
    </w:p>
    <w:p>
      <w:pPr>
        <w:spacing w:after="140" w:line="276" w:lineRule="auto"/>
      </w:pPr>
      <w:r>
        <w:t xml:space="preserve">Figure: About CuraAid</w:t>
      </w:r>
    </w:p>
    <w:p>
      <w:pPr>
        <w:jc w:val="center"/>
        <w:spacing w:after="240"/>
      </w:pPr>
      <w:r>
        <w:drawing>
          <wp:inline distT="0" distB="0" distL="0" distR="0">
            <wp:extent cx="1409700" cy="1543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t xml:space="preserve">You may also rate a doctor after a consultation from Virtual Clinic (</w:t>
      </w:r>
      <w:r>
        <w:rPr>
          <w:b/>
        </w:rPr>
        <w:t xml:space="preserve">Feedback &amp; Rating</w:t>
      </w:r>
      <w:r>
        <w:t xml:space="preserve">).</w:t>
      </w:r>
    </w:p>
    <w:p>
      <w:pPr>
        <w:pStyle w:val="Heading1"/>
        <w:spacing w:after="160"/>
      </w:pPr>
      <w:r>
        <w:t xml:space="preserve">15. Doctor workflow (if you registered as a doctor)</w:t>
      </w:r>
    </w:p>
    <w:p>
      <w:pPr>
        <w:spacing w:after="140" w:line="276" w:lineRule="auto"/>
      </w:pPr>
      <w:r>
        <w:t xml:space="preserve">Log in with a doctor account (for example </w:t>
      </w:r>
      <w:r>
        <w:rPr>
          <w:rFonts w:ascii="Consolas" w:hAnsi="Consolas"/>
          <w:sz w:val="20"/>
        </w:rPr>
        <w:t xml:space="preserve">doctor1@test.com</w:t>
      </w:r>
      <w:r>
        <w:t xml:space="preserve">). The sidebar adds extra items.</w:t>
      </w:r>
    </w:p>
    <w:p>
      <w:pPr>
        <w:pStyle w:val="Heading2"/>
        <w:spacing w:after="160"/>
      </w:pPr>
      <w:r>
        <w:t xml:space="preserve">15.1 Dashboard</w:t>
      </w:r>
    </w:p>
    <w:p>
      <w:pPr>
        <w:spacing w:after="140" w:line="276" w:lineRule="auto"/>
      </w:pPr>
      <w:r>
        <w:t xml:space="preserve">Shows today’s consultations, upcoming appointments, patient count, rating, schedule, and weekly analytics.</w:t>
      </w:r>
    </w:p>
    <w:p>
      <w:pPr>
        <w:pStyle w:val="Heading2"/>
        <w:spacing w:after="160"/>
      </w:pPr>
      <w:r>
        <w:t xml:space="preserve">15.2 Availability</w:t>
      </w:r>
    </w:p>
    <w:p>
      <w:pPr>
        <w:spacing w:after="140" w:line="276" w:lineRule="auto"/>
      </w:pPr>
      <w:r>
        <w:rPr>
          <w:b/>
        </w:rPr>
        <w:t xml:space="preserve">Availability</w:t>
      </w:r>
      <w:r>
        <w:t xml:space="preserve"> sets weekly slots and </w:t>
      </w:r>
      <w:r>
        <w:rPr>
          <w:b/>
        </w:rPr>
        <w:t xml:space="preserve">max appointments per day</w:t>
      </w:r>
      <w:r>
        <w:t xml:space="preserve">. When the daily cap is reached, new patient bookings for that date are rejected.</w:t>
      </w:r>
    </w:p>
    <w:p>
      <w:pPr>
        <w:pStyle w:val="Heading2"/>
        <w:spacing w:after="160"/>
      </w:pPr>
      <w:r>
        <w:t xml:space="preserve">15.3 Appointments</w:t>
      </w:r>
    </w:p>
    <w:p>
      <w:pPr>
        <w:spacing w:after="140" w:line="276" w:lineRule="auto"/>
      </w:pPr>
      <w:r>
        <w:t xml:space="preserve">Pending requests from patients appear here. Open a request and:</w:t>
      </w:r>
    </w:p>
    <w:p>
      <w:pPr>
        <w:pStyle w:val="ListBullet"/>
        <w:spacing w:after="60"/>
      </w:pPr>
      <w:r>
        <w:rPr>
          <w:b/>
        </w:rPr>
        <w:t xml:space="preserve">Approve</w:t>
      </w:r>
      <w:r>
        <w:t xml:space="preserve"> — status becomes scheduled</w:t>
      </w:r>
    </w:p>
    <w:p>
      <w:pPr>
        <w:pStyle w:val="ListBullet"/>
        <w:spacing w:after="60"/>
      </w:pPr>
      <w:r>
        <w:rPr>
          <w:b/>
        </w:rPr>
        <w:t xml:space="preserve">Reject</w:t>
      </w:r>
      <w:r>
        <w:t xml:space="preserve"> — optional reason; patient sees it as not approved</w:t>
      </w:r>
    </w:p>
    <w:p>
      <w:pPr>
        <w:spacing w:after="140" w:line="276" w:lineRule="auto"/>
      </w:pPr>
      <w:r>
        <w:t xml:space="preserve">You can also handle reschedule approve / reject.</w:t>
      </w:r>
    </w:p>
    <w:p>
      <w:pPr>
        <w:pStyle w:val="Heading2"/>
        <w:spacing w:after="160"/>
      </w:pPr>
      <w:r>
        <w:t xml:space="preserve">15.4 Consultations / Virtual Clinic</w:t>
      </w:r>
    </w:p>
    <w:p>
      <w:pPr>
        <w:spacing w:after="140" w:line="276" w:lineRule="auto"/>
      </w:pPr>
      <w:r>
        <w:t xml:space="preserve">Start the visit, chat, audio/video, write notes, diagnosis, treatment, and an </w:t>
      </w:r>
      <w:r>
        <w:rPr>
          <w:b/>
        </w:rPr>
        <w:t xml:space="preserve">e-prescription</w:t>
      </w:r>
      <w:r>
        <w:t xml:space="preserve"> (medicine name, dosage, frequency, duration). You may recommend a </w:t>
      </w:r>
      <w:r>
        <w:rPr>
          <w:b/>
        </w:rPr>
        <w:t xml:space="preserve">physical revisit</w:t>
      </w:r>
      <w:r>
        <w:t xml:space="preserve">. Completing the visit moves the case to Completed and creates the patient’s prescription record.</w:t>
      </w:r>
    </w:p>
    <w:p>
      <w:pPr>
        <w:pStyle w:val="Heading2"/>
        <w:spacing w:after="160"/>
      </w:pPr>
      <w:r>
        <w:t xml:space="preserve">15.5 Patients, prescriptions, medical records</w:t>
      </w:r>
    </w:p>
    <w:p>
      <w:pPr>
        <w:spacing w:after="140" w:line="276" w:lineRule="auto"/>
      </w:pPr>
      <w:r>
        <w:t xml:space="preserve">Your patient list is built from appointment and consultation history. Prescriptions and records match what the patient sees for those visits.</w:t>
      </w:r>
    </w:p>
    <w:p>
      <w:pPr>
        <w:pStyle w:val="Heading2"/>
        <w:spacing w:after="160"/>
      </w:pPr>
      <w:r>
        <w:t xml:space="preserve">15.6 New doctor verification</w:t>
      </w:r>
    </w:p>
    <w:p>
      <w:pPr>
        <w:spacing w:after="140" w:line="276" w:lineRule="auto"/>
      </w:pPr>
      <w:r>
        <w:t xml:space="preserve">Until an admin approves your documents on </w:t>
      </w:r>
      <w:r>
        <w:rPr>
          <w:b/>
        </w:rPr>
        <w:t xml:space="preserve">Documents</w:t>
      </w:r>
      <w:r>
        <w:t xml:space="preserve">, you will not appear in the public doctor list or chatbot ranking.</w:t>
      </w:r>
    </w:p>
    <w:p>
      <w:pPr>
        <w:pStyle w:val="Heading1"/>
        <w:spacing w:after="160"/>
      </w:pPr>
      <w:r>
        <w:t xml:space="preserve">16. Honest limits (demo)</w:t>
      </w:r>
    </w:p>
    <w:p>
      <w:pPr>
        <w:pStyle w:val="ListBullet"/>
        <w:spacing w:after="60"/>
      </w:pPr>
      <w:r>
        <w:rPr>
          <w:b/>
        </w:rPr>
        <w:t xml:space="preserve">Not a diagnosis.</w:t>
      </w:r>
      <w:r>
        <w:t xml:space="preserve"> The chatbot only suggests specialists.</w:t>
      </w:r>
    </w:p>
    <w:p>
      <w:pPr>
        <w:pStyle w:val="ListBullet"/>
        <w:spacing w:after="60"/>
      </w:pPr>
      <w:r>
        <w:rPr>
          <w:b/>
        </w:rPr>
        <w:t xml:space="preserve">Card payment</w:t>
      </w:r>
      <w:r>
        <w:t xml:space="preserve"> is simulated (order stored as paid).</w:t>
      </w:r>
    </w:p>
    <w:p>
      <w:pPr>
        <w:pStyle w:val="ListBullet"/>
        <w:spacing w:after="60"/>
      </w:pPr>
      <w:r>
        <w:rPr>
          <w:b/>
        </w:rPr>
        <w:t xml:space="preserve">Video/audio</w:t>
      </w:r>
      <w:r>
        <w:t xml:space="preserve"> needs both users online in the same consultation; some NATs block WebRTC.</w:t>
      </w:r>
    </w:p>
    <w:p>
      <w:pPr>
        <w:pStyle w:val="ListBullet"/>
        <w:spacing w:after="60"/>
      </w:pPr>
      <w:r>
        <w:rPr>
          <w:b/>
        </w:rPr>
        <w:t xml:space="preserve">OCR</w:t>
      </w:r>
      <w:r>
        <w:t xml:space="preserve"> loads Tesseract.js from a CDN the first time you upload a prescription image.</w:t>
      </w:r>
    </w:p>
    <w:p>
      <w:pPr>
        <w:pStyle w:val="ListBullet"/>
        <w:spacing w:after="60"/>
      </w:pPr>
      <w:r>
        <w:rPr>
          <w:b/>
        </w:rPr>
        <w:t xml:space="preserve">Emergency:</w:t>
      </w:r>
      <w:r>
        <w:t xml:space="preserve"> the UI mentions 24/7 help — in this FYP build that is informational, not a live ambulance dispatch.</w:t>
      </w:r>
    </w:p>
    <w:p>
      <w:pPr>
        <w:pStyle w:val="Heading1"/>
        <w:spacing w:after="160"/>
      </w:pPr>
      <w:r>
        <w:t xml:space="preserve">17. Quick reference — patient URLs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c>
          <w:tcPr>
            <w:tcW w:w="468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Page</w:t>
            </w:r>
          </w:p>
        </w:tc>
        <w:tc>
          <w:tcPr>
            <w:tcW w:w="4680" w:type="dxa"/>
            <w:shd w:val="clear" w:fill="0EA5E9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URL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Home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Login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/login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Signup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/signup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Initial Guidance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/ai-health-guide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Pharmacy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/pharmacy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Dashboard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/dashboard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Appointments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/appointments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Consultations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/consultations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Virtual Clinic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/clinic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Prescriptions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/prescriptions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Medical records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/records</w:t>
            </w:r>
          </w:p>
        </w:tc>
      </w:tr>
      <w:tr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t xml:space="preserve">Settings</w:t>
            </w:r>
          </w:p>
        </w:tc>
        <w:tc>
          <w:tcPr>
            <w:tcW w:w="4680" w:type="dxa"/>
            <w:shd w:val="clear" w:fill="F8FAFC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/settings</w:t>
            </w:r>
          </w:p>
        </w:tc>
      </w:tr>
      <w:tr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t xml:space="preserve">Feedback</w:t>
            </w:r>
          </w:p>
        </w:tc>
        <w:tc>
          <w:tcPr>
            <w:tcW w:w="4680" w:type="dxa"/>
            <w:shd w:val="clear" w:fill="FFFFFF"/>
          </w:tcPr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/feedback</w:t>
            </w:r>
          </w:p>
        </w:tc>
      </w:tr>
    </w:tbl>
    <w:p>
      <w:pPr>
        <w:spacing w:after="160"/>
      </w:pP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â€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Calibri" w:hAnsi="Calibri"/>
      <w:sz w:val="22"/>
      <w:color w:val="0F172A"/>
    </w:rPr>
  </w:style>
  <w:style w:type="paragraph" w:styleId="Title">
    <w:name w:val="Title"/>
    <w:basedOn w:val="Normal"/>
    <w:pPr>
      <w:spacing w:before="0" w:after="240"/>
    </w:pPr>
    <w:rPr>
      <w:b/>
      <w:sz w:val="48"/>
      <w:color w:val="0284C7"/>
    </w:rPr>
  </w:style>
  <w:style w:type="paragraph" w:styleId="Heading1">
    <w:name w:val="heading 1"/>
    <w:basedOn w:val="Normal"/>
    <w:pPr>
      <w:outlineLvl w:val="0"/>
      <w:spacing w:before="280" w:after="120"/>
    </w:pPr>
    <w:rPr>
      <w:b/>
      <w:sz w:val="32"/>
      <w:color w:val="0369A1"/>
    </w:rPr>
  </w:style>
  <w:style w:type="paragraph" w:styleId="Heading2">
    <w:name w:val="heading 2"/>
    <w:basedOn w:val="Normal"/>
    <w:pPr>
      <w:outlineLvl w:val="1"/>
      <w:spacing w:before="200" w:after="80"/>
    </w:pPr>
    <w:rPr>
      <w:b/>
      <w:sz w:val="26"/>
      <w:color w:val="0EA5E9"/>
    </w:rPr>
  </w:style>
  <w:style w:type="paragraph" w:styleId="ListBullet">
    <w:name w:val="List Bullet"/>
    <w:basedOn w:val="Normal"/>
    <w:pPr>
      <w:numPr>
        <w:ilvl w:val="0"/>
        <w:numId w:val="1"/>
      </w:numPr>
    </w:pPr>
  </w:style>
  <w:style w:type="paragraph" w:styleId="ListNumber">
    <w:name w:val="List Number"/>
    <w:basedOn w:val="Normal"/>
    <w:pPr>
      <w:numPr>
        <w:ilvl w:val="0"/>
        <w:numId w:val="2"/>
      </w:numPr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
<Relationship Id="rId3" Type="http://schemas.openxmlformats.org/officeDocument/2006/relationships/image" Target="media/image1.png"/>
<Relationship Id="rId4" Type="http://schemas.openxmlformats.org/officeDocument/2006/relationships/image" Target="media/image2.png"/>
<Relationship Id="rId5" Type="http://schemas.openxmlformats.org/officeDocument/2006/relationships/image" Target="media/image3.png"/>
<Relationship Id="rId6" Type="http://schemas.openxmlformats.org/officeDocument/2006/relationships/image" Target="media/image4.png"/>
<Relationship Id="rId7" Type="http://schemas.openxmlformats.org/officeDocument/2006/relationships/image" Target="media/image5.png"/>
<Relationship Id="rId8" Type="http://schemas.openxmlformats.org/officeDocument/2006/relationships/image" Target="media/image6.png"/>
<Relationship Id="rId9" Type="http://schemas.openxmlformats.org/officeDocument/2006/relationships/image" Target="media/image7.png"/>
<Relationship Id="rId10" Type="http://schemas.openxmlformats.org/officeDocument/2006/relationships/image" Target="media/image8.png"/>
<Relationship Id="rId11" Type="http://schemas.openxmlformats.org/officeDocument/2006/relationships/image" Target="media/image9.png"/>
<Relationship Id="rId12" Type="http://schemas.openxmlformats.org/officeDocument/2006/relationships/image" Target="media/image10.png"/>
<Relationship Id="rId13" Type="http://schemas.openxmlformats.org/officeDocument/2006/relationships/image" Target="media/image11.png"/>
<Relationship Id="rId14" Type="http://schemas.openxmlformats.org/officeDocument/2006/relationships/image" Target="media/image12.png"/>
<Relationship Id="rId15" Type="http://schemas.openxmlformats.org/officeDocument/2006/relationships/image" Target="media/image13.png"/>
<Relationship Id="rId16" Type="http://schemas.openxmlformats.org/officeDocument/2006/relationships/image" Target="media/image14.png"/>
<Relationship Id="rId17" Type="http://schemas.openxmlformats.org/officeDocument/2006/relationships/image" Target="media/image15.png"/>
<Relationship Id="rId18" Type="http://schemas.openxmlformats.org/officeDocument/2006/relationships/image" Target="media/image16.png"/>
<Relationship Id="rIdNum" Type="http://schemas.openxmlformats.org/officeDocument/2006/relationships/numbering" Target="numbering.xml"/>

</Relationships>
</file>

<file path=docProps/app.xml><?xml version="1.0" encoding="utf-8"?>
<Properties xmlns="http://schemas.openxmlformats.org/officeDocument/2006/extended-properties">
  <Application>CuraAid Manual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CuraAid User Manual</dc:title>
  <dc:creator>CuraAid</dc:creator>
  <cp:lastModifiedBy>CuraAid</cp:lastModifiedBy>
  <dcterms:created xsi:type="dcterms:W3CDTF">2026-09-16T10:52:04Z</dcterms:created>
  <dcterms:modified xsi:type="dcterms:W3CDTF">2026-09-16T10:52:04Z</dcterms:modified>
</cp:coreProperties>
</file>