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0"/>
        </w:rPr>
        <w:t>DOLNOŚLĄSKIE</w:t>
      </w:r>
    </w:p>
    <w:p>
      <w:pPr>
        <w:jc w:val="left"/>
      </w:pPr>
      <w:r>
        <w:rPr>
          <w:sz w:val="24"/>
        </w:rPr>
        <w:t>Dolnośląskie stands out for its exceptional variety of culinary delights. Savor the unique flavors of heather and buckwheat honeys, both reflecting the region’s diverse landscapes. The area is celebrated for artisanal cheeses like Zgorzelec and Lomnica goat cheese, traditional cured meats including Kiełbasa niemczańska and Karkonosze salceson, and distinctive baked goods such as Chleb gogołowicki and Miodowe pierniczki from Przemków.</w:t>
      </w:r>
    </w:p>
    <w:tbl>
      <w:tblPr>
        <w:tblW w:w="0" w:type="auto"/>
        <w:tblBorders>
          <w:top w:val="single"/>
          <w:left w:val="single"/>
          <w:bottom w:val="single"/>
          <w:right w:val="single"/>
          <w:insideH w:val="single"/>
          <w:insideV w:val="single"/>
        </w:tblBorders>
      </w:tblPr>
      <w:tr>
        <w:tc>
          <w:p>
            <w:r>
              <w:t>Name</w:t>
            </w:r>
          </w:p>
        </w:tc>
        <w:tc>
          <w:p>
            <w:r>
              <w:t>Type</w:t>
            </w:r>
          </w:p>
        </w:tc>
        <w:tc>
          <w:p>
            <w:r>
              <w:t>Date of entry</w:t>
            </w:r>
          </w:p>
        </w:tc>
      </w:tr>
      <w:tr>
        <w:tc>
          <w:p>
            <w:r>
              <w:t>Miód wrzosowy z Borów Dolnośląskich</w:t>
            </w:r>
          </w:p>
        </w:tc>
        <w:tc>
          <w:p>
            <w:r>
              <w:t>Miody</w:t>
            </w:r>
          </w:p>
        </w:tc>
        <w:tc>
          <w:p>
            <w:r>
              <w:t>2024-01-01</w:t>
            </w:r>
          </w:p>
        </w:tc>
      </w:tr>
      <w:tr>
        <w:tc>
          <w:p>
            <w:r>
              <w:t>Wino śląskie</w:t>
            </w:r>
          </w:p>
        </w:tc>
        <w:tc>
          <w:p>
            <w:r>
              <w:t>Napoje (alkoholowe i bezalkoholowe)</w:t>
            </w:r>
          </w:p>
        </w:tc>
        <w:tc>
          <w:p>
            <w:r>
              <w:t>2024-01-01</w:t>
            </w:r>
          </w:p>
        </w:tc>
      </w:tr>
    </w:tbl>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2024-11-14T07:48:33Z</dcterms:created>
  <dc:creator>Apache POI</dc:creator>
</cp:coreProperties>
</file>