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Fellow Canadian — Website Copy</w:t>
      </w:r>
    </w:p>
    <w:p>
      <w:r>
        <w:rPr>
          <w:i/>
          <w:iCs/>
          <w:color w:val="888888"/>
        </w:rPr>
        <w:t xml:space="preserve">Working document — June 2026</w:t>
      </w:r>
    </w:p>
    <w:p>
      <w:r>
        <w:t xml:space="preserve"/>
      </w:r>
    </w:p>
    <w:p>
      <w:pPr>
        <w:pStyle w:val="Heading1"/>
      </w:pPr>
      <w:r>
        <w:t xml:space="preserve">HOMEPAGE</w:t>
      </w:r>
    </w:p>
    <w:p>
      <w:pPr>
        <w:pStyle w:val="Heading2"/>
      </w:pPr>
      <w:r>
        <w:t xml:space="preserve">Section 1 — Hero</w:t>
      </w:r>
    </w:p>
    <w:p>
      <w:r>
        <w:rPr>
          <w:b/>
          <w:bCs/>
          <w:sz w:val="32"/>
          <w:szCs w:val="32"/>
        </w:rPr>
        <w:t xml:space="preserve">How to Lose Friends and Infuriate People</w:t>
      </w:r>
    </w:p>
    <w:p>
      <w:r>
        <w:rPr>
          <w:i/>
          <w:iCs/>
          <w:color w:val="888888"/>
        </w:rPr>
        <w:t xml:space="preserve">That[CTA Button: "Here's What You Can Do"]#x2019;s his playbook, not yours.
[CTA Button: "Here's What You Can Do"]</w:t>
      </w:r>
    </w:p>
    <w:p>
      <w:r>
        <w:t xml:space="preserve"/>
      </w:r>
    </w:p>
    <w:p>
      <w:pPr>
        <w:pStyle w:val="Heading2"/>
      </w:pPr>
      <w:r>
        <w:t xml:space="preserve">Section 2 — The Story</w:t>
      </w:r>
    </w:p>
    <w:p>
      <w:r>
        <w:rPr>
          <w:b/>
          <w:bCs/>
          <w:sz w:val="28"/>
          <w:szCs w:val="28"/>
        </w:rPr>
        <w:t xml:space="preserve">Rude Ruined Relations.</w:t>
      </w:r>
    </w:p>
    <w:p>
      <w:r>
        <w:t xml:space="preserve"/>
      </w:r>
    </w:p>
    <w:p>
      <w:r>
        <w:t xml:space="preserve">For over two hundred years, Canada and the United States didn’t just share a border — they shared everything. Trade, culture, friendship, the longest undefended border in the world. Two countries that figured out how to be neighbours, and meant it. It wasn’t perfect. But it worked. Remarkably well, actually.</w:t>
      </w:r>
    </w:p>
    <w:p>
      <w:r>
        <w:t xml:space="preserve"/>
      </w:r>
    </w:p>
    <w:p>
      <w:r>
        <w:t xml:space="preserve">Then came one man. Loud, reckless, and apparently unbothered by two centuries of goodwill. In a matter of months, tariffs replaced handshakes. Threats replaced diplomacy. A friendship that generations had carefully built was being dismantled by someone who had never valued it to begin with.</w:t>
      </w:r>
    </w:p>
    <w:p>
      <w:r>
        <w:t xml:space="preserve"/>
      </w:r>
    </w:p>
    <w:p>
      <w:r>
        <w:t xml:space="preserve">But here’s what he forgot. He speaks for a government. He doesn’t speak for you. You didn’t buy it. You didn’t ask for the chaos. You have a choice — and choosing to show up, do good work, and treat your neighbours with decency is the most American thing you can do right now. That’s where we come in. We’re your Fellow Canadians. And we’ve been waiting for you.</w:t>
      </w:r>
    </w:p>
    <w:p>
      <w:r>
        <w:t xml:space="preserve"/>
      </w:r>
    </w:p>
    <w:p>
      <w:pPr>
        <w:pStyle w:val="Heading2"/>
      </w:pPr>
      <w:r>
        <w:t xml:space="preserve">Section 3 — The Three Asks</w:t>
      </w:r>
    </w:p>
    <w:p>
      <w:r>
        <w:rPr>
          <w:b/>
          <w:bCs/>
        </w:rPr>
        <w:t xml:space="preserve">1. Eat more maple syrup.</w:t>
      </w:r>
    </w:p>
    <w:p>
      <w:r>
        <w:t xml:space="preserve">It’s better than whatever you’re putting on your pancakes. Trust us.</w:t>
      </w:r>
    </w:p>
    <w:p>
      <w:r>
        <w:t xml:space="preserve"/>
      </w:r>
    </w:p>
    <w:p>
      <w:r>
        <w:rPr>
          <w:b/>
          <w:bCs/>
        </w:rPr>
        <w:t xml:space="preserve">2. Visit Canada this summer.</w:t>
      </w:r>
    </w:p>
    <w:p>
      <w:r>
        <w:t xml:space="preserve">We have mountains, lakes, poutine, and absolutely zero trade war energy. You’ll love it here.</w:t>
      </w:r>
    </w:p>
    <w:p>
      <w:r>
        <w:t xml:space="preserve"/>
      </w:r>
    </w:p>
    <w:p>
      <w:r>
        <w:rPr>
          <w:b/>
          <w:bCs/>
        </w:rPr>
        <w:t xml:space="preserve">3. Work with a Fellow Canadian.</w:t>
      </w:r>
    </w:p>
    <w:p>
      <w:r>
        <w:t xml:space="preserve">[Links to Services page]</w:t>
      </w:r>
    </w:p>
    <w:p>
      <w:r>
        <w:t xml:space="preserve"/>
      </w:r>
    </w:p>
    <w:p>
      <w:pPr>
        <w:pStyle w:val="Heading2"/>
      </w:pPr>
      <w:r>
        <w:t xml:space="preserve">Section 4 — Who We Are</w:t>
      </w:r>
    </w:p>
    <w:p>
      <w:r>
        <w:rPr>
          <w:i/>
          <w:iCs/>
          <w:color w:val="888888"/>
        </w:rPr>
        <w:t xml:space="preserve">[To be written]</w:t>
      </w:r>
    </w:p>
    <w:p>
      <w:r>
        <w:t xml:space="preserve"/>
      </w:r>
    </w:p>
    <w:p>
      <w:pPr>
        <w:pStyle w:val="Heading2"/>
      </w:pPr>
      <w:r>
        <w:t xml:space="preserve">Section 5 — Services Preview</w:t>
      </w:r>
    </w:p>
    <w:p>
      <w:r>
        <w:rPr>
          <w:i/>
          <w:iCs/>
          <w:color w:val="888888"/>
        </w:rPr>
        <w:t xml:space="preserve">[Preview of services with link to Services page]</w:t>
      </w:r>
    </w:p>
    <w:p>
      <w:r>
        <w:t xml:space="preserve"/>
      </w:r>
    </w:p>
    <w:p>
      <w:pPr>
        <w:pStyle w:val="Heading2"/>
      </w:pPr>
      <w:r>
        <w:t xml:space="preserve">Section 6 — Social Proof</w:t>
      </w:r>
    </w:p>
    <w:p>
      <w:r>
        <w:rPr>
          <w:i/>
          <w:iCs/>
          <w:color w:val="888888"/>
        </w:rPr>
        <w:t xml:space="preserve">[Client logos / testimonials]</w:t>
      </w:r>
    </w:p>
    <w:p>
      <w:r>
        <w:t xml:space="preserve"/>
      </w:r>
    </w:p>
    <w:p>
      <w:pPr>
        <w:pStyle w:val="Heading2"/>
      </w:pPr>
      <w:r>
        <w:t xml:space="preserve">Section 7 — Call to Action</w:t>
      </w:r>
    </w:p>
    <w:p>
      <w:r>
        <w:rPr>
          <w:i/>
          <w:iCs/>
          <w:color w:val="888888"/>
        </w:rPr>
        <w:t xml:space="preserve">[Closing line + contact button]</w:t>
      </w:r>
    </w:p>
    <w:p>
      <w:r>
        <w:t xml:space="preserve"/>
      </w:r>
    </w:p>
    <w:p>
      <w:pPr>
        <w:pageBreakBefore/>
      </w:pPr>
      <w:r>
        <w:t xml:space="preserve"/>
      </w:r>
    </w:p>
    <w:p>
      <w:pPr>
        <w:pStyle w:val="Heading1"/>
      </w:pPr>
      <w:r>
        <w:t xml:space="preserve">SERVICES PAGE — Work With a Fellow Canadian</w:t>
      </w:r>
    </w:p>
    <w:p>
      <w:pPr>
        <w:pStyle w:val="Heading2"/>
      </w:pPr>
      <w:r>
        <w:t xml:space="preserve">Headline</w:t>
      </w:r>
    </w:p>
    <w:p>
      <w:r>
        <w:rPr>
          <w:b/>
          <w:bCs/>
          <w:sz w:val="28"/>
          <w:szCs w:val="28"/>
        </w:rPr>
        <w:t xml:space="preserve">You need great marketing. I need great clients. Classic Canada-US trade.</w:t>
      </w:r>
    </w:p>
    <w:p>
      <w:r>
        <w:t xml:space="preserve"/>
      </w:r>
    </w:p>
    <w:p>
      <w:pPr>
        <w:pStyle w:val="Heading2"/>
      </w:pPr>
      <w:r>
        <w:t xml:space="preserve">Opening</w:t>
      </w:r>
    </w:p>
    <w:p>
      <w:r>
        <w:t xml:space="preserve">Canadians have been quietly powering great American businesses for generations. We built your railways, your hockey teams, and more than a few of your favourite brands. We show up, we do the work, and we don’t make it weird.</w:t>
      </w:r>
    </w:p>
    <w:p>
      <w:r>
        <w:t xml:space="preserve"/>
      </w:r>
    </w:p>
    <w:p>
      <w:r>
        <w:t xml:space="preserve">That hasn’t changed.</w:t>
      </w:r>
    </w:p>
    <w:p>
      <w:r>
        <w:t xml:space="preserve"/>
      </w:r>
    </w:p>
    <w:p>
      <w:r>
        <w:t xml:space="preserve">Fellow Canadian is a group of senior creative and strategic minds — in brand strategy, design, and development — ready to partner with you and help your business grow. No overhead. No ego. Just good work from good neighbours.</w:t>
      </w:r>
    </w:p>
    <w:p>
      <w:r>
        <w:t xml:space="preserve"/>
      </w:r>
    </w:p>
    <w:p>
      <w:pPr>
        <w:pStyle w:val="Heading2"/>
      </w:pPr>
      <w:r>
        <w:t xml:space="preserve">What We Do</w:t>
      </w:r>
    </w:p>
    <w:p>
      <w:r>
        <w:rPr>
          <w:b/>
          <w:bCs/>
        </w:rPr>
        <w:t xml:space="preserve">Brand Strategy</w:t>
      </w:r>
    </w:p>
    <w:p>
      <w:r>
        <w:t xml:space="preserve">Positioning, messaging, voice, identity. We help you figure out who you are and how to say it in a way that makes people stop and pay attention.</w:t>
      </w:r>
    </w:p>
    <w:p>
      <w:r>
        <w:t xml:space="preserve"/>
      </w:r>
    </w:p>
    <w:p>
      <w:r>
        <w:rPr>
          <w:b/>
          <w:bCs/>
        </w:rPr>
        <w:t xml:space="preserve">Design</w:t>
      </w:r>
    </w:p>
    <w:p>
      <w:r>
        <w:t xml:space="preserve">Visual identity, digital design, campaigns. The kind of work that looks intentional because it is.</w:t>
      </w:r>
    </w:p>
    <w:p>
      <w:r>
        <w:t xml:space="preserve"/>
      </w:r>
    </w:p>
    <w:p>
      <w:r>
        <w:rPr>
          <w:b/>
          <w:bCs/>
        </w:rPr>
        <w:t xml:space="preserve">Development</w:t>
      </w:r>
    </w:p>
    <w:p>
      <w:r>
        <w:t xml:space="preserve">Websites, digital products, the infrastructure behind the brand. Built properly, so it lasts.</w:t>
      </w:r>
    </w:p>
    <w:p>
      <w:r>
        <w:t xml:space="preserve"/>
      </w:r>
    </w:p>
    <w:p>
      <w:r>
        <w:rPr>
          <w:b/>
          <w:bCs/>
        </w:rPr>
        <w:t xml:space="preserve">Marketing</w:t>
      </w:r>
    </w:p>
    <w:p>
      <w:r>
        <w:t xml:space="preserve">Go-to-market strategy, campaign development, content. The plan and the execution, together.</w:t>
      </w:r>
    </w:p>
    <w:p>
      <w:r>
        <w:t xml:space="preserve"/>
      </w:r>
    </w:p>
    <w:p>
      <w:pPr>
        <w:pStyle w:val="Heading2"/>
      </w:pPr>
      <w:r>
        <w:t xml:space="preserve">The Close</w:t>
      </w:r>
    </w:p>
    <w:p>
      <w:r>
        <w:t xml:space="preserve">Partnering with us is good for your business. It might also be the best thing you do for Canada-US relations this year. We’ll take both.</w:t>
      </w:r>
    </w:p>
    <w:p>
      <w:r>
        <w:t xml:space="preserve"/>
      </w:r>
    </w:p>
    <w:p>
      <w:r>
        <w:rPr>
          <w:b/>
          <w:bCs/>
        </w:rPr>
        <w:t xml:space="preserve">Let’s talk.</w:t>
      </w:r>
    </w:p>
    <w:p>
      <w:r>
        <w:rPr>
          <w:i/>
          <w:iCs/>
          <w:color w:val="888888"/>
        </w:rPr>
        <w:t xml:space="preserve">[Contact / Book a call]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30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2026-06-10T00:56:29.745Z</dcterms:created>
  <dcterms:modified xsi:type="dcterms:W3CDTF">2026-06-10T00:56:29.745Z</dcterms:modified>
</cp:coreProperties>
</file>

<file path=docProps/custom.xml><?xml version="1.0" encoding="utf-8"?>
<Properties xmlns="http://schemas.openxmlformats.org/officeDocument/2006/custom-properties" xmlns:vt="http://schemas.openxmlformats.org/officeDocument/2006/docPropsVTypes"/>
</file>