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BA885" w14:textId="39C57A8A" w:rsidR="00C42522" w:rsidRDefault="00C42522"/>
    <w:p w14:paraId="24E09F7F" w14:textId="77777777" w:rsidR="00667ACA" w:rsidRPr="00F9119F" w:rsidRDefault="00667ACA" w:rsidP="00667ACA">
      <w:pPr>
        <w:pStyle w:val="Heading1"/>
        <w:rPr>
          <w:rFonts w:ascii="Century Gothic" w:hAnsi="Century Gothic"/>
        </w:rPr>
      </w:pPr>
      <w:r w:rsidRPr="00F9119F">
        <w:rPr>
          <w:rFonts w:ascii="Century Gothic" w:hAnsi="Century Gothic"/>
        </w:rPr>
        <w:t>AIM Institute for Technology and Research</w:t>
      </w:r>
    </w:p>
    <w:p w14:paraId="585395EA" w14:textId="77777777" w:rsidR="00667ACA" w:rsidRPr="00F9119F" w:rsidRDefault="00667ACA" w:rsidP="00667ACA">
      <w:pPr>
        <w:pStyle w:val="NormalWeb"/>
        <w:spacing w:before="0" w:beforeAutospacing="0" w:after="0" w:afterAutospacing="0"/>
        <w:rPr>
          <w:rFonts w:ascii="Century Gothic" w:hAnsi="Century Gothic"/>
          <w:color w:val="0E101A"/>
        </w:rPr>
      </w:pPr>
    </w:p>
    <w:p w14:paraId="19AB167D" w14:textId="77777777" w:rsidR="00667ACA" w:rsidRPr="00F9119F" w:rsidRDefault="00667ACA" w:rsidP="00667ACA">
      <w:pPr>
        <w:pStyle w:val="Heading1"/>
        <w:rPr>
          <w:rFonts w:ascii="Century Gothic" w:hAnsi="Century Gothic"/>
        </w:rPr>
      </w:pPr>
      <w:r w:rsidRPr="00F9119F">
        <w:rPr>
          <w:rFonts w:ascii="Century Gothic" w:hAnsi="Century Gothic"/>
        </w:rPr>
        <w:t>Feature Setup</w:t>
      </w:r>
    </w:p>
    <w:p w14:paraId="538A8324" w14:textId="77777777" w:rsidR="00667ACA" w:rsidRPr="00F9119F" w:rsidRDefault="00667ACA" w:rsidP="00667ACA">
      <w:pPr>
        <w:pStyle w:val="NormalWeb"/>
        <w:spacing w:before="0" w:beforeAutospacing="0" w:after="0" w:afterAutospacing="0"/>
        <w:rPr>
          <w:rFonts w:ascii="Century Gothic" w:hAnsi="Century Gothic"/>
          <w:color w:val="0E101A"/>
        </w:rPr>
      </w:pPr>
      <w:proofErr w:type="spellStart"/>
      <w:r w:rsidRPr="00F9119F">
        <w:rPr>
          <w:rFonts w:ascii="Century Gothic" w:hAnsi="Century Gothic"/>
          <w:color w:val="0E101A"/>
        </w:rPr>
        <w:t>ReFrame</w:t>
      </w:r>
      <w:proofErr w:type="spellEnd"/>
      <w:r w:rsidRPr="00F9119F">
        <w:rPr>
          <w:rFonts w:ascii="Century Gothic" w:hAnsi="Century Gothic"/>
          <w:color w:val="0E101A"/>
        </w:rPr>
        <w:t xml:space="preserve"> Engage Production URL for AIM Institute of Technology &amp; Research</w:t>
      </w:r>
    </w:p>
    <w:p w14:paraId="03D5CBBB" w14:textId="77777777" w:rsidR="00667ACA" w:rsidRPr="00F9119F" w:rsidRDefault="00667ACA" w:rsidP="00667ACA">
      <w:pPr>
        <w:pStyle w:val="NormalWeb"/>
        <w:spacing w:before="0" w:beforeAutospacing="0" w:after="0" w:afterAutospacing="0"/>
        <w:rPr>
          <w:rFonts w:ascii="Century Gothic" w:hAnsi="Century Gothic"/>
          <w:color w:val="0E101A"/>
        </w:rPr>
      </w:pPr>
      <w:r w:rsidRPr="00F9119F">
        <w:rPr>
          <w:rFonts w:ascii="Century Gothic" w:hAnsi="Century Gothic"/>
          <w:color w:val="0E101A"/>
        </w:rPr>
        <w:t>app.reframeengage.com</w:t>
      </w:r>
    </w:p>
    <w:p w14:paraId="3BF57BA2" w14:textId="77777777" w:rsidR="00667ACA" w:rsidRPr="00F9119F" w:rsidRDefault="00667ACA" w:rsidP="00667ACA">
      <w:pPr>
        <w:numPr>
          <w:ilvl w:val="0"/>
          <w:numId w:val="14"/>
        </w:numPr>
        <w:spacing w:after="0" w:line="240" w:lineRule="auto"/>
        <w:rPr>
          <w:rFonts w:ascii="Century Gothic" w:hAnsi="Century Gothic"/>
          <w:color w:val="0E101A"/>
        </w:rPr>
      </w:pPr>
      <w:r w:rsidRPr="00B026FF">
        <w:rPr>
          <w:rFonts w:ascii="Century Gothic" w:hAnsi="Century Gothic"/>
          <w:b/>
          <w:bCs/>
          <w:color w:val="0E101A"/>
        </w:rPr>
        <w:t>The Call Center</w:t>
      </w:r>
      <w:r w:rsidRPr="00F9119F">
        <w:rPr>
          <w:rFonts w:ascii="Century Gothic" w:hAnsi="Century Gothic"/>
          <w:color w:val="0E101A"/>
        </w:rPr>
        <w:t xml:space="preserve"> Feature is automatically configured and turned on for your staff. Each staff you add will automatically receive this feature. Selecting "available" in the upper right-hand section of the application will allow the staff to make outbound calls and receive inbound calls.</w:t>
      </w:r>
    </w:p>
    <w:p w14:paraId="5394C041" w14:textId="77777777" w:rsidR="00667ACA" w:rsidRPr="00F9119F" w:rsidRDefault="00667ACA" w:rsidP="00667ACA">
      <w:pPr>
        <w:numPr>
          <w:ilvl w:val="0"/>
          <w:numId w:val="14"/>
        </w:numPr>
        <w:spacing w:after="0" w:line="240" w:lineRule="auto"/>
        <w:rPr>
          <w:rFonts w:ascii="Century Gothic" w:hAnsi="Century Gothic"/>
          <w:color w:val="0E101A"/>
        </w:rPr>
      </w:pPr>
      <w:proofErr w:type="spellStart"/>
      <w:r w:rsidRPr="00F9119F">
        <w:rPr>
          <w:rFonts w:ascii="Century Gothic" w:hAnsi="Century Gothic"/>
          <w:color w:val="0E101A"/>
        </w:rPr>
        <w:t>ReFrame</w:t>
      </w:r>
      <w:proofErr w:type="spellEnd"/>
      <w:r w:rsidRPr="00F9119F">
        <w:rPr>
          <w:rFonts w:ascii="Century Gothic" w:hAnsi="Century Gothic"/>
          <w:color w:val="0E101A"/>
        </w:rPr>
        <w:t xml:space="preserve"> has configured the welcome inbound message: Thank you for calling the </w:t>
      </w:r>
      <w:proofErr w:type="gramStart"/>
      <w:r w:rsidRPr="00F9119F">
        <w:rPr>
          <w:rFonts w:ascii="Century Gothic" w:hAnsi="Century Gothic"/>
          <w:color w:val="0E101A"/>
        </w:rPr>
        <w:t>AIM</w:t>
      </w:r>
      <w:proofErr w:type="gramEnd"/>
      <w:r w:rsidRPr="00F9119F">
        <w:rPr>
          <w:rFonts w:ascii="Century Gothic" w:hAnsi="Century Gothic"/>
          <w:color w:val="0E101A"/>
        </w:rPr>
        <w:t xml:space="preserve"> Institute. We are delighted to help you address your students' literacy needs. Please hold for the next available literacy coach.</w:t>
      </w:r>
    </w:p>
    <w:p w14:paraId="0CA0659E" w14:textId="2A1B67CC" w:rsidR="00667ACA" w:rsidRPr="00F9119F" w:rsidRDefault="00667ACA" w:rsidP="00667ACA">
      <w:pPr>
        <w:numPr>
          <w:ilvl w:val="0"/>
          <w:numId w:val="14"/>
        </w:numPr>
        <w:spacing w:after="0" w:line="240" w:lineRule="auto"/>
        <w:rPr>
          <w:rFonts w:ascii="Century Gothic" w:hAnsi="Century Gothic"/>
          <w:color w:val="0E101A"/>
        </w:rPr>
      </w:pPr>
      <w:r w:rsidRPr="00B026FF">
        <w:rPr>
          <w:rFonts w:ascii="Century Gothic" w:hAnsi="Century Gothic"/>
          <w:b/>
          <w:bCs/>
          <w:color w:val="0E101A"/>
        </w:rPr>
        <w:t>2-way te</w:t>
      </w:r>
      <w:r w:rsidR="00B026FF">
        <w:rPr>
          <w:rFonts w:ascii="Century Gothic" w:hAnsi="Century Gothic"/>
          <w:b/>
          <w:bCs/>
          <w:color w:val="0E101A"/>
        </w:rPr>
        <w:t>x</w:t>
      </w:r>
      <w:r w:rsidRPr="00B026FF">
        <w:rPr>
          <w:rFonts w:ascii="Century Gothic" w:hAnsi="Century Gothic"/>
          <w:b/>
          <w:bCs/>
          <w:color w:val="0E101A"/>
        </w:rPr>
        <w:t>t messaging</w:t>
      </w:r>
      <w:r w:rsidRPr="00F9119F">
        <w:rPr>
          <w:rFonts w:ascii="Century Gothic" w:hAnsi="Century Gothic"/>
          <w:color w:val="0E101A"/>
        </w:rPr>
        <w:t xml:space="preserve"> is enabled within your platform and is offered as an option for any staff member. This can be turned on and off at the role-based level.</w:t>
      </w:r>
    </w:p>
    <w:p w14:paraId="00671660" w14:textId="77777777" w:rsidR="00667ACA" w:rsidRPr="00F9119F" w:rsidRDefault="00667ACA" w:rsidP="00667ACA">
      <w:pPr>
        <w:numPr>
          <w:ilvl w:val="0"/>
          <w:numId w:val="14"/>
        </w:numPr>
        <w:spacing w:after="0" w:line="240" w:lineRule="auto"/>
        <w:rPr>
          <w:rFonts w:ascii="Century Gothic" w:hAnsi="Century Gothic"/>
          <w:color w:val="0E101A"/>
        </w:rPr>
      </w:pPr>
      <w:r w:rsidRPr="00B026FF">
        <w:rPr>
          <w:rFonts w:ascii="Century Gothic" w:hAnsi="Century Gothic"/>
          <w:b/>
          <w:bCs/>
          <w:color w:val="0E101A"/>
        </w:rPr>
        <w:t>Free one-to-One Video Chat</w:t>
      </w:r>
      <w:r w:rsidRPr="00F9119F">
        <w:rPr>
          <w:rFonts w:ascii="Century Gothic" w:hAnsi="Century Gothic"/>
          <w:color w:val="0E101A"/>
        </w:rPr>
        <w:t xml:space="preserve"> is enabled and can be used by staff. This option has limited features.</w:t>
      </w:r>
    </w:p>
    <w:p w14:paraId="0DD2084A" w14:textId="77777777" w:rsidR="00667ACA" w:rsidRPr="00F9119F" w:rsidRDefault="00667ACA" w:rsidP="00667ACA">
      <w:pPr>
        <w:numPr>
          <w:ilvl w:val="0"/>
          <w:numId w:val="14"/>
        </w:numPr>
        <w:spacing w:after="0" w:line="240" w:lineRule="auto"/>
        <w:rPr>
          <w:rFonts w:ascii="Century Gothic" w:hAnsi="Century Gothic"/>
          <w:color w:val="0E101A"/>
        </w:rPr>
      </w:pPr>
      <w:r w:rsidRPr="00B026FF">
        <w:rPr>
          <w:rFonts w:ascii="Century Gothic" w:hAnsi="Century Gothic"/>
          <w:b/>
          <w:bCs/>
          <w:color w:val="0E101A"/>
        </w:rPr>
        <w:t>Zoom integration</w:t>
      </w:r>
      <w:r w:rsidRPr="00F9119F">
        <w:rPr>
          <w:rFonts w:ascii="Century Gothic" w:hAnsi="Century Gothic"/>
          <w:color w:val="0E101A"/>
        </w:rPr>
        <w:t xml:space="preserve"> is coming soon. This will allow your users to connect automatically to their own Zoom accounts.</w:t>
      </w:r>
    </w:p>
    <w:p w14:paraId="4D94C731" w14:textId="77777777" w:rsidR="00667ACA" w:rsidRPr="00F9119F" w:rsidRDefault="00667ACA" w:rsidP="00667ACA">
      <w:pPr>
        <w:numPr>
          <w:ilvl w:val="0"/>
          <w:numId w:val="14"/>
        </w:numPr>
        <w:spacing w:after="0" w:line="240" w:lineRule="auto"/>
        <w:rPr>
          <w:rFonts w:ascii="Century Gothic" w:hAnsi="Century Gothic"/>
          <w:color w:val="0E101A"/>
        </w:rPr>
      </w:pPr>
      <w:r w:rsidRPr="00B026FF">
        <w:rPr>
          <w:rFonts w:ascii="Century Gothic" w:hAnsi="Century Gothic"/>
          <w:b/>
          <w:bCs/>
          <w:color w:val="0E101A"/>
        </w:rPr>
        <w:t>My Profile</w:t>
      </w:r>
      <w:r w:rsidRPr="00F9119F">
        <w:rPr>
          <w:rFonts w:ascii="Century Gothic" w:hAnsi="Century Gothic"/>
          <w:color w:val="0E101A"/>
        </w:rPr>
        <w:t xml:space="preserve"> will allow you to upload a picture and personal content.</w:t>
      </w:r>
    </w:p>
    <w:p w14:paraId="5FAA6F82" w14:textId="77777777" w:rsidR="00667ACA" w:rsidRPr="00F9119F" w:rsidRDefault="00667ACA" w:rsidP="00667ACA">
      <w:pPr>
        <w:pStyle w:val="NormalWeb"/>
        <w:spacing w:before="0" w:beforeAutospacing="0" w:after="0" w:afterAutospacing="0"/>
        <w:rPr>
          <w:rFonts w:ascii="Century Gothic" w:hAnsi="Century Gothic"/>
          <w:color w:val="0E101A"/>
        </w:rPr>
      </w:pPr>
      <w:r w:rsidRPr="00F9119F">
        <w:rPr>
          <w:rFonts w:ascii="Century Gothic" w:hAnsi="Century Gothic"/>
          <w:color w:val="0E101A"/>
        </w:rPr>
        <w:t> </w:t>
      </w:r>
    </w:p>
    <w:p w14:paraId="2884AFEF" w14:textId="77777777" w:rsidR="00667ACA" w:rsidRPr="00F9119F" w:rsidRDefault="00667ACA" w:rsidP="00667ACA">
      <w:pPr>
        <w:pStyle w:val="Heading1"/>
        <w:rPr>
          <w:rFonts w:ascii="Century Gothic" w:hAnsi="Century Gothic"/>
        </w:rPr>
      </w:pPr>
      <w:r w:rsidRPr="00F9119F">
        <w:rPr>
          <w:rFonts w:ascii="Century Gothic" w:hAnsi="Century Gothic"/>
        </w:rPr>
        <w:t xml:space="preserve">Current </w:t>
      </w:r>
      <w:proofErr w:type="gramStart"/>
      <w:r w:rsidRPr="00F9119F">
        <w:rPr>
          <w:rFonts w:ascii="Century Gothic" w:hAnsi="Century Gothic"/>
        </w:rPr>
        <w:t>users</w:t>
      </w:r>
      <w:proofErr w:type="gramEnd"/>
      <w:r w:rsidRPr="00F9119F">
        <w:rPr>
          <w:rFonts w:ascii="Century Gothic" w:hAnsi="Century Gothic"/>
        </w:rPr>
        <w:t xml:space="preserve"> setup in AIM Production</w:t>
      </w:r>
    </w:p>
    <w:p w14:paraId="055E3846" w14:textId="77777777" w:rsidR="00667ACA" w:rsidRPr="00F9119F" w:rsidRDefault="00667ACA" w:rsidP="00667ACA">
      <w:pPr>
        <w:pStyle w:val="NormalWeb"/>
        <w:spacing w:before="0" w:beforeAutospacing="0" w:after="0" w:afterAutospacing="0"/>
        <w:rPr>
          <w:rFonts w:ascii="Century Gothic" w:hAnsi="Century Gothic"/>
          <w:color w:val="0E101A"/>
        </w:rPr>
      </w:pPr>
      <w:r w:rsidRPr="00F9119F">
        <w:rPr>
          <w:rFonts w:ascii="Century Gothic" w:hAnsi="Century Gothic"/>
          <w:color w:val="0E101A"/>
        </w:rPr>
        <w:t>Admin User: </w:t>
      </w:r>
      <w:hyperlink r:id="rId7" w:tgtFrame="_blank" w:history="1">
        <w:r w:rsidRPr="00F9119F">
          <w:rPr>
            <w:rStyle w:val="Hyperlink"/>
            <w:rFonts w:ascii="Century Gothic" w:hAnsi="Century Gothic"/>
            <w:color w:val="4A6EE0"/>
          </w:rPr>
          <w:t>jstar@aimpa.org</w:t>
        </w:r>
      </w:hyperlink>
    </w:p>
    <w:p w14:paraId="0AA17DBF" w14:textId="77777777" w:rsidR="00667ACA" w:rsidRPr="00F9119F" w:rsidRDefault="00667ACA" w:rsidP="00667ACA">
      <w:pPr>
        <w:pStyle w:val="NormalWeb"/>
        <w:spacing w:before="0" w:beforeAutospacing="0" w:after="0" w:afterAutospacing="0"/>
        <w:rPr>
          <w:rFonts w:ascii="Century Gothic" w:hAnsi="Century Gothic"/>
          <w:color w:val="0E101A"/>
        </w:rPr>
      </w:pPr>
      <w:r w:rsidRPr="00F9119F">
        <w:rPr>
          <w:rFonts w:ascii="Century Gothic" w:hAnsi="Century Gothic"/>
          <w:color w:val="0E101A"/>
        </w:rPr>
        <w:t xml:space="preserve">Admin User: Sandy </w:t>
      </w:r>
      <w:proofErr w:type="spellStart"/>
      <w:r w:rsidRPr="00F9119F">
        <w:rPr>
          <w:rFonts w:ascii="Century Gothic" w:hAnsi="Century Gothic"/>
          <w:color w:val="0E101A"/>
        </w:rPr>
        <w:t>SchroederTest</w:t>
      </w:r>
      <w:proofErr w:type="spellEnd"/>
      <w:r w:rsidRPr="00F9119F">
        <w:rPr>
          <w:rFonts w:ascii="Century Gothic" w:hAnsi="Century Gothic"/>
          <w:color w:val="0E101A"/>
        </w:rPr>
        <w:t xml:space="preserve"> = sandys@reframesolutions.com</w:t>
      </w:r>
    </w:p>
    <w:p w14:paraId="7061B138" w14:textId="77777777" w:rsidR="00667ACA" w:rsidRPr="00F9119F" w:rsidRDefault="00667ACA" w:rsidP="00667ACA">
      <w:pPr>
        <w:pStyle w:val="NormalWeb"/>
        <w:spacing w:before="0" w:beforeAutospacing="0" w:after="0" w:afterAutospacing="0"/>
        <w:rPr>
          <w:rFonts w:ascii="Century Gothic" w:hAnsi="Century Gothic"/>
          <w:color w:val="0E101A"/>
        </w:rPr>
      </w:pPr>
    </w:p>
    <w:p w14:paraId="6ED8B152" w14:textId="77777777" w:rsidR="00667ACA" w:rsidRPr="00F9119F" w:rsidRDefault="00667ACA" w:rsidP="00667ACA">
      <w:pPr>
        <w:pStyle w:val="Heading1"/>
        <w:rPr>
          <w:rFonts w:ascii="Century Gothic" w:hAnsi="Century Gothic"/>
        </w:rPr>
      </w:pPr>
      <w:r w:rsidRPr="00F9119F">
        <w:rPr>
          <w:rFonts w:ascii="Century Gothic" w:hAnsi="Century Gothic"/>
        </w:rPr>
        <w:t>Steps for Onboarding and Configuring your data:</w:t>
      </w:r>
    </w:p>
    <w:p w14:paraId="0A1779EC" w14:textId="77777777" w:rsidR="00667ACA" w:rsidRPr="00F9119F" w:rsidRDefault="00667ACA" w:rsidP="00667ACA">
      <w:pPr>
        <w:numPr>
          <w:ilvl w:val="0"/>
          <w:numId w:val="15"/>
        </w:numPr>
        <w:spacing w:after="0" w:line="240" w:lineRule="auto"/>
        <w:rPr>
          <w:rFonts w:ascii="Century Gothic" w:hAnsi="Century Gothic"/>
          <w:color w:val="0E101A"/>
        </w:rPr>
      </w:pPr>
      <w:hyperlink r:id="rId8" w:tgtFrame="_blank" w:history="1">
        <w:r w:rsidRPr="00F9119F">
          <w:rPr>
            <w:rStyle w:val="Hyperlink"/>
            <w:rFonts w:ascii="Century Gothic" w:hAnsi="Century Gothic"/>
            <w:color w:val="4A6EE0"/>
          </w:rPr>
          <w:t>jstar@aimpa.org</w:t>
        </w:r>
      </w:hyperlink>
      <w:r w:rsidRPr="00F9119F">
        <w:rPr>
          <w:rFonts w:ascii="Century Gothic" w:hAnsi="Century Gothic"/>
          <w:color w:val="0E101A"/>
        </w:rPr>
        <w:t> – you will receive an email to "verify" your account to log in and create a password. Please check your spam if you do not receive the email.</w:t>
      </w:r>
    </w:p>
    <w:p w14:paraId="41AD1233" w14:textId="77777777" w:rsidR="00667ACA" w:rsidRPr="00F9119F" w:rsidRDefault="00667ACA" w:rsidP="00667ACA">
      <w:pPr>
        <w:pStyle w:val="Heading2"/>
        <w:rPr>
          <w:rFonts w:ascii="Century Gothic" w:hAnsi="Century Gothic"/>
        </w:rPr>
      </w:pPr>
      <w:r w:rsidRPr="00F9119F">
        <w:rPr>
          <w:rFonts w:ascii="Century Gothic" w:hAnsi="Century Gothic"/>
        </w:rPr>
        <w:t>Configuration</w:t>
      </w:r>
    </w:p>
    <w:p w14:paraId="27A00299" w14:textId="77777777" w:rsidR="00667ACA" w:rsidRPr="00F9119F" w:rsidRDefault="00667ACA" w:rsidP="00667ACA">
      <w:pPr>
        <w:numPr>
          <w:ilvl w:val="0"/>
          <w:numId w:val="16"/>
        </w:numPr>
        <w:spacing w:after="0" w:line="240" w:lineRule="auto"/>
        <w:rPr>
          <w:rFonts w:ascii="Century Gothic" w:hAnsi="Century Gothic"/>
          <w:color w:val="0E101A"/>
        </w:rPr>
      </w:pPr>
      <w:r w:rsidRPr="00F9119F">
        <w:rPr>
          <w:rFonts w:ascii="Century Gothic" w:hAnsi="Century Gothic"/>
          <w:color w:val="0E101A"/>
        </w:rPr>
        <w:t>Start by creating your branded content by going to the Configuration Screen.</w:t>
      </w:r>
    </w:p>
    <w:p w14:paraId="409079C7" w14:textId="77777777" w:rsidR="00667ACA" w:rsidRPr="00F9119F" w:rsidRDefault="00667ACA" w:rsidP="00667ACA">
      <w:pPr>
        <w:numPr>
          <w:ilvl w:val="0"/>
          <w:numId w:val="16"/>
        </w:numPr>
        <w:spacing w:after="0" w:line="240" w:lineRule="auto"/>
        <w:rPr>
          <w:rFonts w:ascii="Century Gothic" w:hAnsi="Century Gothic"/>
          <w:color w:val="0E101A"/>
        </w:rPr>
      </w:pPr>
      <w:r w:rsidRPr="00F9119F">
        <w:rPr>
          <w:rFonts w:ascii="Century Gothic" w:hAnsi="Century Gothic"/>
          <w:color w:val="0E101A"/>
        </w:rPr>
        <w:t>Upload company Image</w:t>
      </w:r>
    </w:p>
    <w:p w14:paraId="019CAB1A" w14:textId="77777777" w:rsidR="00667ACA" w:rsidRPr="00F9119F" w:rsidRDefault="00667ACA" w:rsidP="00667ACA">
      <w:pPr>
        <w:numPr>
          <w:ilvl w:val="0"/>
          <w:numId w:val="16"/>
        </w:numPr>
        <w:spacing w:after="0" w:line="240" w:lineRule="auto"/>
        <w:rPr>
          <w:rFonts w:ascii="Century Gothic" w:hAnsi="Century Gothic"/>
          <w:color w:val="0E101A"/>
        </w:rPr>
      </w:pPr>
      <w:r w:rsidRPr="00F9119F">
        <w:rPr>
          <w:rFonts w:ascii="Century Gothic" w:hAnsi="Century Gothic"/>
          <w:color w:val="0E101A"/>
        </w:rPr>
        <w:t>Create an Agency Title, e.g., the most common is a company name (Public facing)</w:t>
      </w:r>
    </w:p>
    <w:p w14:paraId="725CB5D2" w14:textId="77777777" w:rsidR="00667ACA" w:rsidRPr="00F9119F" w:rsidRDefault="00667ACA" w:rsidP="00667ACA">
      <w:pPr>
        <w:numPr>
          <w:ilvl w:val="0"/>
          <w:numId w:val="16"/>
        </w:numPr>
        <w:spacing w:after="0" w:line="240" w:lineRule="auto"/>
        <w:rPr>
          <w:rFonts w:ascii="Century Gothic" w:hAnsi="Century Gothic"/>
          <w:color w:val="0E101A"/>
        </w:rPr>
      </w:pPr>
      <w:r w:rsidRPr="00F9119F">
        <w:rPr>
          <w:rFonts w:ascii="Century Gothic" w:hAnsi="Century Gothic"/>
          <w:color w:val="0E101A"/>
        </w:rPr>
        <w:t>Create a Description of your organization (public facing)</w:t>
      </w:r>
    </w:p>
    <w:p w14:paraId="69B82E07" w14:textId="77777777" w:rsidR="00667ACA" w:rsidRPr="00F9119F" w:rsidRDefault="00667ACA" w:rsidP="00667ACA">
      <w:pPr>
        <w:numPr>
          <w:ilvl w:val="0"/>
          <w:numId w:val="16"/>
        </w:numPr>
        <w:spacing w:after="0" w:line="240" w:lineRule="auto"/>
        <w:rPr>
          <w:rFonts w:ascii="Century Gothic" w:hAnsi="Century Gothic"/>
          <w:color w:val="0E101A"/>
        </w:rPr>
      </w:pPr>
      <w:r w:rsidRPr="00F9119F">
        <w:rPr>
          <w:rFonts w:ascii="Century Gothic" w:hAnsi="Century Gothic"/>
          <w:color w:val="0E101A"/>
        </w:rPr>
        <w:t>Confirmation email message – add a header to your email confirmations to your customers.</w:t>
      </w:r>
    </w:p>
    <w:p w14:paraId="59CAA7C5" w14:textId="77777777" w:rsidR="00667ACA" w:rsidRPr="00F9119F" w:rsidRDefault="00667ACA" w:rsidP="00667ACA">
      <w:pPr>
        <w:numPr>
          <w:ilvl w:val="0"/>
          <w:numId w:val="16"/>
        </w:numPr>
        <w:spacing w:after="0" w:line="240" w:lineRule="auto"/>
        <w:rPr>
          <w:rFonts w:ascii="Century Gothic" w:hAnsi="Century Gothic"/>
          <w:color w:val="0E101A"/>
        </w:rPr>
      </w:pPr>
      <w:r w:rsidRPr="00F9119F">
        <w:rPr>
          <w:rFonts w:ascii="Century Gothic" w:hAnsi="Century Gothic"/>
          <w:color w:val="0E101A"/>
        </w:rPr>
        <w:t>Email Footer – Add a footer to your email messages, e.g., your logo and contact info.</w:t>
      </w:r>
    </w:p>
    <w:p w14:paraId="4E93199E" w14:textId="77777777" w:rsidR="00667ACA" w:rsidRPr="00F9119F" w:rsidRDefault="00667ACA" w:rsidP="00667ACA">
      <w:pPr>
        <w:numPr>
          <w:ilvl w:val="0"/>
          <w:numId w:val="16"/>
        </w:numPr>
        <w:spacing w:after="0" w:line="240" w:lineRule="auto"/>
        <w:rPr>
          <w:rFonts w:ascii="Century Gothic" w:hAnsi="Century Gothic"/>
          <w:color w:val="0E101A"/>
        </w:rPr>
      </w:pPr>
      <w:r w:rsidRPr="00F9119F">
        <w:rPr>
          <w:rFonts w:ascii="Century Gothic" w:hAnsi="Century Gothic"/>
          <w:color w:val="0E101A"/>
        </w:rPr>
        <w:t>Turn on email reminders.</w:t>
      </w:r>
    </w:p>
    <w:p w14:paraId="7C4A8F32" w14:textId="77777777" w:rsidR="00667ACA" w:rsidRPr="00F9119F" w:rsidRDefault="00667ACA" w:rsidP="00667ACA">
      <w:pPr>
        <w:numPr>
          <w:ilvl w:val="0"/>
          <w:numId w:val="16"/>
        </w:numPr>
        <w:spacing w:after="0" w:line="240" w:lineRule="auto"/>
        <w:rPr>
          <w:rFonts w:ascii="Century Gothic" w:hAnsi="Century Gothic"/>
          <w:color w:val="0E101A"/>
        </w:rPr>
      </w:pPr>
      <w:r w:rsidRPr="00F9119F">
        <w:rPr>
          <w:rFonts w:ascii="Century Gothic" w:hAnsi="Century Gothic"/>
          <w:color w:val="0E101A"/>
        </w:rPr>
        <w:t>Customize your reminder Email Text.</w:t>
      </w:r>
    </w:p>
    <w:p w14:paraId="53647855" w14:textId="77777777" w:rsidR="00667ACA" w:rsidRPr="00F9119F" w:rsidRDefault="00667ACA" w:rsidP="00667ACA">
      <w:pPr>
        <w:numPr>
          <w:ilvl w:val="0"/>
          <w:numId w:val="16"/>
        </w:numPr>
        <w:spacing w:after="0" w:line="240" w:lineRule="auto"/>
        <w:rPr>
          <w:rFonts w:ascii="Century Gothic" w:hAnsi="Century Gothic"/>
          <w:color w:val="0E101A"/>
        </w:rPr>
      </w:pPr>
      <w:r w:rsidRPr="00F9119F">
        <w:rPr>
          <w:rFonts w:ascii="Century Gothic" w:hAnsi="Century Gothic"/>
          <w:color w:val="0E101A"/>
        </w:rPr>
        <w:lastRenderedPageBreak/>
        <w:t>Customize your public screen acknowledgment Text.</w:t>
      </w:r>
    </w:p>
    <w:p w14:paraId="506948CB" w14:textId="77777777" w:rsidR="00667ACA" w:rsidRPr="00F9119F" w:rsidRDefault="00667ACA" w:rsidP="00667ACA">
      <w:pPr>
        <w:numPr>
          <w:ilvl w:val="0"/>
          <w:numId w:val="16"/>
        </w:numPr>
        <w:spacing w:after="0" w:line="240" w:lineRule="auto"/>
        <w:rPr>
          <w:rFonts w:ascii="Century Gothic" w:hAnsi="Century Gothic"/>
          <w:color w:val="0E101A"/>
        </w:rPr>
      </w:pPr>
      <w:r w:rsidRPr="00F9119F">
        <w:rPr>
          <w:rFonts w:ascii="Century Gothic" w:hAnsi="Century Gothic"/>
          <w:color w:val="0E101A"/>
        </w:rPr>
        <w:t>ALWAYS select SAVE when making any edits or changes to your Configuration Page.</w:t>
      </w:r>
    </w:p>
    <w:p w14:paraId="721A6D82" w14:textId="77777777" w:rsidR="00667ACA" w:rsidRPr="00F9119F" w:rsidRDefault="00667ACA" w:rsidP="00667ACA">
      <w:pPr>
        <w:numPr>
          <w:ilvl w:val="0"/>
          <w:numId w:val="16"/>
        </w:numPr>
        <w:spacing w:after="0" w:line="240" w:lineRule="auto"/>
        <w:rPr>
          <w:rFonts w:ascii="Century Gothic" w:hAnsi="Century Gothic"/>
          <w:color w:val="0E101A"/>
        </w:rPr>
      </w:pPr>
      <w:r w:rsidRPr="00F9119F">
        <w:rPr>
          <w:rFonts w:ascii="Century Gothic" w:hAnsi="Century Gothic"/>
          <w:color w:val="0E101A"/>
        </w:rPr>
        <w:t>Enable Public Booking allows you to turn the page on or off at any time for booking service.</w:t>
      </w:r>
    </w:p>
    <w:p w14:paraId="7AE8054A" w14:textId="77777777" w:rsidR="00667ACA" w:rsidRPr="00F9119F" w:rsidRDefault="00667ACA" w:rsidP="00667ACA">
      <w:pPr>
        <w:numPr>
          <w:ilvl w:val="0"/>
          <w:numId w:val="16"/>
        </w:numPr>
        <w:spacing w:after="0" w:line="240" w:lineRule="auto"/>
        <w:rPr>
          <w:rFonts w:ascii="Century Gothic" w:hAnsi="Century Gothic"/>
          <w:color w:val="0E101A"/>
        </w:rPr>
      </w:pPr>
      <w:r w:rsidRPr="00F9119F">
        <w:rPr>
          <w:rFonts w:ascii="Century Gothic" w:hAnsi="Century Gothic"/>
          <w:color w:val="0E101A"/>
        </w:rPr>
        <w:t>The system offers standard messaging for email and text confirmations until you are ready to customize to your specific content.</w:t>
      </w:r>
    </w:p>
    <w:p w14:paraId="321FEBD5" w14:textId="77777777" w:rsidR="00667ACA" w:rsidRPr="00F9119F" w:rsidRDefault="00667ACA" w:rsidP="00667ACA">
      <w:pPr>
        <w:pStyle w:val="Heading2"/>
        <w:rPr>
          <w:rFonts w:ascii="Century Gothic" w:hAnsi="Century Gothic"/>
        </w:rPr>
      </w:pPr>
      <w:r w:rsidRPr="00F9119F">
        <w:rPr>
          <w:rFonts w:ascii="Century Gothic" w:hAnsi="Century Gothic"/>
        </w:rPr>
        <w:t>Accounts</w:t>
      </w:r>
    </w:p>
    <w:p w14:paraId="0DA71F47" w14:textId="77777777" w:rsidR="00667ACA" w:rsidRPr="00F9119F" w:rsidRDefault="00667ACA" w:rsidP="00667ACA">
      <w:pPr>
        <w:numPr>
          <w:ilvl w:val="0"/>
          <w:numId w:val="17"/>
        </w:numPr>
        <w:spacing w:after="0" w:line="240" w:lineRule="auto"/>
        <w:rPr>
          <w:rFonts w:ascii="Century Gothic" w:hAnsi="Century Gothic"/>
          <w:color w:val="0E101A"/>
        </w:rPr>
      </w:pPr>
      <w:r w:rsidRPr="00E8766C">
        <w:rPr>
          <w:rFonts w:ascii="Century Gothic" w:hAnsi="Century Gothic"/>
          <w:b/>
          <w:bCs/>
          <w:color w:val="0E101A"/>
        </w:rPr>
        <w:t>Roles</w:t>
      </w:r>
      <w:r w:rsidRPr="00F9119F">
        <w:rPr>
          <w:rFonts w:ascii="Century Gothic" w:hAnsi="Century Gothic"/>
          <w:color w:val="0E101A"/>
        </w:rPr>
        <w:t xml:space="preserve"> – Set up your roles. You can customize your roles by user group and naming them. The roles section will allow you to "check" the features and functions you would like that staff member to have access to. This will need to be completed before you add staff members.</w:t>
      </w:r>
    </w:p>
    <w:p w14:paraId="5F67928D" w14:textId="77777777" w:rsidR="00667ACA" w:rsidRPr="00F9119F" w:rsidRDefault="00667ACA" w:rsidP="00667ACA">
      <w:pPr>
        <w:numPr>
          <w:ilvl w:val="0"/>
          <w:numId w:val="17"/>
        </w:numPr>
        <w:spacing w:after="0" w:line="240" w:lineRule="auto"/>
        <w:rPr>
          <w:rFonts w:ascii="Century Gothic" w:hAnsi="Century Gothic"/>
          <w:color w:val="0E101A"/>
        </w:rPr>
      </w:pPr>
      <w:r w:rsidRPr="00E8766C">
        <w:rPr>
          <w:rFonts w:ascii="Century Gothic" w:hAnsi="Century Gothic"/>
          <w:b/>
          <w:bCs/>
          <w:color w:val="0E101A"/>
        </w:rPr>
        <w:t>Add staff</w:t>
      </w:r>
      <w:r w:rsidRPr="00F9119F">
        <w:rPr>
          <w:rFonts w:ascii="Century Gothic" w:hAnsi="Century Gothic"/>
          <w:color w:val="0E101A"/>
        </w:rPr>
        <w:t xml:space="preserve"> members and create a follow-up email to your staff; an email is coming to “verify” their account, log in, and create a password. Stating that the email may be in their junk or clutter would be helpful.</w:t>
      </w:r>
    </w:p>
    <w:p w14:paraId="236E0810" w14:textId="77777777" w:rsidR="00667ACA" w:rsidRPr="00F9119F" w:rsidRDefault="00667ACA" w:rsidP="00667ACA">
      <w:pPr>
        <w:numPr>
          <w:ilvl w:val="0"/>
          <w:numId w:val="17"/>
        </w:numPr>
        <w:spacing w:after="0" w:line="240" w:lineRule="auto"/>
        <w:rPr>
          <w:rFonts w:ascii="Century Gothic" w:hAnsi="Century Gothic"/>
          <w:color w:val="0E101A"/>
        </w:rPr>
      </w:pPr>
      <w:r w:rsidRPr="00E8766C">
        <w:rPr>
          <w:rFonts w:ascii="Century Gothic" w:hAnsi="Century Gothic"/>
          <w:b/>
          <w:bCs/>
          <w:color w:val="0E101A"/>
        </w:rPr>
        <w:t>Add your Locations</w:t>
      </w:r>
      <w:r w:rsidRPr="00F9119F">
        <w:rPr>
          <w:rFonts w:ascii="Century Gothic" w:hAnsi="Century Gothic"/>
          <w:color w:val="0E101A"/>
        </w:rPr>
        <w:t xml:space="preserve"> first before adding your departments and appointment types. The workflow of adding departments and appointment types will guide you through the process.</w:t>
      </w:r>
    </w:p>
    <w:p w14:paraId="4F380350" w14:textId="77777777" w:rsidR="00667ACA" w:rsidRPr="00F9119F" w:rsidRDefault="00667ACA" w:rsidP="00667ACA">
      <w:pPr>
        <w:numPr>
          <w:ilvl w:val="0"/>
          <w:numId w:val="17"/>
        </w:numPr>
        <w:spacing w:after="0" w:line="240" w:lineRule="auto"/>
        <w:rPr>
          <w:rFonts w:ascii="Century Gothic" w:hAnsi="Century Gothic"/>
          <w:color w:val="0E101A"/>
        </w:rPr>
      </w:pPr>
      <w:r w:rsidRPr="00E8766C">
        <w:rPr>
          <w:rFonts w:ascii="Century Gothic" w:hAnsi="Century Gothic"/>
          <w:b/>
          <w:bCs/>
          <w:color w:val="0E101A"/>
        </w:rPr>
        <w:t>Additional fields</w:t>
      </w:r>
      <w:r w:rsidRPr="00F9119F">
        <w:rPr>
          <w:rFonts w:ascii="Century Gothic" w:hAnsi="Century Gothic"/>
          <w:color w:val="0E101A"/>
        </w:rPr>
        <w:t>, e.g., check box or free form field. This is an optional feature, and it allows you to configure your own checkbox or free-form field on the public-facing page. E.g., capturing additional information from your customers or having them agree to terms and conditions, etc.</w:t>
      </w:r>
    </w:p>
    <w:p w14:paraId="32E3E210" w14:textId="1219765D" w:rsidR="00667ACA" w:rsidRPr="00F9119F" w:rsidRDefault="00667ACA" w:rsidP="00667ACA">
      <w:pPr>
        <w:numPr>
          <w:ilvl w:val="0"/>
          <w:numId w:val="17"/>
        </w:numPr>
        <w:spacing w:after="0" w:line="240" w:lineRule="auto"/>
        <w:rPr>
          <w:rFonts w:ascii="Century Gothic" w:hAnsi="Century Gothic"/>
          <w:color w:val="0E101A"/>
        </w:rPr>
      </w:pPr>
      <w:r w:rsidRPr="00E8766C">
        <w:rPr>
          <w:rFonts w:ascii="Century Gothic" w:hAnsi="Century Gothic"/>
          <w:b/>
          <w:bCs/>
          <w:color w:val="0E101A"/>
        </w:rPr>
        <w:t>Tenant</w:t>
      </w:r>
      <w:r w:rsidRPr="00F9119F">
        <w:rPr>
          <w:rFonts w:ascii="Century Gothic" w:hAnsi="Century Gothic"/>
          <w:color w:val="0E101A"/>
        </w:rPr>
        <w:t xml:space="preserve"> – Here is where you can add additional Tenants OR locations you wish to have their own instance of your Organizational level platform. Please follow the startup steps separately for these Tenants as they are added.</w:t>
      </w:r>
    </w:p>
    <w:p w14:paraId="75DE86BB" w14:textId="77777777" w:rsidR="001101E6" w:rsidRPr="00F9119F" w:rsidRDefault="001101E6" w:rsidP="001101E6">
      <w:pPr>
        <w:spacing w:after="0" w:line="240" w:lineRule="auto"/>
        <w:ind w:left="720"/>
        <w:rPr>
          <w:rFonts w:ascii="Century Gothic" w:hAnsi="Century Gothic"/>
          <w:color w:val="0E101A"/>
        </w:rPr>
      </w:pPr>
    </w:p>
    <w:p w14:paraId="6B645D05" w14:textId="77777777" w:rsidR="00667ACA" w:rsidRPr="00F9119F" w:rsidRDefault="00667ACA" w:rsidP="00667ACA">
      <w:pPr>
        <w:pStyle w:val="Heading2"/>
        <w:rPr>
          <w:rFonts w:ascii="Century Gothic" w:hAnsi="Century Gothic"/>
        </w:rPr>
      </w:pPr>
      <w:r w:rsidRPr="00F9119F">
        <w:rPr>
          <w:rFonts w:ascii="Century Gothic" w:hAnsi="Century Gothic"/>
        </w:rPr>
        <w:t>Slots</w:t>
      </w:r>
    </w:p>
    <w:p w14:paraId="04518786" w14:textId="77777777" w:rsidR="00667ACA" w:rsidRPr="00F9119F" w:rsidRDefault="00667ACA" w:rsidP="00667ACA">
      <w:pPr>
        <w:numPr>
          <w:ilvl w:val="0"/>
          <w:numId w:val="18"/>
        </w:numPr>
        <w:spacing w:after="0" w:line="240" w:lineRule="auto"/>
        <w:rPr>
          <w:rFonts w:ascii="Century Gothic" w:hAnsi="Century Gothic"/>
          <w:color w:val="0E101A"/>
        </w:rPr>
      </w:pPr>
      <w:r w:rsidRPr="00F9119F">
        <w:rPr>
          <w:rFonts w:ascii="Century Gothic" w:hAnsi="Century Gothic"/>
          <w:color w:val="0E101A"/>
        </w:rPr>
        <w:t>Click the add slots button at the top right of the Slots page.</w:t>
      </w:r>
    </w:p>
    <w:p w14:paraId="46C8D926" w14:textId="77777777" w:rsidR="00667ACA" w:rsidRPr="00F9119F" w:rsidRDefault="00667ACA" w:rsidP="00667ACA">
      <w:pPr>
        <w:numPr>
          <w:ilvl w:val="0"/>
          <w:numId w:val="18"/>
        </w:numPr>
        <w:spacing w:after="0" w:line="240" w:lineRule="auto"/>
        <w:rPr>
          <w:rFonts w:ascii="Century Gothic" w:hAnsi="Century Gothic"/>
          <w:color w:val="0E101A"/>
        </w:rPr>
      </w:pPr>
      <w:r w:rsidRPr="00F9119F">
        <w:rPr>
          <w:rFonts w:ascii="Century Gothic" w:hAnsi="Century Gothic"/>
          <w:color w:val="0E101A"/>
        </w:rPr>
        <w:t>Think about how you want to offer your slots to customers, either Group or individually.</w:t>
      </w:r>
    </w:p>
    <w:p w14:paraId="223F6CDC" w14:textId="77777777" w:rsidR="00667ACA" w:rsidRPr="00F9119F" w:rsidRDefault="00667ACA" w:rsidP="00667ACA">
      <w:pPr>
        <w:numPr>
          <w:ilvl w:val="0"/>
          <w:numId w:val="18"/>
        </w:numPr>
        <w:spacing w:after="0" w:line="240" w:lineRule="auto"/>
        <w:rPr>
          <w:rFonts w:ascii="Century Gothic" w:hAnsi="Century Gothic"/>
          <w:color w:val="0E101A"/>
        </w:rPr>
      </w:pPr>
      <w:r w:rsidRPr="00F9119F">
        <w:rPr>
          <w:rFonts w:ascii="Century Gothic" w:hAnsi="Century Gothic"/>
          <w:color w:val="0E101A"/>
        </w:rPr>
        <w:t>Follow the steps on the setup popup to create your slots.</w:t>
      </w:r>
    </w:p>
    <w:p w14:paraId="763FF688" w14:textId="77777777" w:rsidR="00667ACA" w:rsidRPr="00F9119F" w:rsidRDefault="00667ACA" w:rsidP="00667ACA">
      <w:pPr>
        <w:pStyle w:val="ql-indent-1"/>
        <w:numPr>
          <w:ilvl w:val="1"/>
          <w:numId w:val="19"/>
        </w:numPr>
        <w:spacing w:before="0" w:beforeAutospacing="0" w:after="0" w:afterAutospacing="0"/>
        <w:ind w:left="720"/>
        <w:rPr>
          <w:rFonts w:ascii="Century Gothic" w:hAnsi="Century Gothic"/>
          <w:color w:val="0E101A"/>
        </w:rPr>
      </w:pPr>
      <w:r w:rsidRPr="00F9119F">
        <w:rPr>
          <w:rFonts w:ascii="Century Gothic" w:hAnsi="Century Gothic"/>
          <w:color w:val="0E101A"/>
        </w:rPr>
        <w:t>Title – The Public will see and be able to Search on</w:t>
      </w:r>
    </w:p>
    <w:p w14:paraId="0EE1AB9B" w14:textId="77777777" w:rsidR="00667ACA" w:rsidRPr="00F9119F" w:rsidRDefault="00667ACA" w:rsidP="00667ACA">
      <w:pPr>
        <w:pStyle w:val="ql-indent-1"/>
        <w:numPr>
          <w:ilvl w:val="1"/>
          <w:numId w:val="20"/>
        </w:numPr>
        <w:spacing w:before="0" w:beforeAutospacing="0" w:after="0" w:afterAutospacing="0"/>
        <w:ind w:left="720"/>
        <w:rPr>
          <w:rFonts w:ascii="Century Gothic" w:hAnsi="Century Gothic"/>
          <w:color w:val="0E101A"/>
        </w:rPr>
      </w:pPr>
      <w:r w:rsidRPr="00F9119F">
        <w:rPr>
          <w:rFonts w:ascii="Century Gothic" w:hAnsi="Century Gothic"/>
          <w:color w:val="0E101A"/>
        </w:rPr>
        <w:t xml:space="preserve">Location – the public will be able to </w:t>
      </w:r>
      <w:proofErr w:type="gramStart"/>
      <w:r w:rsidRPr="00F9119F">
        <w:rPr>
          <w:rFonts w:ascii="Century Gothic" w:hAnsi="Century Gothic"/>
          <w:color w:val="0E101A"/>
        </w:rPr>
        <w:t>select</w:t>
      </w:r>
      <w:proofErr w:type="gramEnd"/>
    </w:p>
    <w:p w14:paraId="028117E1" w14:textId="77777777" w:rsidR="00667ACA" w:rsidRPr="00F9119F" w:rsidRDefault="00667ACA" w:rsidP="00667ACA">
      <w:pPr>
        <w:pStyle w:val="ql-indent-1"/>
        <w:numPr>
          <w:ilvl w:val="1"/>
          <w:numId w:val="21"/>
        </w:numPr>
        <w:spacing w:before="0" w:beforeAutospacing="0" w:after="0" w:afterAutospacing="0"/>
        <w:ind w:left="720"/>
        <w:rPr>
          <w:rFonts w:ascii="Century Gothic" w:hAnsi="Century Gothic"/>
          <w:color w:val="0E101A"/>
        </w:rPr>
      </w:pPr>
      <w:r w:rsidRPr="00F9119F">
        <w:rPr>
          <w:rFonts w:ascii="Century Gothic" w:hAnsi="Century Gothic"/>
          <w:color w:val="0E101A"/>
        </w:rPr>
        <w:t>Department, Engagement Type – these should be prepopulated in the Accounts section and easily clickable to select here.</w:t>
      </w:r>
    </w:p>
    <w:p w14:paraId="2D7DB98D" w14:textId="77777777" w:rsidR="00667ACA" w:rsidRPr="00F9119F" w:rsidRDefault="00667ACA" w:rsidP="00667ACA">
      <w:pPr>
        <w:pStyle w:val="ql-indent-1"/>
        <w:numPr>
          <w:ilvl w:val="1"/>
          <w:numId w:val="22"/>
        </w:numPr>
        <w:spacing w:before="0" w:beforeAutospacing="0" w:after="0" w:afterAutospacing="0"/>
        <w:ind w:left="720"/>
        <w:rPr>
          <w:rFonts w:ascii="Century Gothic" w:hAnsi="Century Gothic"/>
          <w:color w:val="0E101A"/>
        </w:rPr>
      </w:pPr>
      <w:r w:rsidRPr="00F9119F">
        <w:rPr>
          <w:rFonts w:ascii="Century Gothic" w:hAnsi="Century Gothic"/>
          <w:color w:val="0E101A"/>
        </w:rPr>
        <w:t>Dates, time, duration, number of people who can book the same time, meeting type, e.g., Video, and your selected days.</w:t>
      </w:r>
    </w:p>
    <w:p w14:paraId="4B443383" w14:textId="075874DF" w:rsidR="00667ACA" w:rsidRPr="00F9119F" w:rsidRDefault="00667ACA" w:rsidP="00667ACA">
      <w:pPr>
        <w:pStyle w:val="ql-indent-1"/>
        <w:numPr>
          <w:ilvl w:val="1"/>
          <w:numId w:val="23"/>
        </w:numPr>
        <w:spacing w:before="0" w:beforeAutospacing="0" w:after="0" w:afterAutospacing="0"/>
        <w:ind w:left="720"/>
        <w:rPr>
          <w:rFonts w:ascii="Century Gothic" w:hAnsi="Century Gothic"/>
          <w:color w:val="0E101A"/>
        </w:rPr>
      </w:pPr>
      <w:r w:rsidRPr="00F9119F">
        <w:rPr>
          <w:rFonts w:ascii="Century Gothic" w:hAnsi="Century Gothic"/>
          <w:color w:val="0E101A"/>
        </w:rPr>
        <w:t>Schedule!</w:t>
      </w:r>
    </w:p>
    <w:p w14:paraId="678831C7" w14:textId="77777777" w:rsidR="00667ACA" w:rsidRPr="00F9119F" w:rsidRDefault="00667ACA" w:rsidP="001101E6">
      <w:pPr>
        <w:pStyle w:val="ql-indent-1"/>
        <w:spacing w:before="0" w:beforeAutospacing="0" w:after="0" w:afterAutospacing="0"/>
        <w:ind w:left="720"/>
        <w:rPr>
          <w:rFonts w:ascii="Century Gothic" w:hAnsi="Century Gothic"/>
          <w:color w:val="0E101A"/>
        </w:rPr>
      </w:pPr>
    </w:p>
    <w:p w14:paraId="1278F88B" w14:textId="77777777" w:rsidR="00667ACA" w:rsidRPr="00F9119F" w:rsidRDefault="00667ACA" w:rsidP="00667ACA">
      <w:pPr>
        <w:pStyle w:val="Heading2"/>
        <w:rPr>
          <w:rFonts w:ascii="Century Gothic" w:hAnsi="Century Gothic"/>
        </w:rPr>
      </w:pPr>
      <w:r w:rsidRPr="00F9119F">
        <w:rPr>
          <w:rFonts w:ascii="Century Gothic" w:hAnsi="Century Gothic"/>
        </w:rPr>
        <w:t>Sharing Calendar and viewing appointments</w:t>
      </w:r>
    </w:p>
    <w:p w14:paraId="45E398B4" w14:textId="77777777" w:rsidR="00667ACA" w:rsidRPr="00F9119F" w:rsidRDefault="00667ACA" w:rsidP="00667ACA">
      <w:pPr>
        <w:numPr>
          <w:ilvl w:val="0"/>
          <w:numId w:val="24"/>
        </w:numPr>
        <w:spacing w:after="0" w:line="240" w:lineRule="auto"/>
        <w:rPr>
          <w:rFonts w:ascii="Century Gothic" w:hAnsi="Century Gothic"/>
          <w:color w:val="0E101A"/>
        </w:rPr>
      </w:pPr>
      <w:r w:rsidRPr="00F9119F">
        <w:rPr>
          <w:rFonts w:ascii="Century Gothic" w:hAnsi="Century Gothic"/>
          <w:color w:val="0E101A"/>
        </w:rPr>
        <w:t>Once your slots are created, by clicking on the "ribbon icon" next to the bell alerts icon, it will give you the option to:</w:t>
      </w:r>
    </w:p>
    <w:p w14:paraId="476611AC" w14:textId="77777777" w:rsidR="00667ACA" w:rsidRPr="00F9119F" w:rsidRDefault="00667ACA" w:rsidP="001101E6">
      <w:pPr>
        <w:pStyle w:val="ql-indent-1"/>
        <w:numPr>
          <w:ilvl w:val="1"/>
          <w:numId w:val="25"/>
        </w:numPr>
        <w:spacing w:before="0" w:beforeAutospacing="0" w:after="0" w:afterAutospacing="0"/>
        <w:ind w:left="720"/>
        <w:rPr>
          <w:rFonts w:ascii="Century Gothic" w:hAnsi="Century Gothic"/>
          <w:color w:val="0E101A"/>
        </w:rPr>
      </w:pPr>
      <w:r w:rsidRPr="00F9119F">
        <w:rPr>
          <w:rFonts w:ascii="Century Gothic" w:hAnsi="Century Gothic"/>
          <w:color w:val="0E101A"/>
        </w:rPr>
        <w:t>Share your link for your personal calendar (just you)</w:t>
      </w:r>
    </w:p>
    <w:p w14:paraId="31C0DCFC" w14:textId="0357ABB5" w:rsidR="00667ACA" w:rsidRPr="00F9119F" w:rsidRDefault="00667ACA" w:rsidP="001101E6">
      <w:pPr>
        <w:pStyle w:val="ql-indent-1"/>
        <w:numPr>
          <w:ilvl w:val="1"/>
          <w:numId w:val="26"/>
        </w:numPr>
        <w:spacing w:before="0" w:beforeAutospacing="0" w:after="0" w:afterAutospacing="0"/>
        <w:ind w:left="720"/>
        <w:rPr>
          <w:rFonts w:ascii="Century Gothic" w:hAnsi="Century Gothic"/>
          <w:color w:val="0E101A"/>
        </w:rPr>
      </w:pPr>
      <w:r w:rsidRPr="00F9119F">
        <w:rPr>
          <w:rFonts w:ascii="Century Gothic" w:hAnsi="Century Gothic"/>
          <w:color w:val="0E101A"/>
        </w:rPr>
        <w:t xml:space="preserve">Share your link for your </w:t>
      </w:r>
      <w:r w:rsidR="00E8766C" w:rsidRPr="00F9119F">
        <w:rPr>
          <w:rFonts w:ascii="Century Gothic" w:hAnsi="Century Gothic"/>
          <w:color w:val="0E101A"/>
        </w:rPr>
        <w:t>organization</w:t>
      </w:r>
      <w:r w:rsidRPr="00F9119F">
        <w:rPr>
          <w:rFonts w:ascii="Century Gothic" w:hAnsi="Century Gothic"/>
          <w:color w:val="0E101A"/>
        </w:rPr>
        <w:t xml:space="preserve"> calendar (Group slots) also works like round robin when the public is booking.</w:t>
      </w:r>
    </w:p>
    <w:p w14:paraId="4EEA7FCB" w14:textId="77777777" w:rsidR="00667ACA" w:rsidRPr="00F9119F" w:rsidRDefault="00667ACA" w:rsidP="001101E6">
      <w:pPr>
        <w:pStyle w:val="ql-indent-1"/>
        <w:numPr>
          <w:ilvl w:val="1"/>
          <w:numId w:val="27"/>
        </w:numPr>
        <w:spacing w:before="0" w:beforeAutospacing="0" w:after="0" w:afterAutospacing="0"/>
        <w:ind w:left="720"/>
        <w:rPr>
          <w:rFonts w:ascii="Century Gothic" w:hAnsi="Century Gothic"/>
          <w:color w:val="0E101A"/>
        </w:rPr>
      </w:pPr>
      <w:r w:rsidRPr="00F9119F">
        <w:rPr>
          <w:rFonts w:ascii="Century Gothic" w:hAnsi="Century Gothic"/>
          <w:color w:val="0E101A"/>
        </w:rPr>
        <w:lastRenderedPageBreak/>
        <w:t>Share your link down to the department and appointment type level.</w:t>
      </w:r>
    </w:p>
    <w:p w14:paraId="15357D31" w14:textId="77777777" w:rsidR="00667ACA" w:rsidRPr="00F9119F" w:rsidRDefault="00667ACA" w:rsidP="001101E6">
      <w:pPr>
        <w:pStyle w:val="ql-indent-1"/>
        <w:numPr>
          <w:ilvl w:val="1"/>
          <w:numId w:val="28"/>
        </w:numPr>
        <w:spacing w:before="0" w:beforeAutospacing="0" w:after="0" w:afterAutospacing="0"/>
        <w:ind w:left="720"/>
        <w:rPr>
          <w:rFonts w:ascii="Century Gothic" w:hAnsi="Century Gothic"/>
          <w:color w:val="0E101A"/>
        </w:rPr>
      </w:pPr>
      <w:r w:rsidRPr="00F9119F">
        <w:rPr>
          <w:rFonts w:ascii="Century Gothic" w:hAnsi="Century Gothic"/>
          <w:color w:val="0E101A"/>
        </w:rPr>
        <w:t>Once an appointment is booked by the public, it will automatically go to your calendar and engagements screens section of the platform.</w:t>
      </w:r>
    </w:p>
    <w:p w14:paraId="4010909A" w14:textId="77777777" w:rsidR="00667ACA" w:rsidRPr="00F9119F" w:rsidRDefault="00667ACA" w:rsidP="001101E6">
      <w:pPr>
        <w:pStyle w:val="ql-indent-1"/>
        <w:numPr>
          <w:ilvl w:val="1"/>
          <w:numId w:val="29"/>
        </w:numPr>
        <w:spacing w:before="0" w:beforeAutospacing="0" w:after="0" w:afterAutospacing="0"/>
        <w:ind w:left="720"/>
        <w:rPr>
          <w:rFonts w:ascii="Century Gothic" w:hAnsi="Century Gothic"/>
          <w:color w:val="0E101A"/>
        </w:rPr>
      </w:pPr>
      <w:r w:rsidRPr="00F9119F">
        <w:rPr>
          <w:rFonts w:ascii="Century Gothic" w:hAnsi="Century Gothic"/>
          <w:color w:val="0E101A"/>
        </w:rPr>
        <w:t>You can automatically join a call from here if a video call is scheduled by clicking on the calendar option appointment.</w:t>
      </w:r>
    </w:p>
    <w:p w14:paraId="56882894" w14:textId="300C0575" w:rsidR="00667ACA" w:rsidRPr="00F9119F" w:rsidRDefault="00667ACA" w:rsidP="001101E6">
      <w:pPr>
        <w:pStyle w:val="ql-indent-1"/>
        <w:numPr>
          <w:ilvl w:val="1"/>
          <w:numId w:val="30"/>
        </w:numPr>
        <w:spacing w:before="0" w:beforeAutospacing="0" w:after="0" w:afterAutospacing="0"/>
        <w:ind w:left="720"/>
        <w:rPr>
          <w:rFonts w:ascii="Century Gothic" w:hAnsi="Century Gothic"/>
          <w:color w:val="0E101A"/>
        </w:rPr>
      </w:pPr>
      <w:r w:rsidRPr="00F9119F">
        <w:rPr>
          <w:rFonts w:ascii="Century Gothic" w:hAnsi="Century Gothic"/>
          <w:color w:val="0E101A"/>
        </w:rPr>
        <w:t>By selecting an appointment via the engagement screen, you can go directly to the Customer Record to carry out your appointment details, etc.</w:t>
      </w:r>
    </w:p>
    <w:p w14:paraId="583A2362" w14:textId="77777777" w:rsidR="001101E6" w:rsidRPr="00F9119F" w:rsidRDefault="001101E6" w:rsidP="001101E6">
      <w:pPr>
        <w:pStyle w:val="ql-indent-1"/>
        <w:spacing w:before="0" w:beforeAutospacing="0" w:after="0" w:afterAutospacing="0"/>
        <w:rPr>
          <w:rFonts w:ascii="Century Gothic" w:hAnsi="Century Gothic"/>
          <w:color w:val="0E101A"/>
        </w:rPr>
      </w:pPr>
    </w:p>
    <w:p w14:paraId="40899E4A" w14:textId="77777777" w:rsidR="00667ACA" w:rsidRPr="00F9119F" w:rsidRDefault="00667ACA" w:rsidP="001101E6">
      <w:pPr>
        <w:pStyle w:val="Heading2"/>
        <w:rPr>
          <w:rFonts w:ascii="Century Gothic" w:hAnsi="Century Gothic"/>
        </w:rPr>
      </w:pPr>
      <w:r w:rsidRPr="00F9119F">
        <w:rPr>
          <w:rFonts w:ascii="Century Gothic" w:hAnsi="Century Gothic"/>
        </w:rPr>
        <w:t>Engage Talk</w:t>
      </w:r>
    </w:p>
    <w:p w14:paraId="7A8A65A1" w14:textId="1BB3B379" w:rsidR="00667ACA" w:rsidRDefault="00667ACA" w:rsidP="00667ACA">
      <w:pPr>
        <w:numPr>
          <w:ilvl w:val="0"/>
          <w:numId w:val="31"/>
        </w:numPr>
        <w:spacing w:after="0" w:line="240" w:lineRule="auto"/>
        <w:rPr>
          <w:rFonts w:ascii="Century Gothic" w:hAnsi="Century Gothic"/>
          <w:color w:val="0E101A"/>
        </w:rPr>
      </w:pPr>
      <w:r w:rsidRPr="00F9119F">
        <w:rPr>
          <w:rFonts w:ascii="Century Gothic" w:hAnsi="Century Gothic"/>
          <w:color w:val="0E101A"/>
        </w:rPr>
        <w:t xml:space="preserve">Once your users are set up in the system, you will all </w:t>
      </w:r>
      <w:r w:rsidR="001C285C">
        <w:rPr>
          <w:rFonts w:ascii="Century Gothic" w:hAnsi="Century Gothic"/>
          <w:color w:val="0E101A"/>
        </w:rPr>
        <w:t xml:space="preserve">be able to </w:t>
      </w:r>
      <w:r w:rsidRPr="00F9119F">
        <w:rPr>
          <w:rFonts w:ascii="Century Gothic" w:hAnsi="Century Gothic"/>
          <w:color w:val="0E101A"/>
        </w:rPr>
        <w:t>send internal chat messages, e.g., individual or Group chats.</w:t>
      </w:r>
    </w:p>
    <w:p w14:paraId="57F8ED11" w14:textId="77777777" w:rsidR="001C285C" w:rsidRPr="00F9119F" w:rsidRDefault="001C285C" w:rsidP="001C285C">
      <w:pPr>
        <w:spacing w:after="0" w:line="240" w:lineRule="auto"/>
        <w:ind w:left="720"/>
        <w:rPr>
          <w:rFonts w:ascii="Century Gothic" w:hAnsi="Century Gothic"/>
          <w:color w:val="0E101A"/>
        </w:rPr>
      </w:pPr>
    </w:p>
    <w:p w14:paraId="2A69CF25" w14:textId="77777777" w:rsidR="00667ACA" w:rsidRPr="00F9119F" w:rsidRDefault="00667ACA" w:rsidP="001101E6">
      <w:pPr>
        <w:pStyle w:val="Heading2"/>
        <w:rPr>
          <w:rFonts w:ascii="Century Gothic" w:hAnsi="Century Gothic"/>
        </w:rPr>
      </w:pPr>
      <w:r w:rsidRPr="00F9119F">
        <w:rPr>
          <w:rFonts w:ascii="Century Gothic" w:hAnsi="Century Gothic"/>
        </w:rPr>
        <w:t>Channels and Outlook and Gmail Integration</w:t>
      </w:r>
    </w:p>
    <w:p w14:paraId="383C8972" w14:textId="77777777" w:rsidR="00667ACA" w:rsidRPr="00F9119F" w:rsidRDefault="00667ACA" w:rsidP="00667ACA">
      <w:pPr>
        <w:numPr>
          <w:ilvl w:val="0"/>
          <w:numId w:val="32"/>
        </w:numPr>
        <w:spacing w:after="0" w:line="240" w:lineRule="auto"/>
        <w:rPr>
          <w:rFonts w:ascii="Century Gothic" w:hAnsi="Century Gothic"/>
          <w:color w:val="0E101A"/>
        </w:rPr>
      </w:pPr>
      <w:r w:rsidRPr="00F9119F">
        <w:rPr>
          <w:rFonts w:ascii="Century Gothic" w:hAnsi="Century Gothic"/>
          <w:color w:val="0E101A"/>
        </w:rPr>
        <w:t>You can connect your Gmail and Outlook calendars by either logging in directly with Google or Outlook. You will need your Google or Outlook credentials to log in.</w:t>
      </w:r>
    </w:p>
    <w:p w14:paraId="0571AD70" w14:textId="3989FD2C" w:rsidR="00667ACA" w:rsidRPr="00F9119F" w:rsidRDefault="00667ACA" w:rsidP="00667ACA">
      <w:pPr>
        <w:numPr>
          <w:ilvl w:val="0"/>
          <w:numId w:val="32"/>
        </w:numPr>
        <w:spacing w:after="0" w:line="240" w:lineRule="auto"/>
        <w:rPr>
          <w:rFonts w:ascii="Century Gothic" w:hAnsi="Century Gothic"/>
          <w:color w:val="0E101A"/>
        </w:rPr>
      </w:pPr>
      <w:r w:rsidRPr="00F9119F">
        <w:rPr>
          <w:rFonts w:ascii="Century Gothic" w:hAnsi="Century Gothic"/>
          <w:color w:val="0E101A"/>
        </w:rPr>
        <w:t>You may also add your Gmail or Outlook Mail under the Channel section of the platform. Simply click the "+" next to either Google or Outlook to integrate your email.</w:t>
      </w:r>
    </w:p>
    <w:p w14:paraId="7DC24D2F" w14:textId="77777777" w:rsidR="001101E6" w:rsidRPr="00F9119F" w:rsidRDefault="001101E6" w:rsidP="001101E6">
      <w:pPr>
        <w:spacing w:after="0" w:line="240" w:lineRule="auto"/>
        <w:ind w:left="720"/>
        <w:rPr>
          <w:rFonts w:ascii="Century Gothic" w:hAnsi="Century Gothic"/>
          <w:color w:val="0E101A"/>
        </w:rPr>
      </w:pPr>
    </w:p>
    <w:p w14:paraId="75175F0D" w14:textId="77777777" w:rsidR="00667ACA" w:rsidRPr="00F9119F" w:rsidRDefault="00667ACA" w:rsidP="001101E6">
      <w:pPr>
        <w:pStyle w:val="Heading2"/>
        <w:rPr>
          <w:rFonts w:ascii="Century Gothic" w:hAnsi="Century Gothic"/>
        </w:rPr>
      </w:pPr>
      <w:r w:rsidRPr="00F9119F">
        <w:rPr>
          <w:rFonts w:ascii="Century Gothic" w:hAnsi="Century Gothic"/>
        </w:rPr>
        <w:t>Notifications and Alerts</w:t>
      </w:r>
    </w:p>
    <w:p w14:paraId="1CA66CDC" w14:textId="77777777" w:rsidR="00667ACA" w:rsidRPr="00F9119F" w:rsidRDefault="00667ACA" w:rsidP="00667ACA">
      <w:pPr>
        <w:numPr>
          <w:ilvl w:val="0"/>
          <w:numId w:val="33"/>
        </w:numPr>
        <w:spacing w:after="0" w:line="240" w:lineRule="auto"/>
        <w:rPr>
          <w:rFonts w:ascii="Century Gothic" w:hAnsi="Century Gothic"/>
          <w:color w:val="0E101A"/>
        </w:rPr>
      </w:pPr>
      <w:r w:rsidRPr="00F9119F">
        <w:rPr>
          <w:rFonts w:ascii="Century Gothic" w:hAnsi="Century Gothic"/>
          <w:color w:val="0E101A"/>
        </w:rPr>
        <w:t>The public will receive 2 notifications when an appointment has been booked.</w:t>
      </w:r>
    </w:p>
    <w:p w14:paraId="37AB0692" w14:textId="77777777" w:rsidR="00667ACA" w:rsidRPr="00F9119F" w:rsidRDefault="00667ACA" w:rsidP="001101E6">
      <w:pPr>
        <w:pStyle w:val="ql-indent-1"/>
        <w:numPr>
          <w:ilvl w:val="1"/>
          <w:numId w:val="34"/>
        </w:numPr>
        <w:spacing w:before="0" w:beforeAutospacing="0" w:after="0" w:afterAutospacing="0"/>
        <w:ind w:left="720"/>
        <w:rPr>
          <w:rFonts w:ascii="Century Gothic" w:hAnsi="Century Gothic"/>
          <w:color w:val="0E101A"/>
        </w:rPr>
      </w:pPr>
      <w:r w:rsidRPr="00F9119F">
        <w:rPr>
          <w:rFonts w:ascii="Century Gothic" w:hAnsi="Century Gothic"/>
          <w:color w:val="0E101A"/>
        </w:rPr>
        <w:t>Email notifications – you can customize the header and footer in the configuration screen.</w:t>
      </w:r>
    </w:p>
    <w:p w14:paraId="3727CFEE" w14:textId="77777777" w:rsidR="00667ACA" w:rsidRPr="00F9119F" w:rsidRDefault="00667ACA" w:rsidP="001101E6">
      <w:pPr>
        <w:pStyle w:val="ql-indent-1"/>
        <w:numPr>
          <w:ilvl w:val="1"/>
          <w:numId w:val="35"/>
        </w:numPr>
        <w:spacing w:before="0" w:beforeAutospacing="0" w:after="0" w:afterAutospacing="0"/>
        <w:ind w:left="720"/>
        <w:rPr>
          <w:rFonts w:ascii="Century Gothic" w:hAnsi="Century Gothic"/>
          <w:color w:val="0E101A"/>
        </w:rPr>
      </w:pPr>
      <w:r w:rsidRPr="00F9119F">
        <w:rPr>
          <w:rFonts w:ascii="Century Gothic" w:hAnsi="Century Gothic"/>
          <w:color w:val="0E101A"/>
        </w:rPr>
        <w:t>SMS Text notifications</w:t>
      </w:r>
    </w:p>
    <w:p w14:paraId="0D609C7B" w14:textId="48AA93AE" w:rsidR="00667ACA" w:rsidRPr="00F9119F" w:rsidRDefault="00667ACA" w:rsidP="001101E6">
      <w:pPr>
        <w:pStyle w:val="ql-indent-1"/>
        <w:numPr>
          <w:ilvl w:val="1"/>
          <w:numId w:val="36"/>
        </w:numPr>
        <w:spacing w:before="0" w:beforeAutospacing="0" w:after="0" w:afterAutospacing="0"/>
        <w:ind w:left="720"/>
        <w:rPr>
          <w:rFonts w:ascii="Century Gothic" w:hAnsi="Century Gothic"/>
          <w:color w:val="0E101A"/>
        </w:rPr>
      </w:pPr>
      <w:r w:rsidRPr="00F9119F">
        <w:rPr>
          <w:rFonts w:ascii="Century Gothic" w:hAnsi="Century Gothic"/>
          <w:color w:val="0E101A"/>
        </w:rPr>
        <w:t>The public can join their meeting, cancel, and reschedule appointments.</w:t>
      </w:r>
    </w:p>
    <w:p w14:paraId="52F05D31" w14:textId="77777777" w:rsidR="001101E6" w:rsidRPr="00F9119F" w:rsidRDefault="001101E6" w:rsidP="001101E6">
      <w:pPr>
        <w:pStyle w:val="ql-indent-1"/>
        <w:spacing w:before="0" w:beforeAutospacing="0" w:after="0" w:afterAutospacing="0"/>
        <w:rPr>
          <w:rFonts w:ascii="Century Gothic" w:hAnsi="Century Gothic"/>
          <w:color w:val="0E101A"/>
        </w:rPr>
      </w:pPr>
    </w:p>
    <w:p w14:paraId="4E5FC4F1" w14:textId="77777777" w:rsidR="00667ACA" w:rsidRPr="00F9119F" w:rsidRDefault="00667ACA" w:rsidP="001101E6">
      <w:pPr>
        <w:pStyle w:val="Heading2"/>
        <w:rPr>
          <w:rFonts w:ascii="Century Gothic" w:hAnsi="Century Gothic"/>
        </w:rPr>
      </w:pPr>
      <w:r w:rsidRPr="00F9119F">
        <w:rPr>
          <w:rFonts w:ascii="Century Gothic" w:hAnsi="Century Gothic"/>
        </w:rPr>
        <w:t>Customers</w:t>
      </w:r>
    </w:p>
    <w:p w14:paraId="4B133C79" w14:textId="77777777" w:rsidR="00667ACA" w:rsidRPr="00F9119F" w:rsidRDefault="00667ACA" w:rsidP="00667ACA">
      <w:pPr>
        <w:numPr>
          <w:ilvl w:val="0"/>
          <w:numId w:val="37"/>
        </w:numPr>
        <w:spacing w:after="0" w:line="240" w:lineRule="auto"/>
        <w:rPr>
          <w:rFonts w:ascii="Century Gothic" w:hAnsi="Century Gothic"/>
          <w:color w:val="0E101A"/>
        </w:rPr>
      </w:pPr>
      <w:r w:rsidRPr="00F9119F">
        <w:rPr>
          <w:rFonts w:ascii="Century Gothic" w:hAnsi="Century Gothic"/>
          <w:color w:val="0E101A"/>
        </w:rPr>
        <w:t>The system offers a CRM-lite section. When an appointment is scheduled, it will automatically create a customer record where all your notes, transactions, calls, etc., will be stored for your customer. You can connect directly with your customer from the CRM without any appointment.</w:t>
      </w:r>
    </w:p>
    <w:p w14:paraId="3C03CF84" w14:textId="4BD9B602" w:rsidR="00667ACA" w:rsidRPr="00F9119F" w:rsidRDefault="00667ACA" w:rsidP="00667ACA">
      <w:pPr>
        <w:numPr>
          <w:ilvl w:val="0"/>
          <w:numId w:val="37"/>
        </w:numPr>
        <w:spacing w:after="0" w:line="240" w:lineRule="auto"/>
        <w:rPr>
          <w:rFonts w:ascii="Century Gothic" w:hAnsi="Century Gothic"/>
          <w:color w:val="0E101A"/>
        </w:rPr>
      </w:pPr>
      <w:r w:rsidRPr="00F9119F">
        <w:rPr>
          <w:rFonts w:ascii="Century Gothic" w:hAnsi="Century Gothic"/>
          <w:color w:val="0E101A"/>
        </w:rPr>
        <w:t>You can create new customers.</w:t>
      </w:r>
    </w:p>
    <w:p w14:paraId="7A285559" w14:textId="77777777" w:rsidR="001101E6" w:rsidRPr="00F9119F" w:rsidRDefault="001101E6" w:rsidP="001101E6">
      <w:pPr>
        <w:spacing w:after="0" w:line="240" w:lineRule="auto"/>
        <w:ind w:left="720"/>
        <w:rPr>
          <w:rFonts w:ascii="Century Gothic" w:hAnsi="Century Gothic"/>
          <w:color w:val="0E101A"/>
        </w:rPr>
      </w:pPr>
    </w:p>
    <w:p w14:paraId="793CC175" w14:textId="77777777" w:rsidR="00667ACA" w:rsidRPr="00F9119F" w:rsidRDefault="00667ACA" w:rsidP="001101E6">
      <w:pPr>
        <w:pStyle w:val="Heading2"/>
        <w:rPr>
          <w:rFonts w:ascii="Century Gothic" w:hAnsi="Century Gothic"/>
        </w:rPr>
      </w:pPr>
      <w:r w:rsidRPr="00F9119F">
        <w:rPr>
          <w:rFonts w:ascii="Century Gothic" w:hAnsi="Century Gothic"/>
        </w:rPr>
        <w:t>Engagements</w:t>
      </w:r>
    </w:p>
    <w:p w14:paraId="2AD6A2C9" w14:textId="77777777" w:rsidR="00667ACA" w:rsidRPr="00F9119F" w:rsidRDefault="00667ACA" w:rsidP="00667ACA">
      <w:pPr>
        <w:numPr>
          <w:ilvl w:val="0"/>
          <w:numId w:val="38"/>
        </w:numPr>
        <w:spacing w:after="0" w:line="240" w:lineRule="auto"/>
        <w:rPr>
          <w:rFonts w:ascii="Century Gothic" w:hAnsi="Century Gothic"/>
          <w:color w:val="0E101A"/>
        </w:rPr>
      </w:pPr>
      <w:r w:rsidRPr="00F9119F">
        <w:rPr>
          <w:rFonts w:ascii="Century Gothic" w:hAnsi="Century Gothic"/>
          <w:color w:val="0E101A"/>
        </w:rPr>
        <w:t xml:space="preserve">The Engagements section of the application will allow you to manually assign an appointment to another staff member if needed. You can search by assign or unassign appointments. Here you can complete your engagements, </w:t>
      </w:r>
      <w:proofErr w:type="gramStart"/>
      <w:r w:rsidRPr="00F9119F">
        <w:rPr>
          <w:rFonts w:ascii="Century Gothic" w:hAnsi="Century Gothic"/>
          <w:color w:val="0E101A"/>
        </w:rPr>
        <w:t>edit</w:t>
      </w:r>
      <w:proofErr w:type="gramEnd"/>
      <w:r w:rsidRPr="00F9119F">
        <w:rPr>
          <w:rFonts w:ascii="Century Gothic" w:hAnsi="Century Gothic"/>
          <w:color w:val="0E101A"/>
        </w:rPr>
        <w:t xml:space="preserve"> or cancel.</w:t>
      </w:r>
    </w:p>
    <w:p w14:paraId="072FC779" w14:textId="77777777" w:rsidR="00667ACA" w:rsidRPr="00F9119F" w:rsidRDefault="00667ACA" w:rsidP="00667ACA">
      <w:pPr>
        <w:pStyle w:val="NormalWeb"/>
        <w:spacing w:before="0" w:beforeAutospacing="0" w:after="0" w:afterAutospacing="0"/>
        <w:rPr>
          <w:rFonts w:ascii="Century Gothic" w:hAnsi="Century Gothic"/>
          <w:color w:val="0E101A"/>
        </w:rPr>
      </w:pPr>
    </w:p>
    <w:p w14:paraId="4F042740" w14:textId="77777777" w:rsidR="00667ACA" w:rsidRPr="00F9119F" w:rsidRDefault="00667ACA" w:rsidP="00667ACA">
      <w:pPr>
        <w:pStyle w:val="NormalWeb"/>
        <w:spacing w:before="0" w:beforeAutospacing="0" w:after="0" w:afterAutospacing="0"/>
        <w:rPr>
          <w:rFonts w:ascii="Century Gothic" w:hAnsi="Century Gothic"/>
          <w:color w:val="0E101A"/>
        </w:rPr>
      </w:pPr>
      <w:r w:rsidRPr="00F9119F">
        <w:rPr>
          <w:rFonts w:ascii="Century Gothic" w:hAnsi="Century Gothic"/>
          <w:color w:val="0E101A"/>
        </w:rPr>
        <w:lastRenderedPageBreak/>
        <w:t xml:space="preserve">This Onboarding and brief training document will continue to be updated by </w:t>
      </w:r>
      <w:proofErr w:type="spellStart"/>
      <w:r w:rsidRPr="00F9119F">
        <w:rPr>
          <w:rFonts w:ascii="Century Gothic" w:hAnsi="Century Gothic"/>
          <w:color w:val="0E101A"/>
        </w:rPr>
        <w:t>ReFrame</w:t>
      </w:r>
      <w:proofErr w:type="spellEnd"/>
      <w:r w:rsidRPr="00F9119F">
        <w:rPr>
          <w:rFonts w:ascii="Century Gothic" w:hAnsi="Century Gothic"/>
          <w:color w:val="0E101A"/>
        </w:rPr>
        <w:t xml:space="preserve"> Solutions.</w:t>
      </w:r>
    </w:p>
    <w:p w14:paraId="18151875" w14:textId="46E39BE6" w:rsidR="0026421B" w:rsidRPr="00F9119F" w:rsidRDefault="0026421B" w:rsidP="00667ACA">
      <w:pPr>
        <w:pStyle w:val="Heading1"/>
        <w:rPr>
          <w:rFonts w:ascii="Century Gothic" w:hAnsi="Century Gothic"/>
        </w:rPr>
      </w:pPr>
    </w:p>
    <w:sectPr w:rsidR="0026421B" w:rsidRPr="00F9119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0B3D1" w14:textId="77777777" w:rsidR="00E12094" w:rsidRDefault="00E12094" w:rsidP="00E12094">
      <w:pPr>
        <w:spacing w:after="0" w:line="240" w:lineRule="auto"/>
      </w:pPr>
      <w:r>
        <w:separator/>
      </w:r>
    </w:p>
  </w:endnote>
  <w:endnote w:type="continuationSeparator" w:id="0">
    <w:p w14:paraId="742A4873" w14:textId="77777777" w:rsidR="00E12094" w:rsidRDefault="00E12094" w:rsidP="00E12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7EDAA" w14:textId="77777777" w:rsidR="00E12094" w:rsidRDefault="00E12094" w:rsidP="00E12094">
      <w:pPr>
        <w:spacing w:after="0" w:line="240" w:lineRule="auto"/>
      </w:pPr>
      <w:r>
        <w:separator/>
      </w:r>
    </w:p>
  </w:footnote>
  <w:footnote w:type="continuationSeparator" w:id="0">
    <w:p w14:paraId="76DF2778" w14:textId="77777777" w:rsidR="00E12094" w:rsidRDefault="00E12094" w:rsidP="00E120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82CB8" w14:textId="02F5D4F7" w:rsidR="00E12094" w:rsidRPr="00F9119F" w:rsidRDefault="00E12094" w:rsidP="00F9119F">
    <w:pPr>
      <w:pStyle w:val="Header"/>
      <w:jc w:val="center"/>
      <w:rPr>
        <w:rFonts w:ascii="Century Gothic" w:hAnsi="Century Gothic"/>
        <w:color w:val="0070C0"/>
        <w:sz w:val="36"/>
        <w:szCs w:val="36"/>
      </w:rPr>
    </w:pPr>
    <w:r w:rsidRPr="00F9119F">
      <w:rPr>
        <w:noProof/>
        <w:color w:val="0070C0"/>
      </w:rPr>
      <w:drawing>
        <wp:anchor distT="0" distB="0" distL="114300" distR="114300" simplePos="0" relativeHeight="251658240" behindDoc="0" locked="0" layoutInCell="1" allowOverlap="1" wp14:anchorId="657FB09E" wp14:editId="700DCC64">
          <wp:simplePos x="0" y="0"/>
          <wp:positionH relativeFrom="column">
            <wp:posOffset>-634621</wp:posOffset>
          </wp:positionH>
          <wp:positionV relativeFrom="paragraph">
            <wp:posOffset>-272956</wp:posOffset>
          </wp:positionV>
          <wp:extent cx="2203464" cy="565934"/>
          <wp:effectExtent l="0" t="0" r="6350" b="5715"/>
          <wp:wrapSquare wrapText="bothSides"/>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3464" cy="565934"/>
                  </a:xfrm>
                  <a:prstGeom prst="rect">
                    <a:avLst/>
                  </a:prstGeom>
                  <a:noFill/>
                  <a:ln>
                    <a:noFill/>
                  </a:ln>
                </pic:spPr>
              </pic:pic>
            </a:graphicData>
          </a:graphic>
        </wp:anchor>
      </w:drawing>
    </w:r>
    <w:proofErr w:type="spellStart"/>
    <w:r w:rsidRPr="00F9119F">
      <w:rPr>
        <w:rFonts w:ascii="Century Gothic" w:hAnsi="Century Gothic"/>
        <w:color w:val="0070C0"/>
        <w:sz w:val="36"/>
        <w:szCs w:val="36"/>
      </w:rPr>
      <w:t>ReFrame</w:t>
    </w:r>
    <w:proofErr w:type="spellEnd"/>
    <w:r w:rsidRPr="00F9119F">
      <w:rPr>
        <w:rFonts w:ascii="Century Gothic" w:hAnsi="Century Gothic"/>
        <w:color w:val="0070C0"/>
        <w:sz w:val="36"/>
        <w:szCs w:val="36"/>
      </w:rPr>
      <w:t xml:space="preserve"> Engage Onboarding </w:t>
    </w:r>
    <w:r w:rsidR="00F9119F" w:rsidRPr="00F9119F">
      <w:rPr>
        <w:rFonts w:ascii="Century Gothic" w:hAnsi="Century Gothic"/>
        <w:color w:val="0070C0"/>
        <w:sz w:val="36"/>
        <w:szCs w:val="36"/>
      </w:rPr>
      <w:t>C</w:t>
    </w:r>
    <w:r w:rsidRPr="00F9119F">
      <w:rPr>
        <w:rFonts w:ascii="Century Gothic" w:hAnsi="Century Gothic"/>
        <w:color w:val="0070C0"/>
        <w:sz w:val="36"/>
        <w:szCs w:val="36"/>
      </w:rPr>
      <w:t>hecklist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7194"/>
    <w:multiLevelType w:val="multilevel"/>
    <w:tmpl w:val="0308A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104F1"/>
    <w:multiLevelType w:val="hybridMultilevel"/>
    <w:tmpl w:val="4FB64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F3D9A"/>
    <w:multiLevelType w:val="hybridMultilevel"/>
    <w:tmpl w:val="FF5C0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E59AF"/>
    <w:multiLevelType w:val="multilevel"/>
    <w:tmpl w:val="BA34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6B3AEF"/>
    <w:multiLevelType w:val="multilevel"/>
    <w:tmpl w:val="2B142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DD21CF"/>
    <w:multiLevelType w:val="hybridMultilevel"/>
    <w:tmpl w:val="16A88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F42EC0"/>
    <w:multiLevelType w:val="hybridMultilevel"/>
    <w:tmpl w:val="745EDB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D62C44"/>
    <w:multiLevelType w:val="hybridMultilevel"/>
    <w:tmpl w:val="A5068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831BDB"/>
    <w:multiLevelType w:val="hybridMultilevel"/>
    <w:tmpl w:val="52ECC2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BF14FE"/>
    <w:multiLevelType w:val="hybridMultilevel"/>
    <w:tmpl w:val="EF542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E4680C"/>
    <w:multiLevelType w:val="multilevel"/>
    <w:tmpl w:val="DA385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521246"/>
    <w:multiLevelType w:val="hybridMultilevel"/>
    <w:tmpl w:val="6AC45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415A84"/>
    <w:multiLevelType w:val="multilevel"/>
    <w:tmpl w:val="A1024F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E9303F"/>
    <w:multiLevelType w:val="hybridMultilevel"/>
    <w:tmpl w:val="644AF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B62E21"/>
    <w:multiLevelType w:val="multilevel"/>
    <w:tmpl w:val="BA8AC8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111855"/>
    <w:multiLevelType w:val="multilevel"/>
    <w:tmpl w:val="663E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295016"/>
    <w:multiLevelType w:val="hybridMultilevel"/>
    <w:tmpl w:val="67EE9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6F2421"/>
    <w:multiLevelType w:val="hybridMultilevel"/>
    <w:tmpl w:val="574E9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7134C6"/>
    <w:multiLevelType w:val="multilevel"/>
    <w:tmpl w:val="A0BCCA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F03E41"/>
    <w:multiLevelType w:val="multilevel"/>
    <w:tmpl w:val="FDF42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4F47CE"/>
    <w:multiLevelType w:val="multilevel"/>
    <w:tmpl w:val="C880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621C93"/>
    <w:multiLevelType w:val="hybridMultilevel"/>
    <w:tmpl w:val="90904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6F172C"/>
    <w:multiLevelType w:val="multilevel"/>
    <w:tmpl w:val="4B461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A63226"/>
    <w:multiLevelType w:val="hybridMultilevel"/>
    <w:tmpl w:val="13D66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7808488">
    <w:abstractNumId w:val="11"/>
  </w:num>
  <w:num w:numId="2" w16cid:durableId="1603151488">
    <w:abstractNumId w:val="16"/>
  </w:num>
  <w:num w:numId="3" w16cid:durableId="219637809">
    <w:abstractNumId w:val="2"/>
  </w:num>
  <w:num w:numId="4" w16cid:durableId="1534732759">
    <w:abstractNumId w:val="7"/>
  </w:num>
  <w:num w:numId="5" w16cid:durableId="145752198">
    <w:abstractNumId w:val="6"/>
  </w:num>
  <w:num w:numId="6" w16cid:durableId="1730373527">
    <w:abstractNumId w:val="21"/>
  </w:num>
  <w:num w:numId="7" w16cid:durableId="619924045">
    <w:abstractNumId w:val="1"/>
  </w:num>
  <w:num w:numId="8" w16cid:durableId="2060741246">
    <w:abstractNumId w:val="8"/>
  </w:num>
  <w:num w:numId="9" w16cid:durableId="1195341462">
    <w:abstractNumId w:val="13"/>
  </w:num>
  <w:num w:numId="10" w16cid:durableId="1734347550">
    <w:abstractNumId w:val="17"/>
  </w:num>
  <w:num w:numId="11" w16cid:durableId="708068936">
    <w:abstractNumId w:val="23"/>
  </w:num>
  <w:num w:numId="12" w16cid:durableId="834150995">
    <w:abstractNumId w:val="9"/>
  </w:num>
  <w:num w:numId="13" w16cid:durableId="1529491288">
    <w:abstractNumId w:val="5"/>
  </w:num>
  <w:num w:numId="14" w16cid:durableId="354043831">
    <w:abstractNumId w:val="22"/>
  </w:num>
  <w:num w:numId="15" w16cid:durableId="2131823677">
    <w:abstractNumId w:val="20"/>
  </w:num>
  <w:num w:numId="16" w16cid:durableId="743071200">
    <w:abstractNumId w:val="15"/>
  </w:num>
  <w:num w:numId="17" w16cid:durableId="404575065">
    <w:abstractNumId w:val="0"/>
  </w:num>
  <w:num w:numId="18" w16cid:durableId="1204101943">
    <w:abstractNumId w:val="18"/>
  </w:num>
  <w:num w:numId="19" w16cid:durableId="1357193701">
    <w:abstractNumId w:val="18"/>
    <w:lvlOverride w:ilvl="1">
      <w:lvl w:ilvl="1">
        <w:numFmt w:val="lowerLetter"/>
        <w:lvlText w:val="%2."/>
        <w:lvlJc w:val="left"/>
      </w:lvl>
    </w:lvlOverride>
  </w:num>
  <w:num w:numId="20" w16cid:durableId="1357193701">
    <w:abstractNumId w:val="18"/>
    <w:lvlOverride w:ilvl="1">
      <w:lvl w:ilvl="1">
        <w:numFmt w:val="lowerLetter"/>
        <w:lvlText w:val="%2."/>
        <w:lvlJc w:val="left"/>
      </w:lvl>
    </w:lvlOverride>
  </w:num>
  <w:num w:numId="21" w16cid:durableId="1357193701">
    <w:abstractNumId w:val="18"/>
    <w:lvlOverride w:ilvl="1">
      <w:lvl w:ilvl="1">
        <w:numFmt w:val="lowerLetter"/>
        <w:lvlText w:val="%2."/>
        <w:lvlJc w:val="left"/>
      </w:lvl>
    </w:lvlOverride>
  </w:num>
  <w:num w:numId="22" w16cid:durableId="1357193701">
    <w:abstractNumId w:val="18"/>
    <w:lvlOverride w:ilvl="1">
      <w:lvl w:ilvl="1">
        <w:numFmt w:val="lowerLetter"/>
        <w:lvlText w:val="%2."/>
        <w:lvlJc w:val="left"/>
      </w:lvl>
    </w:lvlOverride>
  </w:num>
  <w:num w:numId="23" w16cid:durableId="1357193701">
    <w:abstractNumId w:val="18"/>
    <w:lvlOverride w:ilvl="1">
      <w:lvl w:ilvl="1">
        <w:numFmt w:val="lowerLetter"/>
        <w:lvlText w:val="%2."/>
        <w:lvlJc w:val="left"/>
      </w:lvl>
    </w:lvlOverride>
  </w:num>
  <w:num w:numId="24" w16cid:durableId="1631478444">
    <w:abstractNumId w:val="12"/>
  </w:num>
  <w:num w:numId="25" w16cid:durableId="779028240">
    <w:abstractNumId w:val="12"/>
    <w:lvlOverride w:ilvl="1">
      <w:lvl w:ilvl="1">
        <w:numFmt w:val="lowerLetter"/>
        <w:lvlText w:val="%2."/>
        <w:lvlJc w:val="left"/>
      </w:lvl>
    </w:lvlOverride>
  </w:num>
  <w:num w:numId="26" w16cid:durableId="779028240">
    <w:abstractNumId w:val="12"/>
    <w:lvlOverride w:ilvl="1">
      <w:lvl w:ilvl="1">
        <w:numFmt w:val="lowerLetter"/>
        <w:lvlText w:val="%2."/>
        <w:lvlJc w:val="left"/>
      </w:lvl>
    </w:lvlOverride>
  </w:num>
  <w:num w:numId="27" w16cid:durableId="779028240">
    <w:abstractNumId w:val="12"/>
    <w:lvlOverride w:ilvl="1">
      <w:lvl w:ilvl="1">
        <w:numFmt w:val="lowerLetter"/>
        <w:lvlText w:val="%2."/>
        <w:lvlJc w:val="left"/>
      </w:lvl>
    </w:lvlOverride>
  </w:num>
  <w:num w:numId="28" w16cid:durableId="779028240">
    <w:abstractNumId w:val="12"/>
    <w:lvlOverride w:ilvl="1">
      <w:lvl w:ilvl="1">
        <w:numFmt w:val="lowerLetter"/>
        <w:lvlText w:val="%2."/>
        <w:lvlJc w:val="left"/>
      </w:lvl>
    </w:lvlOverride>
  </w:num>
  <w:num w:numId="29" w16cid:durableId="779028240">
    <w:abstractNumId w:val="12"/>
    <w:lvlOverride w:ilvl="1">
      <w:lvl w:ilvl="1">
        <w:numFmt w:val="lowerLetter"/>
        <w:lvlText w:val="%2."/>
        <w:lvlJc w:val="left"/>
      </w:lvl>
    </w:lvlOverride>
  </w:num>
  <w:num w:numId="30" w16cid:durableId="779028240">
    <w:abstractNumId w:val="12"/>
    <w:lvlOverride w:ilvl="1">
      <w:lvl w:ilvl="1">
        <w:numFmt w:val="lowerLetter"/>
        <w:lvlText w:val="%2."/>
        <w:lvlJc w:val="left"/>
      </w:lvl>
    </w:lvlOverride>
  </w:num>
  <w:num w:numId="31" w16cid:durableId="1177618601">
    <w:abstractNumId w:val="10"/>
  </w:num>
  <w:num w:numId="32" w16cid:durableId="2126457077">
    <w:abstractNumId w:val="3"/>
  </w:num>
  <w:num w:numId="33" w16cid:durableId="1958829198">
    <w:abstractNumId w:val="14"/>
  </w:num>
  <w:num w:numId="34" w16cid:durableId="2086872584">
    <w:abstractNumId w:val="14"/>
    <w:lvlOverride w:ilvl="1">
      <w:lvl w:ilvl="1">
        <w:numFmt w:val="lowerLetter"/>
        <w:lvlText w:val="%2."/>
        <w:lvlJc w:val="left"/>
      </w:lvl>
    </w:lvlOverride>
  </w:num>
  <w:num w:numId="35" w16cid:durableId="2086872584">
    <w:abstractNumId w:val="14"/>
    <w:lvlOverride w:ilvl="1">
      <w:lvl w:ilvl="1">
        <w:numFmt w:val="lowerLetter"/>
        <w:lvlText w:val="%2."/>
        <w:lvlJc w:val="left"/>
      </w:lvl>
    </w:lvlOverride>
  </w:num>
  <w:num w:numId="36" w16cid:durableId="2086872584">
    <w:abstractNumId w:val="14"/>
    <w:lvlOverride w:ilvl="1">
      <w:lvl w:ilvl="1">
        <w:numFmt w:val="lowerLetter"/>
        <w:lvlText w:val="%2."/>
        <w:lvlJc w:val="left"/>
      </w:lvl>
    </w:lvlOverride>
  </w:num>
  <w:num w:numId="37" w16cid:durableId="1345134346">
    <w:abstractNumId w:val="4"/>
  </w:num>
  <w:num w:numId="38" w16cid:durableId="173605120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094"/>
    <w:rsid w:val="00002F9D"/>
    <w:rsid w:val="001101E6"/>
    <w:rsid w:val="001C285C"/>
    <w:rsid w:val="0026421B"/>
    <w:rsid w:val="002A6802"/>
    <w:rsid w:val="00660E57"/>
    <w:rsid w:val="00667ACA"/>
    <w:rsid w:val="006E66F0"/>
    <w:rsid w:val="00B026FF"/>
    <w:rsid w:val="00C42522"/>
    <w:rsid w:val="00D863AC"/>
    <w:rsid w:val="00DE3E91"/>
    <w:rsid w:val="00E12094"/>
    <w:rsid w:val="00E8766C"/>
    <w:rsid w:val="00F91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DA5BF"/>
  <w15:chartTrackingRefBased/>
  <w15:docId w15:val="{F75A08C0-EFF3-4D6E-99FE-7ED1420ED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20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0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094"/>
  </w:style>
  <w:style w:type="paragraph" w:styleId="Footer">
    <w:name w:val="footer"/>
    <w:basedOn w:val="Normal"/>
    <w:link w:val="FooterChar"/>
    <w:uiPriority w:val="99"/>
    <w:unhideWhenUsed/>
    <w:rsid w:val="00E120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094"/>
  </w:style>
  <w:style w:type="character" w:customStyle="1" w:styleId="Heading1Char">
    <w:name w:val="Heading 1 Char"/>
    <w:basedOn w:val="DefaultParagraphFont"/>
    <w:link w:val="Heading1"/>
    <w:uiPriority w:val="9"/>
    <w:rsid w:val="00E1209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12094"/>
    <w:pPr>
      <w:spacing w:after="0" w:line="240" w:lineRule="auto"/>
    </w:pPr>
  </w:style>
  <w:style w:type="character" w:styleId="Hyperlink">
    <w:name w:val="Hyperlink"/>
    <w:basedOn w:val="DefaultParagraphFont"/>
    <w:uiPriority w:val="99"/>
    <w:unhideWhenUsed/>
    <w:rsid w:val="00E12094"/>
    <w:rPr>
      <w:color w:val="0563C1" w:themeColor="hyperlink"/>
      <w:u w:val="single"/>
    </w:rPr>
  </w:style>
  <w:style w:type="character" w:styleId="UnresolvedMention">
    <w:name w:val="Unresolved Mention"/>
    <w:basedOn w:val="DefaultParagraphFont"/>
    <w:uiPriority w:val="99"/>
    <w:semiHidden/>
    <w:unhideWhenUsed/>
    <w:rsid w:val="00E12094"/>
    <w:rPr>
      <w:color w:val="605E5C"/>
      <w:shd w:val="clear" w:color="auto" w:fill="E1DFDD"/>
    </w:rPr>
  </w:style>
  <w:style w:type="paragraph" w:styleId="ListParagraph">
    <w:name w:val="List Paragraph"/>
    <w:basedOn w:val="Normal"/>
    <w:uiPriority w:val="34"/>
    <w:qFormat/>
    <w:rsid w:val="00E12094"/>
    <w:pPr>
      <w:ind w:left="720"/>
      <w:contextualSpacing/>
    </w:pPr>
  </w:style>
  <w:style w:type="character" w:customStyle="1" w:styleId="Heading2Char">
    <w:name w:val="Heading 2 Char"/>
    <w:basedOn w:val="DefaultParagraphFont"/>
    <w:link w:val="Heading2"/>
    <w:uiPriority w:val="9"/>
    <w:rsid w:val="00E1209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67A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l-indent-1">
    <w:name w:val="ql-indent-1"/>
    <w:basedOn w:val="Normal"/>
    <w:rsid w:val="00667A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15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star@aimpa.org"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mailto:jstar@aimpa.org"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DF1CFD0E885341BB75CD571C1C651B" ma:contentTypeVersion="6" ma:contentTypeDescription="Create a new document." ma:contentTypeScope="" ma:versionID="33c1da33edfdd2d6719edc0c6fd0ff76">
  <xsd:schema xmlns:xsd="http://www.w3.org/2001/XMLSchema" xmlns:xs="http://www.w3.org/2001/XMLSchema" xmlns:p="http://schemas.microsoft.com/office/2006/metadata/properties" xmlns:ns2="c2f8c4bd-da87-4f1b-bcd8-cdc111bb3f9c" targetNamespace="http://schemas.microsoft.com/office/2006/metadata/properties" ma:root="true" ma:fieldsID="ee85ed0113978a4e56fbbfce66be9fd9" ns2:_="">
    <xsd:import namespace="c2f8c4bd-da87-4f1b-bcd8-cdc111bb3f9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f8c4bd-da87-4f1b-bcd8-cdc111bb3f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7598C5-1B84-4680-B078-F40C354B1762}"/>
</file>

<file path=customXml/itemProps2.xml><?xml version="1.0" encoding="utf-8"?>
<ds:datastoreItem xmlns:ds="http://schemas.openxmlformats.org/officeDocument/2006/customXml" ds:itemID="{A3517C81-8DAA-4640-AC25-BBBD528ABB25}"/>
</file>

<file path=customXml/itemProps3.xml><?xml version="1.0" encoding="utf-8"?>
<ds:datastoreItem xmlns:ds="http://schemas.openxmlformats.org/officeDocument/2006/customXml" ds:itemID="{CF599F13-1DA1-4F02-9C16-8D9017D15FBE}"/>
</file>

<file path=docProps/app.xml><?xml version="1.0" encoding="utf-8"?>
<Properties xmlns="http://schemas.openxmlformats.org/officeDocument/2006/extended-properties" xmlns:vt="http://schemas.openxmlformats.org/officeDocument/2006/docPropsVTypes">
  <Template>Normal</Template>
  <TotalTime>70</TotalTime>
  <Pages>4</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 Schroeder</dc:creator>
  <cp:keywords/>
  <dc:description/>
  <cp:lastModifiedBy>Sandy Schroeder</cp:lastModifiedBy>
  <cp:revision>7</cp:revision>
  <dcterms:created xsi:type="dcterms:W3CDTF">2023-03-17T09:40:00Z</dcterms:created>
  <dcterms:modified xsi:type="dcterms:W3CDTF">2023-03-17T10:57:00Z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0x0101007FDF1CFD0E885341BB75CD571C1C651B</vt:lpwstr>
  </property>
</Properties>
</file>