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za7yntaxiu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AMP_2A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com.example.prac2a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android.support.v7.app.AppCompatActivity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android.os.Bundle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android.util.Log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"Lifecycle"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Bundle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savedInstanceState)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.onCreate(savedInstanceState);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setContentView(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highlight w:val="whit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"onCreate() executed!"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onStart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.onStart();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"onStart() executed!"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onStop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.onStop();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"onStop() executed!"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onDestroy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.onDestroy();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"onDestroy() executed!"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onPause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.onPause();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"onPause() executed!"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onResume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.onResume();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"onResume() executed!"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onRestart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.onRestart();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"onRestart() executed!"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