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3A5D8" w14:textId="77777777" w:rsidR="00F53E40" w:rsidRDefault="00F2652F">
      <w:pPr>
        <w:jc w:val="center"/>
      </w:pPr>
      <w:r>
        <w:rPr>
          <w:rFonts w:ascii="Times New Roman" w:hAnsi="Times New Roman"/>
          <w:b/>
          <w:sz w:val="24"/>
        </w:rPr>
        <w:br/>
      </w:r>
      <w:r>
        <w:rPr>
          <w:rFonts w:ascii="Times New Roman" w:hAnsi="Times New Roman"/>
          <w:b/>
          <w:sz w:val="24"/>
        </w:rPr>
        <w:br/>
      </w:r>
      <w:r>
        <w:rPr>
          <w:rFonts w:ascii="Times New Roman" w:hAnsi="Times New Roman"/>
          <w:b/>
          <w:sz w:val="24"/>
        </w:rPr>
        <w:br/>
      </w:r>
      <w:r>
        <w:rPr>
          <w:rFonts w:ascii="Times New Roman" w:hAnsi="Times New Roman"/>
          <w:b/>
          <w:sz w:val="24"/>
        </w:rPr>
        <w:br/>
        <w:t>ADA-V2 MASTER RESEARCH REPORT</w:t>
      </w:r>
      <w:r>
        <w:rPr>
          <w:rFonts w:ascii="Times New Roman" w:hAnsi="Times New Roman"/>
          <w:b/>
          <w:sz w:val="24"/>
        </w:rPr>
        <w:br/>
      </w:r>
    </w:p>
    <w:p w14:paraId="0E4604AC" w14:textId="016F3877" w:rsidR="009C2755" w:rsidRDefault="00F2652F" w:rsidP="009C2755">
      <w:pPr>
        <w:jc w:val="center"/>
      </w:pPr>
      <w:r>
        <w:rPr>
          <w:rFonts w:ascii="Times New Roman" w:hAnsi="Times New Roman"/>
          <w:i/>
          <w:sz w:val="24"/>
        </w:rPr>
        <w:t>Research Proposal: Proactive Native Speech-to-Speech Assistance</w:t>
      </w:r>
      <w:r>
        <w:rPr>
          <w:rFonts w:ascii="Times New Roman" w:hAnsi="Times New Roman"/>
          <w:i/>
          <w:sz w:val="24"/>
        </w:rPr>
        <w:br/>
        <w:t>and Task Interruption Management</w:t>
      </w:r>
      <w:r>
        <w:rPr>
          <w:rFonts w:ascii="Times New Roman" w:hAnsi="Times New Roman"/>
          <w:i/>
          <w:sz w:val="24"/>
        </w:rPr>
        <w:br/>
      </w:r>
      <w:r>
        <w:rPr>
          <w:rFonts w:ascii="Times New Roman" w:hAnsi="Times New Roman"/>
          <w:i/>
          <w:sz w:val="24"/>
        </w:rPr>
        <w:br/>
      </w:r>
      <w:r w:rsidR="009C2755">
        <w:t xml:space="preserve">Team </w:t>
      </w:r>
      <w:proofErr w:type="gramStart"/>
      <w:r w:rsidR="009C2755">
        <w:t>Name :</w:t>
      </w:r>
      <w:proofErr w:type="gramEnd"/>
      <w:r w:rsidR="009C2755">
        <w:t xml:space="preserve"> Code Craft</w:t>
      </w:r>
    </w:p>
    <w:p w14:paraId="724F78AD" w14:textId="08E23F55" w:rsidR="00F53E40" w:rsidRDefault="00F2652F">
      <w:pPr>
        <w:jc w:val="center"/>
      </w:pP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Document Status: Proposal — Awaiting Lecturer Approval</w:t>
      </w:r>
      <w:r>
        <w:rPr>
          <w:rFonts w:ascii="Times New Roman" w:hAnsi="Times New Roman"/>
          <w:sz w:val="24"/>
        </w:rPr>
        <w:br/>
        <w:t>Date: 2026-10-24</w:t>
      </w:r>
    </w:p>
    <w:p w14:paraId="3238E2A9" w14:textId="6A06BAB1" w:rsidR="00F53E40" w:rsidRDefault="00F2652F" w:rsidP="001B4FB7">
      <w:r>
        <w:rPr>
          <w:rFonts w:ascii="Times New Roman" w:hAnsi="Times New Roman"/>
          <w:sz w:val="24"/>
        </w:rPr>
        <w:br w:type="page"/>
      </w:r>
    </w:p>
    <w:sdt>
      <w:sdtPr>
        <w:id w:val="80636348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45176ED5" w14:textId="4F4B54FD" w:rsidR="001B4FB7" w:rsidRDefault="001B4FB7">
          <w:pPr>
            <w:pStyle w:val="TOCHeading"/>
          </w:pPr>
          <w:r>
            <w:t>Contents</w:t>
          </w:r>
        </w:p>
        <w:p w14:paraId="138375FB" w14:textId="4DA89615" w:rsidR="001B4FB7" w:rsidRDefault="001B4FB7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756761" w:history="1">
            <w:r w:rsidRPr="000054DB">
              <w:rPr>
                <w:rStyle w:val="Hyperlink"/>
                <w:rFonts w:ascii="Times New Roman" w:hAnsi="Times New Roman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_Toc243756761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1C8AB" w14:textId="28ADC43C" w:rsidR="001B4FB7" w:rsidRDefault="001B4FB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756762" w:history="1">
            <w:r w:rsidRPr="000054DB">
              <w:rPr>
                <w:rStyle w:val="Hyperlink"/>
                <w:rFonts w:ascii="Times New Roman" w:hAnsi="Times New Roman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_Toc243756762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C2197" w14:textId="23C5990C" w:rsidR="001B4FB7" w:rsidRDefault="001B4FB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756763" w:history="1">
            <w:r w:rsidRPr="000054DB">
              <w:rPr>
                <w:rStyle w:val="Hyperlink"/>
                <w:rFonts w:ascii="Times New Roman" w:hAnsi="Times New Roman"/>
                <w:noProof/>
              </w:rPr>
              <w:t>2. Full Product Vision: The All-in-One Companion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_Toc243756763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14CB0" w14:textId="388A0334" w:rsidR="001B4FB7" w:rsidRDefault="001B4FB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756764" w:history="1">
            <w:r w:rsidRPr="000054DB">
              <w:rPr>
                <w:rStyle w:val="Hyperlink"/>
                <w:rFonts w:ascii="Times New Roman" w:hAnsi="Times New Roman"/>
                <w:noProof/>
              </w:rPr>
              <w:t>Intended Capability Areas: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_Toc243756764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7C391" w14:textId="07154C4D" w:rsidR="001B4FB7" w:rsidRDefault="001B4FB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756765" w:history="1">
            <w:r w:rsidRPr="000054DB">
              <w:rPr>
                <w:rStyle w:val="Hyperlink"/>
                <w:rFonts w:ascii="Times New Roman" w:hAnsi="Times New Roman"/>
                <w:noProof/>
              </w:rPr>
              <w:t>Architectural Strategy: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_Toc243756765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68464" w14:textId="072B3556" w:rsidR="001B4FB7" w:rsidRDefault="001B4FB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756766" w:history="1">
            <w:r w:rsidRPr="000054DB">
              <w:rPr>
                <w:rStyle w:val="Hyperlink"/>
                <w:rFonts w:ascii="Times New Roman" w:hAnsi="Times New Roman"/>
                <w:noProof/>
              </w:rPr>
              <w:t>3. Response to Lecturer's Research Novelty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_Toc243756766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1CDC3" w14:textId="4FE2953E" w:rsidR="001B4FB7" w:rsidRDefault="001B4FB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756767" w:history="1">
            <w:r w:rsidRPr="000054DB">
              <w:rPr>
                <w:rStyle w:val="Hyperlink"/>
                <w:rFonts w:ascii="Times New Roman" w:hAnsi="Times New Roman"/>
                <w:noProof/>
              </w:rPr>
              <w:t>Q1: What specific limitation in existing research does ADA-V2 address?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_Toc243756767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F9F16" w14:textId="67999021" w:rsidR="001B4FB7" w:rsidRDefault="001B4FB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756768" w:history="1">
            <w:r w:rsidRPr="000054DB">
              <w:rPr>
                <w:rStyle w:val="Hyperlink"/>
                <w:rFonts w:ascii="Times New Roman" w:hAnsi="Times New Roman"/>
                <w:noProof/>
              </w:rPr>
              <w:t>Q2: How is the interruption mechanism different from previously proposed approaches?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_Toc243756768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6E264" w14:textId="3BF7E211" w:rsidR="001B4FB7" w:rsidRDefault="001B4FB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756769" w:history="1">
            <w:r w:rsidRPr="000054DB">
              <w:rPr>
                <w:rStyle w:val="Hyperlink"/>
                <w:rFonts w:ascii="Times New Roman" w:hAnsi="Times New Roman"/>
                <w:noProof/>
              </w:rPr>
              <w:t>Q3: Why were the scoring weights and interruption thresholds selected?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_Toc243756769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7D02C" w14:textId="6E272C6A" w:rsidR="001B4FB7" w:rsidRDefault="001B4FB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756770" w:history="1">
            <w:r w:rsidRPr="000054DB">
              <w:rPr>
                <w:rStyle w:val="Hyperlink"/>
                <w:rFonts w:ascii="Times New Roman" w:hAnsi="Times New Roman"/>
                <w:noProof/>
              </w:rPr>
              <w:t>Q4: What measurable improvement does the proposed approach provide?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_Toc243756770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A0A83" w14:textId="7ACBB9B9" w:rsidR="001B4FB7" w:rsidRDefault="001B4FB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756771" w:history="1">
            <w:r w:rsidRPr="000054DB">
              <w:rPr>
                <w:rStyle w:val="Hyperlink"/>
                <w:rFonts w:ascii="Times New Roman" w:hAnsi="Times New Roman"/>
                <w:noProof/>
              </w:rPr>
              <w:t>Q5: Which research papers support the claimed research gap?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_Toc243756771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23E66" w14:textId="5B60157A" w:rsidR="001B4FB7" w:rsidRDefault="001B4FB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756772" w:history="1">
            <w:r w:rsidRPr="000054DB">
              <w:rPr>
                <w:rStyle w:val="Hyperlink"/>
                <w:rFonts w:ascii="Times New Roman" w:hAnsi="Times New Roman"/>
                <w:noProof/>
              </w:rPr>
              <w:t>4. Research Contribution &amp; Novelty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_Toc243756772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09DBB" w14:textId="71DD99D5" w:rsidR="001B4FB7" w:rsidRDefault="001B4FB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756773" w:history="1">
            <w:r w:rsidRPr="000054DB">
              <w:rPr>
                <w:rStyle w:val="Hyperlink"/>
                <w:rFonts w:ascii="Times New Roman" w:hAnsi="Times New Roman"/>
                <w:noProof/>
              </w:rPr>
              <w:t>5. Proposed Methodology &amp; Experimental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_Toc243756773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FDE21" w14:textId="4D656495" w:rsidR="001B4FB7" w:rsidRDefault="001B4FB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756774" w:history="1">
            <w:r w:rsidRPr="000054DB">
              <w:rPr>
                <w:rStyle w:val="Hyperlink"/>
                <w:rFonts w:ascii="Times New Roman" w:hAnsi="Times New Roman"/>
                <w:noProof/>
              </w:rPr>
              <w:t>Research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_Toc243756774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997F8" w14:textId="6BA3B26D" w:rsidR="001B4FB7" w:rsidRDefault="001B4FB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756775" w:history="1">
            <w:r w:rsidRPr="000054DB">
              <w:rPr>
                <w:rStyle w:val="Hyperlink"/>
                <w:rFonts w:ascii="Times New Roman" w:hAnsi="Times New Roman"/>
                <w:noProof/>
              </w:rPr>
              <w:t>A/B/C Experimental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_Toc243756775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7C1DD" w14:textId="79CCDF87" w:rsidR="001B4FB7" w:rsidRDefault="001B4FB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756776" w:history="1">
            <w:r w:rsidRPr="000054DB">
              <w:rPr>
                <w:rStyle w:val="Hyperlink"/>
                <w:rFonts w:ascii="Times New Roman" w:hAnsi="Times New Roman"/>
                <w:noProof/>
              </w:rPr>
              <w:t>Operational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_Toc243756776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4FAAC" w14:textId="258620E0" w:rsidR="001B4FB7" w:rsidRDefault="001B4FB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756777" w:history="1">
            <w:r w:rsidRPr="000054DB">
              <w:rPr>
                <w:rStyle w:val="Hyperlink"/>
                <w:rFonts w:ascii="Times New Roman" w:hAnsi="Times New Roman"/>
                <w:noProof/>
              </w:rPr>
              <w:t>6. Implementation &amp; Feasibility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_Toc243756777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18BF3" w14:textId="381F8D0B" w:rsidR="001B4FB7" w:rsidRDefault="001B4FB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756778" w:history="1">
            <w:r w:rsidRPr="000054DB">
              <w:rPr>
                <w:rStyle w:val="Hyperlink"/>
                <w:rFonts w:ascii="Times New Roman" w:hAnsi="Times New Roman"/>
                <w:noProof/>
              </w:rPr>
              <w:t>Verified Current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_Toc243756778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2BF99" w14:textId="267FCC07" w:rsidR="001B4FB7" w:rsidRDefault="001B4FB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756779" w:history="1">
            <w:r w:rsidRPr="000054DB">
              <w:rPr>
                <w:rStyle w:val="Hyperlink"/>
                <w:rFonts w:ascii="Times New Roman" w:hAnsi="Times New Roman"/>
                <w:noProof/>
              </w:rPr>
              <w:t>Planned Engineering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_Toc243756779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D0DA6" w14:textId="42AD4FE9" w:rsidR="001B4FB7" w:rsidRDefault="001B4FB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756780" w:history="1">
            <w:r w:rsidRPr="000054DB">
              <w:rPr>
                <w:rStyle w:val="Hyperlink"/>
                <w:rFonts w:ascii="Times New Roman" w:hAnsi="Times New Roman"/>
                <w:noProof/>
              </w:rPr>
              <w:t>7. Final Recommendation &amp;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_Toc243756780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3C20A" w14:textId="0DDF6C53" w:rsidR="001B4FB7" w:rsidRDefault="001B4FB7">
          <w:r>
            <w:rPr>
              <w:b/>
              <w:bCs/>
              <w:noProof/>
            </w:rPr>
            <w:fldChar w:fldCharType="end"/>
          </w:r>
        </w:p>
      </w:sdtContent>
    </w:sdt>
    <w:p w14:paraId="2EE351EF" w14:textId="77777777" w:rsidR="00F53E40" w:rsidRDefault="00F2652F">
      <w:r>
        <w:rPr>
          <w:rFonts w:ascii="Times New Roman" w:hAnsi="Times New Roman"/>
          <w:sz w:val="24"/>
        </w:rPr>
        <w:br w:type="page"/>
      </w:r>
    </w:p>
    <w:p w14:paraId="61CB13C4" w14:textId="77777777" w:rsidR="00F53E40" w:rsidRDefault="00F2652F">
      <w:r>
        <w:rPr>
          <w:rFonts w:ascii="Times New Roman" w:hAnsi="Times New Roman"/>
          <w:b/>
          <w:sz w:val="24"/>
        </w:rPr>
        <w:lastRenderedPageBreak/>
        <w:t>Status: Proposal Stage / Awaiting Lecturer Approval</w:t>
      </w:r>
    </w:p>
    <w:p w14:paraId="46C22D28" w14:textId="77777777" w:rsidR="00F53E40" w:rsidRDefault="00F2652F">
      <w:r>
        <w:rPr>
          <w:rFonts w:ascii="Times New Roman" w:hAnsi="Times New Roman"/>
          <w:b/>
          <w:sz w:val="24"/>
        </w:rPr>
        <w:t>Version: 1.0 (Consolidated)</w:t>
      </w:r>
    </w:p>
    <w:p w14:paraId="224B210A" w14:textId="77777777" w:rsidR="00F53E40" w:rsidRDefault="00F2652F">
      <w:r>
        <w:rPr>
          <w:rFonts w:ascii="Times New Roman" w:hAnsi="Times New Roman"/>
          <w:b/>
          <w:sz w:val="24"/>
        </w:rPr>
        <w:t>Date: 2026-10-24</w:t>
      </w:r>
    </w:p>
    <w:p w14:paraId="373F3761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---</w:t>
      </w:r>
    </w:p>
    <w:p w14:paraId="0F3C474D" w14:textId="77777777" w:rsidR="00F53E40" w:rsidRDefault="00F2652F">
      <w:pPr>
        <w:pStyle w:val="Heading2"/>
      </w:pPr>
      <w:bookmarkStart w:id="0" w:name="_Toc243756762"/>
      <w:r>
        <w:rPr>
          <w:rFonts w:ascii="Times New Roman" w:hAnsi="Times New Roman"/>
          <w:sz w:val="24"/>
        </w:rPr>
        <w:t>1. Executive Summary</w:t>
      </w:r>
      <w:bookmarkEnd w:id="0"/>
    </w:p>
    <w:p w14:paraId="16881E41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ADA-V2 is a unified AI personal companion designed to integrate general conversational intelligence, tool-based computer agency, and context-aware proactive assistance. While the system's overarching vision is a general-purpose assistant, the core research contribution focuses on the **mitigation of cognitive resumption lag**.</w:t>
      </w:r>
    </w:p>
    <w:p w14:paraId="7EFD6FD0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Existing proactive assistants typically rely on a "cascaded" interaction model (Visual Alert $\to$ User Acknowledgment $\to$ Voice Session), which creates significant cognitive friction. ADA-V2 proposes a **Native Speech-to-Speech (S2S) Proactive Framework** that eliminates this modality gap, delivering urgent information through a seamless, low-latency audio stream. This report details the technical feasibility, the academic gap, and the proposed experimental validation of this approach.</w:t>
      </w:r>
    </w:p>
    <w:p w14:paraId="5BB77459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---</w:t>
      </w:r>
    </w:p>
    <w:p w14:paraId="27F768DA" w14:textId="77777777" w:rsidR="00F53E40" w:rsidRDefault="00F2652F">
      <w:pPr>
        <w:pStyle w:val="Heading2"/>
      </w:pPr>
      <w:bookmarkStart w:id="1" w:name="_Toc243756763"/>
      <w:r>
        <w:rPr>
          <w:rFonts w:ascii="Times New Roman" w:hAnsi="Times New Roman"/>
          <w:sz w:val="24"/>
        </w:rPr>
        <w:t>2. Full Product Vision: The All-in-One Companion</w:t>
      </w:r>
      <w:bookmarkEnd w:id="1"/>
    </w:p>
    <w:p w14:paraId="597E49F6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ADA-V2 is conceived as a "Jarvis-style" assistant that serves as a central hub for a user's digital life.</w:t>
      </w:r>
    </w:p>
    <w:p w14:paraId="5CE8493E" w14:textId="77777777" w:rsidR="00F53E40" w:rsidRDefault="00F2652F">
      <w:pPr>
        <w:pStyle w:val="Heading3"/>
      </w:pPr>
      <w:bookmarkStart w:id="2" w:name="_Toc243756764"/>
      <w:r>
        <w:rPr>
          <w:rFonts w:ascii="Times New Roman" w:hAnsi="Times New Roman"/>
          <w:sz w:val="24"/>
        </w:rPr>
        <w:t>Intended Capability Areas:</w:t>
      </w:r>
      <w:bookmarkEnd w:id="2"/>
    </w:p>
    <w:p w14:paraId="564EB86C" w14:textId="77777777" w:rsidR="00F53E40" w:rsidRDefault="00F2652F">
      <w:pPr>
        <w:ind w:left="400"/>
      </w:pPr>
      <w:r>
        <w:rPr>
          <w:rFonts w:ascii="Times New Roman" w:hAnsi="Times New Roman"/>
          <w:sz w:val="24"/>
        </w:rPr>
        <w:t>**General Intelligence:** Natural, multi-turn conversations and complex reasoning using state-of-the-art LLMs.</w:t>
      </w:r>
    </w:p>
    <w:p w14:paraId="2505EC77" w14:textId="77777777" w:rsidR="00F53E40" w:rsidRDefault="00F2652F">
      <w:pPr>
        <w:ind w:left="400"/>
      </w:pPr>
      <w:r>
        <w:rPr>
          <w:rFonts w:ascii="Times New Roman" w:hAnsi="Times New Roman"/>
          <w:sz w:val="24"/>
        </w:rPr>
        <w:t>**Daily Assistance:** Proactive email prioritization, live weather integration, and productivity planning.</w:t>
      </w:r>
    </w:p>
    <w:p w14:paraId="6F4D53EA" w14:textId="77777777" w:rsidR="00F53E40" w:rsidRDefault="00F2652F">
      <w:pPr>
        <w:ind w:left="400"/>
      </w:pPr>
      <w:r>
        <w:rPr>
          <w:rFonts w:ascii="Times New Roman" w:hAnsi="Times New Roman"/>
          <w:sz w:val="24"/>
        </w:rPr>
        <w:t>**Project &amp; Coding Assistance:** Technical problem solving, document synthesis, and multi-step workflow execution.</w:t>
      </w:r>
    </w:p>
    <w:p w14:paraId="04992B2D" w14:textId="77777777" w:rsidR="00F53E40" w:rsidRDefault="00F2652F">
      <w:pPr>
        <w:ind w:left="400"/>
      </w:pPr>
      <w:r>
        <w:rPr>
          <w:rFonts w:ascii="Times New Roman" w:hAnsi="Times New Roman"/>
          <w:sz w:val="24"/>
        </w:rPr>
        <w:t>**Computer Agency:** System-level interaction via the Model Context Protocol (MCP), enabling the agent to see the screen and execute permitted GUI actions.</w:t>
      </w:r>
    </w:p>
    <w:p w14:paraId="031A17DF" w14:textId="77777777" w:rsidR="00F53E40" w:rsidRDefault="00F2652F">
      <w:pPr>
        <w:ind w:left="400"/>
      </w:pPr>
      <w:r>
        <w:rPr>
          <w:rFonts w:ascii="Times New Roman" w:hAnsi="Times New Roman"/>
          <w:sz w:val="24"/>
        </w:rPr>
        <w:t>**Voice-First Interaction:** A native S2S loop for fluid, conversational engagement without the latency of traditional STT/TTS pipelines.</w:t>
      </w:r>
    </w:p>
    <w:p w14:paraId="1B12742C" w14:textId="77777777" w:rsidR="00F53E40" w:rsidRDefault="00F2652F">
      <w:pPr>
        <w:ind w:left="400"/>
      </w:pPr>
      <w:r>
        <w:rPr>
          <w:rFonts w:ascii="Times New Roman" w:hAnsi="Times New Roman"/>
          <w:sz w:val="24"/>
        </w:rPr>
        <w:lastRenderedPageBreak/>
        <w:t>**Context-Aware Proactivity:** A "Subconscious Monitor" that identifies useful intervention opportunities and balances them against the user's current cognitive load.</w:t>
      </w:r>
    </w:p>
    <w:p w14:paraId="2DFF6B45" w14:textId="77777777" w:rsidR="00F53E40" w:rsidRDefault="00F2652F">
      <w:pPr>
        <w:pStyle w:val="Heading3"/>
      </w:pPr>
      <w:bookmarkStart w:id="3" w:name="_Toc243756765"/>
      <w:r>
        <w:rPr>
          <w:rFonts w:ascii="Times New Roman" w:hAnsi="Times New Roman"/>
          <w:sz w:val="24"/>
        </w:rPr>
        <w:t>Architectural Strategy:</w:t>
      </w:r>
      <w:bookmarkEnd w:id="3"/>
    </w:p>
    <w:p w14:paraId="3AC2F1C9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The system utilizes a decoupled architecture where the **Interface Layer** (Electron/React) communicates via Socket.IO to a **Backend Orchestrator** (FastAPI). The orchestrator manages the **S2S Audio Loop**, the **Proactive Engine**, and **MCP Tool Bridges**. Future integration of **FreeLLMAPI** is proposed to provide a unified inference gateway for model routing and fallback.</w:t>
      </w:r>
    </w:p>
    <w:p w14:paraId="63C27CF1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---</w:t>
      </w:r>
    </w:p>
    <w:p w14:paraId="374009FC" w14:textId="77777777" w:rsidR="00F53E40" w:rsidRDefault="00F2652F">
      <w:pPr>
        <w:pStyle w:val="Heading2"/>
      </w:pPr>
      <w:bookmarkStart w:id="4" w:name="_Toc243756766"/>
      <w:r>
        <w:rPr>
          <w:rFonts w:ascii="Times New Roman" w:hAnsi="Times New Roman"/>
          <w:sz w:val="24"/>
        </w:rPr>
        <w:t>3. Response to Lecturer's Research Novelty Feedback</w:t>
      </w:r>
      <w:bookmarkEnd w:id="4"/>
    </w:p>
    <w:p w14:paraId="2ECBD99F" w14:textId="77777777" w:rsidR="00F53E40" w:rsidRDefault="00F2652F">
      <w:pPr>
        <w:pStyle w:val="Heading3"/>
      </w:pPr>
      <w:bookmarkStart w:id="5" w:name="_Toc243756767"/>
      <w:r>
        <w:rPr>
          <w:rFonts w:ascii="Times New Roman" w:hAnsi="Times New Roman"/>
          <w:sz w:val="24"/>
        </w:rPr>
        <w:t>Q1: What specific limitation in existing research does ADA-V2 address?</w:t>
      </w:r>
      <w:bookmarkEnd w:id="5"/>
    </w:p>
    <w:p w14:paraId="5D6870C4" w14:textId="77777777" w:rsidR="00F53E40" w:rsidRDefault="00F2652F">
      <w:r>
        <w:rPr>
          <w:rFonts w:ascii="Times New Roman" w:hAnsi="Times New Roman"/>
          <w:b/>
          <w:sz w:val="24"/>
        </w:rPr>
        <w:t>The "Proactive Modality Gap."</w:t>
      </w:r>
    </w:p>
    <w:p w14:paraId="0ABAFE66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Existing research in proactive agents (e.g., *ContextAgent*) focuses heavily on the *decision* to be proactive (the "when" and "why"). However, the *delivery* (the "how") remains largely cascaded: a visual or TTS alert is sent, and the user must then manually transition into a conversational state. This transition creates a "modality gap" that increases cognitive resumption lag. ADA-V2 addresses this by integrating the proactive trigger directly into a **Native S2S pipeline**, allowing the system to transit</w:t>
      </w:r>
      <w:r>
        <w:rPr>
          <w:rFonts w:ascii="Times New Roman" w:hAnsi="Times New Roman"/>
          <w:sz w:val="24"/>
        </w:rPr>
        <w:t>ion from background monitoring to a high-nuance conversational state in a single, fluid motion.</w:t>
      </w:r>
    </w:p>
    <w:p w14:paraId="42BE57CF" w14:textId="77777777" w:rsidR="00F53E40" w:rsidRDefault="00F2652F">
      <w:pPr>
        <w:pStyle w:val="Heading3"/>
      </w:pPr>
      <w:bookmarkStart w:id="6" w:name="_Toc243756768"/>
      <w:r>
        <w:rPr>
          <w:rFonts w:ascii="Times New Roman" w:hAnsi="Times New Roman"/>
          <w:sz w:val="24"/>
        </w:rPr>
        <w:t>Q2: How is the interruption mechanism different from previously proposed approaches?</w:t>
      </w:r>
      <w:bookmarkEnd w:id="6"/>
    </w:p>
    <w:p w14:paraId="1B3B885A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Unlike rule-based systems, ADA-V2 employs a **Multi-Factor Weighted Scoring Engine** and a **Dual-Gate Architecture**:</w:t>
      </w:r>
    </w:p>
    <w:p w14:paraId="55EAAA9A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1. **The Scoring Engine:** Computes a utility score $S = U + (W_{conf} \cdot C) + R + \Sigma_{soc} - F$. This considers not just priority ($U$), but also model confidence ($C$), semantic relevance ($R$), and current social/activity signals ($\Sigma_{soc}$).</w:t>
      </w:r>
    </w:p>
    <w:p w14:paraId="269FC1D8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2. **The Dual-Gate:** Even a high-scoring event is blocked if "Gates" are active (e.g., User is speaking, Cooldown active, or Daily Cap reached).</w:t>
      </w:r>
    </w:p>
    <w:p w14:paraId="59DC4486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This transforms the interruption from a binary trigger into a balanced decision based on the **Net Expected Value of the Alert (NEVA)**.</w:t>
      </w:r>
    </w:p>
    <w:p w14:paraId="723DA656" w14:textId="77777777" w:rsidR="00F53E40" w:rsidRDefault="00F2652F">
      <w:pPr>
        <w:pStyle w:val="Heading3"/>
      </w:pPr>
      <w:bookmarkStart w:id="7" w:name="_Toc243756769"/>
      <w:r>
        <w:rPr>
          <w:rFonts w:ascii="Times New Roman" w:hAnsi="Times New Roman"/>
          <w:sz w:val="24"/>
        </w:rPr>
        <w:lastRenderedPageBreak/>
        <w:t>Q3: Why were the scoring weights and interruption thresholds selected?</w:t>
      </w:r>
      <w:bookmarkEnd w:id="7"/>
    </w:p>
    <w:p w14:paraId="42233365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The current weights (e.g., $\text{Escalated}=4.0$, $\text{Conf}=3.0$, $\text{Threshold}=6.0$) are **provisional engineering heuristics** derived from a baseline "cost-of-interruption" policy. They are designed to prioritize high-certainty, high-urgency events while suppressing noise. These parameters are not claimed as scientifically optimized; rather, they serve as the baseline for the proposed **Ablation Study** and **Calibration Phase** of the research.</w:t>
      </w:r>
    </w:p>
    <w:p w14:paraId="5B7770CC" w14:textId="77777777" w:rsidR="00F53E40" w:rsidRDefault="00F2652F">
      <w:pPr>
        <w:pStyle w:val="Heading3"/>
      </w:pPr>
      <w:bookmarkStart w:id="8" w:name="_Toc243756770"/>
      <w:r>
        <w:rPr>
          <w:rFonts w:ascii="Times New Roman" w:hAnsi="Times New Roman"/>
          <w:sz w:val="24"/>
        </w:rPr>
        <w:t>Q4: What measurable improvement does the proposed approach provide?</w:t>
      </w:r>
      <w:bookmarkEnd w:id="8"/>
    </w:p>
    <w:p w14:paraId="102F2A6A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We hypothesize that the native S2S proactive approach will provide:</w:t>
      </w:r>
    </w:p>
    <w:p w14:paraId="7C7AD1FC" w14:textId="77777777" w:rsidR="00F53E40" w:rsidRDefault="00F2652F">
      <w:pPr>
        <w:ind w:left="400"/>
      </w:pPr>
      <w:r>
        <w:rPr>
          <w:rFonts w:ascii="Times New Roman" w:hAnsi="Times New Roman"/>
          <w:sz w:val="24"/>
        </w:rPr>
        <w:t>**Reduced Task Resumption Time (TRT):** A measurable decrease in the time between notification end and the first valid task-relevant input.</w:t>
      </w:r>
    </w:p>
    <w:p w14:paraId="0ED6BA91" w14:textId="77777777" w:rsidR="00F53E40" w:rsidRDefault="00F2652F">
      <w:pPr>
        <w:ind w:left="400"/>
      </w:pPr>
      <w:r>
        <w:rPr>
          <w:rFonts w:ascii="Times New Roman" w:hAnsi="Times New Roman"/>
          <w:sz w:val="24"/>
        </w:rPr>
        <w:t>**Lower Cognitive Workload:** A reduction in perceived mental demand, as measured by the NASA-TLX scale.</w:t>
      </w:r>
    </w:p>
    <w:p w14:paraId="5EC016A1" w14:textId="77777777" w:rsidR="00F53E40" w:rsidRDefault="00F2652F">
      <w:pPr>
        <w:ind w:left="400"/>
      </w:pPr>
      <w:r>
        <w:rPr>
          <w:rFonts w:ascii="Times New Roman" w:hAnsi="Times New Roman"/>
          <w:sz w:val="24"/>
        </w:rPr>
        <w:t>**Equivalent Recall:** Maintaining high critical-information recall without the jarring effect of visual pop-ups.</w:t>
      </w:r>
    </w:p>
    <w:p w14:paraId="0A31030C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*Note: These improvements are currently hypotheses to be tested via the proposed A/B/C experiment.*</w:t>
      </w:r>
    </w:p>
    <w:p w14:paraId="154E8DB2" w14:textId="77777777" w:rsidR="00F53E40" w:rsidRDefault="00F2652F">
      <w:pPr>
        <w:pStyle w:val="Heading3"/>
      </w:pPr>
      <w:bookmarkStart w:id="9" w:name="_Toc243756771"/>
      <w:r>
        <w:rPr>
          <w:rFonts w:ascii="Times New Roman" w:hAnsi="Times New Roman"/>
          <w:sz w:val="24"/>
        </w:rPr>
        <w:t>Q5: Which research papers support the claimed research gap?</w:t>
      </w:r>
      <w:bookmarkEnd w:id="9"/>
    </w:p>
    <w:p w14:paraId="019EB132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The gap is identified by contrasting **Attention-Sensitive Alerting** (Horvitz et al., 1999) and **Task Resumption research** (DFKI, 2021) with the recent emergence of **Native S2S models** (Gemini Live, OpenAI Realtime). While Horvitz established the "when" (timing), and S2S models established the "how" (low-latency audio), there is a lack of empirical research on combining the two to specifically mitigate the "modality gap" in proactive interruptions.</w:t>
      </w:r>
    </w:p>
    <w:p w14:paraId="4000823D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---</w:t>
      </w:r>
    </w:p>
    <w:p w14:paraId="6E91250A" w14:textId="77777777" w:rsidR="00F53E40" w:rsidRDefault="00F2652F">
      <w:pPr>
        <w:pStyle w:val="Heading2"/>
      </w:pPr>
      <w:bookmarkStart w:id="10" w:name="_Toc243756772"/>
      <w:r>
        <w:rPr>
          <w:rFonts w:ascii="Times New Roman" w:hAnsi="Times New Roman"/>
          <w:sz w:val="24"/>
        </w:rPr>
        <w:t>4. Research Contribution &amp; Novelty Statement</w:t>
      </w:r>
      <w:bookmarkEnd w:id="10"/>
    </w:p>
    <w:p w14:paraId="5146F5DB" w14:textId="77777777" w:rsidR="00F53E40" w:rsidRDefault="00F2652F">
      <w:r>
        <w:rPr>
          <w:rFonts w:ascii="Times New Roman" w:hAnsi="Times New Roman"/>
          <w:b/>
          <w:sz w:val="24"/>
        </w:rPr>
        <w:t>Proposed Contribution:</w:t>
      </w:r>
    </w:p>
    <w:p w14:paraId="2A52AAE7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The project proposes a **Native Multimodal Proactive Framework** that minimizes the cognitive cost of AI interventions. The novelty lies in the **architectural synthesis** of a utility-based proactivity engine with a native S2S audio loop.</w:t>
      </w:r>
    </w:p>
    <w:p w14:paraId="40731950" w14:textId="77777777" w:rsidR="00F53E40" w:rsidRDefault="00F2652F">
      <w:r>
        <w:rPr>
          <w:rFonts w:ascii="Times New Roman" w:hAnsi="Times New Roman"/>
          <w:b/>
          <w:sz w:val="24"/>
        </w:rPr>
        <w:t>Novelty Verdict: Plausible Extension of Established Methods.</w:t>
      </w:r>
    </w:p>
    <w:p w14:paraId="1A9EF126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lastRenderedPageBreak/>
        <w:t>The contribution is not a new mathematical discovery, but an **HCI (Human-Computer Interaction) innovation**. It moves the field from "Reactive S2S" to "Proactive S2S," testing whether a seamless audio transition is less disruptive than a traditional visual notification.</w:t>
      </w:r>
    </w:p>
    <w:p w14:paraId="5E960589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---</w:t>
      </w:r>
    </w:p>
    <w:p w14:paraId="3C5F4498" w14:textId="77777777" w:rsidR="00F53E40" w:rsidRDefault="00F2652F">
      <w:pPr>
        <w:pStyle w:val="Heading2"/>
      </w:pPr>
      <w:bookmarkStart w:id="11" w:name="_Toc243756773"/>
      <w:r>
        <w:rPr>
          <w:rFonts w:ascii="Times New Roman" w:hAnsi="Times New Roman"/>
          <w:sz w:val="24"/>
        </w:rPr>
        <w:t>5. Proposed Methodology &amp; Experimental Design</w:t>
      </w:r>
      <w:bookmarkEnd w:id="11"/>
    </w:p>
    <w:p w14:paraId="2DD73D4F" w14:textId="77777777" w:rsidR="00F53E40" w:rsidRDefault="00F2652F">
      <w:pPr>
        <w:pStyle w:val="Heading3"/>
      </w:pPr>
      <w:bookmarkStart w:id="12" w:name="_Toc243756774"/>
      <w:r>
        <w:rPr>
          <w:rFonts w:ascii="Times New Roman" w:hAnsi="Times New Roman"/>
          <w:sz w:val="24"/>
        </w:rPr>
        <w:t>Research Question</w:t>
      </w:r>
      <w:bookmarkEnd w:id="12"/>
    </w:p>
    <w:p w14:paraId="3557BB1E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*"How does proactive conversational speech-to-speech interaction, compared with conventional notification approaches, affect task-resumption time, perceived cognitive workload, and critical-information retention during ongoing tasks?"*</w:t>
      </w:r>
    </w:p>
    <w:p w14:paraId="01B24951" w14:textId="77777777" w:rsidR="00F53E40" w:rsidRDefault="00F2652F">
      <w:pPr>
        <w:pStyle w:val="Heading3"/>
      </w:pPr>
      <w:bookmarkStart w:id="13" w:name="_Toc243756775"/>
      <w:r>
        <w:rPr>
          <w:rFonts w:ascii="Times New Roman" w:hAnsi="Times New Roman"/>
          <w:sz w:val="24"/>
        </w:rPr>
        <w:t>A/B/C Experimental Conditions</w:t>
      </w:r>
      <w:bookmarkEnd w:id="13"/>
    </w:p>
    <w:p w14:paraId="2FB34C9E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To isolate the effect of **Timing** vs. **Modality**, we propose a within-subjects study:</w:t>
      </w:r>
    </w:p>
    <w:p w14:paraId="0C8F18FA" w14:textId="77777777" w:rsidR="00F53E40" w:rsidRDefault="00F2652F">
      <w:pPr>
        <w:ind w:left="400"/>
      </w:pPr>
      <w:r>
        <w:rPr>
          <w:rFonts w:ascii="Times New Roman" w:hAnsi="Times New Roman"/>
          <w:sz w:val="24"/>
        </w:rPr>
        <w:t>**Condition A (Control):** Immediate Visual Notifications (Standard OS pop-ups).</w:t>
      </w:r>
    </w:p>
    <w:p w14:paraId="68BDF58D" w14:textId="77777777" w:rsidR="00F53E40" w:rsidRDefault="00F2652F">
      <w:pPr>
        <w:ind w:left="400"/>
      </w:pPr>
      <w:r>
        <w:rPr>
          <w:rFonts w:ascii="Times New Roman" w:hAnsi="Times New Roman"/>
          <w:sz w:val="24"/>
        </w:rPr>
        <w:t>**Condition B (Timing Control):** Proactive Visual Notifications (delivered via the scoring engine).</w:t>
      </w:r>
    </w:p>
    <w:p w14:paraId="5A820E0B" w14:textId="77777777" w:rsidR="00F53E40" w:rsidRDefault="00F2652F">
      <w:pPr>
        <w:ind w:left="400"/>
      </w:pPr>
      <w:r>
        <w:rPr>
          <w:rFonts w:ascii="Times New Roman" w:hAnsi="Times New Roman"/>
          <w:sz w:val="24"/>
        </w:rPr>
        <w:t>**Condition C (Experimental):** Proactive Native S2S Interactions.</w:t>
      </w:r>
    </w:p>
    <w:p w14:paraId="4A61A472" w14:textId="77777777" w:rsidR="00F53E40" w:rsidRDefault="00F2652F">
      <w:pPr>
        <w:pStyle w:val="Heading3"/>
      </w:pPr>
      <w:bookmarkStart w:id="14" w:name="_Toc243756776"/>
      <w:r>
        <w:rPr>
          <w:rFonts w:ascii="Times New Roman" w:hAnsi="Times New Roman"/>
          <w:sz w:val="24"/>
        </w:rPr>
        <w:t>Operational Metrics</w:t>
      </w:r>
      <w:bookmarkEnd w:id="14"/>
    </w:p>
    <w:p w14:paraId="1EEE8B33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1. **Task Resumption Time (TRT):** Objective latency $T_{first\_input} - T_{notif\_end}$, measured via the MCP bridge.</w:t>
      </w:r>
    </w:p>
    <w:p w14:paraId="405ED894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2. **Cognitive Workload:** Measured via the **NASA-TLX** (Task Load Index).</w:t>
      </w:r>
    </w:p>
    <w:p w14:paraId="11A77053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3. **Information Recall:** Binary accuracy score on a post-task quiz.</w:t>
      </w:r>
    </w:p>
    <w:p w14:paraId="5F8CC95C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---</w:t>
      </w:r>
    </w:p>
    <w:p w14:paraId="3715CAE1" w14:textId="77777777" w:rsidR="00F53E40" w:rsidRDefault="00F2652F">
      <w:pPr>
        <w:pStyle w:val="Heading2"/>
      </w:pPr>
      <w:bookmarkStart w:id="15" w:name="_Toc243756777"/>
      <w:r>
        <w:rPr>
          <w:rFonts w:ascii="Times New Roman" w:hAnsi="Times New Roman"/>
          <w:sz w:val="24"/>
        </w:rPr>
        <w:t>6. Implementation &amp; Feasibility Audit</w:t>
      </w:r>
      <w:bookmarkEnd w:id="15"/>
    </w:p>
    <w:p w14:paraId="5A14E843" w14:textId="77777777" w:rsidR="00F53E40" w:rsidRDefault="00F2652F">
      <w:pPr>
        <w:pStyle w:val="Heading3"/>
      </w:pPr>
      <w:bookmarkStart w:id="16" w:name="_Toc243756778"/>
      <w:r>
        <w:rPr>
          <w:rFonts w:ascii="Times New Roman" w:hAnsi="Times New Roman"/>
          <w:sz w:val="24"/>
        </w:rPr>
        <w:t>Verified Current Implementation</w:t>
      </w:r>
      <w:bookmarkEnd w:id="16"/>
    </w:p>
    <w:p w14:paraId="6F1F39F7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The following are implemented as a technical prototype to prove feasibility:</w:t>
      </w:r>
    </w:p>
    <w:p w14:paraId="1BFF9A97" w14:textId="77777777" w:rsidR="00F53E40" w:rsidRDefault="00F2652F">
      <w:pPr>
        <w:ind w:left="400"/>
      </w:pPr>
      <w:r>
        <w:rPr>
          <w:rFonts w:ascii="Times New Roman" w:hAnsi="Times New Roman"/>
          <w:sz w:val="24"/>
        </w:rPr>
        <w:t>**Proactive Engine:** `backend/proactive.py` (Weighted scoring logic).</w:t>
      </w:r>
    </w:p>
    <w:p w14:paraId="37DA4F06" w14:textId="77777777" w:rsidR="00F53E40" w:rsidRDefault="00F2652F">
      <w:pPr>
        <w:ind w:left="400"/>
      </w:pPr>
      <w:r>
        <w:rPr>
          <w:rFonts w:ascii="Times New Roman" w:hAnsi="Times New Roman"/>
          <w:sz w:val="24"/>
        </w:rPr>
        <w:t>**S2S Loop:** `backend/ada.py` (Native Gemini Live integration).</w:t>
      </w:r>
    </w:p>
    <w:p w14:paraId="4D166D8C" w14:textId="77777777" w:rsidR="00F53E40" w:rsidRDefault="00F2652F">
      <w:pPr>
        <w:ind w:left="400"/>
      </w:pPr>
      <w:r>
        <w:rPr>
          <w:rFonts w:ascii="Times New Roman" w:hAnsi="Times New Roman"/>
          <w:sz w:val="24"/>
        </w:rPr>
        <w:t>**Email Agent:** `backend/email_agent.py` (IMAP/SMTP analysis).</w:t>
      </w:r>
    </w:p>
    <w:p w14:paraId="707581ED" w14:textId="77777777" w:rsidR="00F53E40" w:rsidRDefault="00F2652F">
      <w:pPr>
        <w:ind w:left="400"/>
      </w:pPr>
      <w:r>
        <w:rPr>
          <w:rFonts w:ascii="Times New Roman" w:hAnsi="Times New Roman"/>
          <w:sz w:val="24"/>
        </w:rPr>
        <w:t>**Computer Agency:** `backend/computer_bridge.py` (MCP tool calls).</w:t>
      </w:r>
    </w:p>
    <w:p w14:paraId="67065AC7" w14:textId="77777777" w:rsidR="00F53E40" w:rsidRDefault="00F2652F">
      <w:pPr>
        <w:pStyle w:val="Heading3"/>
      </w:pPr>
      <w:bookmarkStart w:id="17" w:name="_Toc243756779"/>
      <w:r>
        <w:rPr>
          <w:rFonts w:ascii="Times New Roman" w:hAnsi="Times New Roman"/>
          <w:sz w:val="24"/>
        </w:rPr>
        <w:lastRenderedPageBreak/>
        <w:t>Planned Engineering Tasks</w:t>
      </w:r>
      <w:bookmarkEnd w:id="17"/>
    </w:p>
    <w:p w14:paraId="79D583E5" w14:textId="77777777" w:rsidR="00F53E40" w:rsidRDefault="00F2652F">
      <w:pPr>
        <w:ind w:left="400"/>
      </w:pPr>
      <w:r>
        <w:rPr>
          <w:rFonts w:ascii="Times New Roman" w:hAnsi="Times New Roman"/>
          <w:sz w:val="24"/>
        </w:rPr>
        <w:t>**Objective Latency Logger:** Implementation of millisecond-accurate $T_1/T_2$ timestamps.</w:t>
      </w:r>
    </w:p>
    <w:p w14:paraId="0F31CED9" w14:textId="77777777" w:rsidR="00F53E40" w:rsidRDefault="00F2652F">
      <w:pPr>
        <w:ind w:left="400"/>
      </w:pPr>
      <w:r>
        <w:rPr>
          <w:rFonts w:ascii="Times New Roman" w:hAnsi="Times New Roman"/>
          <w:sz w:val="24"/>
        </w:rPr>
        <w:t>**Experimental Toggles:** Logic to switch between A, B, and C conditions.</w:t>
      </w:r>
    </w:p>
    <w:p w14:paraId="04D9089E" w14:textId="77777777" w:rsidR="00F53E40" w:rsidRDefault="00F2652F">
      <w:pPr>
        <w:ind w:left="400"/>
      </w:pPr>
      <w:r>
        <w:rPr>
          <w:rFonts w:ascii="Times New Roman" w:hAnsi="Times New Roman"/>
          <w:sz w:val="24"/>
        </w:rPr>
        <w:t>**Portability Fix:** Removing hardcoded paths in `electron/main.js`.</w:t>
      </w:r>
    </w:p>
    <w:p w14:paraId="152C4834" w14:textId="77777777" w:rsidR="00F53E40" w:rsidRDefault="00F2652F">
      <w:pPr>
        <w:ind w:left="400"/>
      </w:pPr>
      <w:r>
        <w:rPr>
          <w:rFonts w:ascii="Times New Roman" w:hAnsi="Times New Roman"/>
          <w:sz w:val="24"/>
        </w:rPr>
        <w:t>**Inference Gateway:** Integration of FreeLLMAPI for model routing and reliability.</w:t>
      </w:r>
    </w:p>
    <w:p w14:paraId="5EDAAC36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---</w:t>
      </w:r>
    </w:p>
    <w:p w14:paraId="060D6BBD" w14:textId="77777777" w:rsidR="00F53E40" w:rsidRDefault="00F2652F">
      <w:pPr>
        <w:pStyle w:val="Heading2"/>
      </w:pPr>
      <w:bookmarkStart w:id="18" w:name="_Toc243756780"/>
      <w:r>
        <w:rPr>
          <w:rFonts w:ascii="Times New Roman" w:hAnsi="Times New Roman"/>
          <w:sz w:val="24"/>
        </w:rPr>
        <w:t>7. Final Recommendation &amp; Roadmap</w:t>
      </w:r>
      <w:bookmarkEnd w:id="18"/>
    </w:p>
    <w:p w14:paraId="4BEAD626" w14:textId="77777777" w:rsidR="00F53E40" w:rsidRDefault="00F2652F">
      <w:r>
        <w:rPr>
          <w:rFonts w:ascii="Times New Roman" w:hAnsi="Times New Roman"/>
          <w:b/>
          <w:sz w:val="24"/>
        </w:rPr>
        <w:t>Verdict: GO (as a Research Proposal).</w:t>
      </w:r>
    </w:p>
    <w:p w14:paraId="0B265B41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The project is technically feasible and addresses a legitimate gap in HCI. However, it must move from "Prototype" to "Experiment."</w:t>
      </w:r>
    </w:p>
    <w:p w14:paraId="59879238" w14:textId="77777777" w:rsidR="00F53E40" w:rsidRDefault="00F2652F">
      <w:r>
        <w:rPr>
          <w:rFonts w:ascii="Times New Roman" w:hAnsi="Times New Roman"/>
          <w:b/>
          <w:sz w:val="24"/>
        </w:rPr>
        <w:t>Immediate Roadmap:</w:t>
      </w:r>
    </w:p>
    <w:p w14:paraId="410164BB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1. **Lecturer Approval:** Submit this report for review.</w:t>
      </w:r>
    </w:p>
    <w:p w14:paraId="6D823378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2. **Instrumentation:** Implement the latency logging.</w:t>
      </w:r>
    </w:p>
    <w:p w14:paraId="36FD851F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3. **Pilot Study:** Run an $N=10$ feasibility test.</w:t>
      </w:r>
    </w:p>
    <w:p w14:paraId="36E8B9EC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4. **Main Study:** Full data collection and ANOVA analysis.</w:t>
      </w:r>
    </w:p>
    <w:p w14:paraId="19316D66" w14:textId="77777777" w:rsidR="00F53E40" w:rsidRDefault="00F2652F">
      <w:pPr>
        <w:spacing w:line="360" w:lineRule="auto"/>
      </w:pPr>
      <w:r>
        <w:rPr>
          <w:rFonts w:ascii="Times New Roman" w:hAnsi="Times New Roman"/>
          <w:sz w:val="24"/>
        </w:rPr>
        <w:t>5. **Final Thesis:** Document the results of the S2S vs. Visual comparison.</w:t>
      </w:r>
    </w:p>
    <w:sectPr w:rsidR="00F53E40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766011">
    <w:abstractNumId w:val="8"/>
  </w:num>
  <w:num w:numId="2" w16cid:durableId="1021131102">
    <w:abstractNumId w:val="6"/>
  </w:num>
  <w:num w:numId="3" w16cid:durableId="1173298475">
    <w:abstractNumId w:val="5"/>
  </w:num>
  <w:num w:numId="4" w16cid:durableId="1720086534">
    <w:abstractNumId w:val="4"/>
  </w:num>
  <w:num w:numId="5" w16cid:durableId="379675923">
    <w:abstractNumId w:val="7"/>
  </w:num>
  <w:num w:numId="6" w16cid:durableId="453328510">
    <w:abstractNumId w:val="3"/>
  </w:num>
  <w:num w:numId="7" w16cid:durableId="1774323753">
    <w:abstractNumId w:val="2"/>
  </w:num>
  <w:num w:numId="8" w16cid:durableId="909265071">
    <w:abstractNumId w:val="1"/>
  </w:num>
  <w:num w:numId="9" w16cid:durableId="244001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FB7"/>
    <w:rsid w:val="0029639D"/>
    <w:rsid w:val="00326F90"/>
    <w:rsid w:val="009C2755"/>
    <w:rsid w:val="00AA1D8D"/>
    <w:rsid w:val="00B47730"/>
    <w:rsid w:val="00C16E50"/>
    <w:rsid w:val="00CB0664"/>
    <w:rsid w:val="00F2652F"/>
    <w:rsid w:val="00F53E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3A0BA62-72B5-437E-A7B1-99874E667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B4F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4FB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B4FB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B4F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1612</Words>
  <Characters>9192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dewmi angika</cp:lastModifiedBy>
  <cp:revision>2</cp:revision>
  <dcterms:created xsi:type="dcterms:W3CDTF">2026-10-24T12:24:00Z</dcterms:created>
  <dcterms:modified xsi:type="dcterms:W3CDTF">2026-10-24T12:24:00Z</dcterms:modified>
  <cp:category/>
</cp:coreProperties>
</file>