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:rsidR="00960478" w:rsidRDefault="00960478" w:rsidP="00960478"/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:rsidR="00960478" w:rsidRDefault="0096047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bookmarkStart w:id="0" w:name="_GoBack"/>
      <w:bookmarkEnd w:id="0"/>
      <w:r>
        <w:rPr>
          <w:rFonts w:cs="Tahoma"/>
        </w:rPr>
        <w:t xml:space="preserve"> health club, if the weight of the person is </w:t>
      </w:r>
      <w:proofErr w:type="spellStart"/>
      <w:r>
        <w:rPr>
          <w:rFonts w:cs="Tahoma"/>
        </w:rPr>
        <w:t>withing</w:t>
      </w:r>
      <w:proofErr w:type="spellEnd"/>
      <w:r>
        <w:rPr>
          <w:rFonts w:cs="Tahoma"/>
        </w:rPr>
        <w:t xml:space="preserve"> the range of 30-250 </w:t>
      </w:r>
      <w:proofErr w:type="spellStart"/>
      <w:r>
        <w:rPr>
          <w:rFonts w:cs="Tahoma"/>
        </w:rPr>
        <w:t>Kgs</w:t>
      </w:r>
      <w:proofErr w:type="spellEnd"/>
      <w:r>
        <w:rPr>
          <w:rFonts w:cs="Tahoma"/>
        </w:rPr>
        <w:t>.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 xml:space="preserve">”, </w:t>
      </w:r>
      <w:proofErr w:type="gramStart"/>
      <w:r>
        <w:rPr>
          <w:rFonts w:cs="Tahoma"/>
        </w:rPr>
        <w:t>“</w:t>
      </w:r>
      <w:proofErr w:type="spellStart"/>
      <w:proofErr w:type="gramEnd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  <w:r>
        <w:rPr>
          <w:rFonts w:cs="Tahoma"/>
        </w:rPr>
        <w:br/>
        <w:t xml:space="preserve"> Write a script which does the following </w:t>
      </w:r>
    </w:p>
    <w:p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:rsidR="0077011F" w:rsidRDefault="0077011F"/>
    <w:sectPr w:rsidR="0077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71"/>
    <w:rsid w:val="003D7E71"/>
    <w:rsid w:val="003F19D1"/>
    <w:rsid w:val="0077011F"/>
    <w:rsid w:val="009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Devadatta Herekar</cp:lastModifiedBy>
  <cp:revision>5</cp:revision>
  <dcterms:created xsi:type="dcterms:W3CDTF">2013-09-27T04:32:00Z</dcterms:created>
  <dcterms:modified xsi:type="dcterms:W3CDTF">2013-09-27T04:33:00Z</dcterms:modified>
</cp:coreProperties>
</file>