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CB57" w14:textId="2EB04912" w:rsidR="00A421F8" w:rsidRDefault="00000000">
      <w:pPr>
        <w:pStyle w:val="Title"/>
        <w:spacing w:line="252" w:lineRule="auto"/>
      </w:pPr>
      <w:r>
        <w:t>Project</w:t>
      </w:r>
      <w:r>
        <w:rPr>
          <w:spacing w:val="-36"/>
        </w:rPr>
        <w:t xml:space="preserve"> </w:t>
      </w:r>
      <w:r>
        <w:t>Design</w:t>
      </w:r>
      <w:r>
        <w:rPr>
          <w:spacing w:val="-33"/>
        </w:rPr>
        <w:t xml:space="preserve"> </w:t>
      </w:r>
      <w:r>
        <w:t xml:space="preserve">Phase </w:t>
      </w:r>
    </w:p>
    <w:p w14:paraId="3AA3B075" w14:textId="77777777" w:rsidR="00A421F8" w:rsidRDefault="00A421F8">
      <w:pPr>
        <w:pStyle w:val="BodyText"/>
        <w:rPr>
          <w:b/>
          <w:sz w:val="20"/>
        </w:rPr>
      </w:pPr>
    </w:p>
    <w:p w14:paraId="34B5490E" w14:textId="77777777" w:rsidR="00A421F8" w:rsidRDefault="00A421F8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6421"/>
      </w:tblGrid>
      <w:tr w:rsidR="00A421F8" w14:paraId="6B9DBE2C" w14:textId="77777777">
        <w:trPr>
          <w:trHeight w:val="340"/>
        </w:trPr>
        <w:tc>
          <w:tcPr>
            <w:tcW w:w="3152" w:type="dxa"/>
            <w:tcBorders>
              <w:bottom w:val="single" w:sz="4" w:space="0" w:color="000000"/>
              <w:right w:val="single" w:sz="4" w:space="0" w:color="000000"/>
            </w:tcBorders>
          </w:tcPr>
          <w:p w14:paraId="29C05BAE" w14:textId="77777777" w:rsidR="00A421F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1" w:type="dxa"/>
            <w:tcBorders>
              <w:left w:val="single" w:sz="4" w:space="0" w:color="000000"/>
              <w:bottom w:val="single" w:sz="4" w:space="0" w:color="000000"/>
            </w:tcBorders>
          </w:tcPr>
          <w:p w14:paraId="5389E186" w14:textId="01CF3F52" w:rsidR="00A421F8" w:rsidRDefault="0051021A"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4"/>
                <w:sz w:val="24"/>
              </w:rPr>
              <w:t>4</w:t>
            </w:r>
            <w:r w:rsidR="00000000">
              <w:rPr>
                <w:spacing w:val="-4"/>
                <w:sz w:val="24"/>
              </w:rPr>
              <w:t>-11-2025</w:t>
            </w:r>
          </w:p>
        </w:tc>
      </w:tr>
      <w:tr w:rsidR="00A421F8" w14:paraId="6E1D5F8E" w14:textId="77777777">
        <w:trPr>
          <w:trHeight w:val="340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9ECA" w14:textId="77777777" w:rsidR="00A421F8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F96827" w14:textId="40CE4805" w:rsidR="00A421F8" w:rsidRDefault="00000000"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NM2025TMID0</w:t>
            </w:r>
            <w:r w:rsidR="0051021A">
              <w:rPr>
                <w:spacing w:val="-2"/>
                <w:sz w:val="24"/>
              </w:rPr>
              <w:t>2289</w:t>
            </w:r>
          </w:p>
        </w:tc>
      </w:tr>
      <w:tr w:rsidR="00A421F8" w14:paraId="1F807603" w14:textId="77777777">
        <w:trPr>
          <w:trHeight w:val="342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BE0C" w14:textId="77777777" w:rsidR="00A421F8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72CF1E" w14:textId="5932F878" w:rsidR="00A421F8" w:rsidRDefault="00000000">
            <w:pPr>
              <w:pStyle w:val="TableParagraph"/>
              <w:ind w:left="93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51021A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A421F8" w14:paraId="2D2FC37E" w14:textId="77777777">
        <w:trPr>
          <w:trHeight w:val="340"/>
        </w:trPr>
        <w:tc>
          <w:tcPr>
            <w:tcW w:w="3152" w:type="dxa"/>
            <w:tcBorders>
              <w:top w:val="single" w:sz="4" w:space="0" w:color="000000"/>
              <w:right w:val="single" w:sz="4" w:space="0" w:color="000000"/>
            </w:tcBorders>
          </w:tcPr>
          <w:p w14:paraId="1E3C08D7" w14:textId="77777777" w:rsidR="00A421F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</w:tcBorders>
          </w:tcPr>
          <w:p w14:paraId="002BD8FB" w14:textId="77777777" w:rsidR="00A421F8" w:rsidRDefault="00000000">
            <w:pPr>
              <w:pStyle w:val="TableParagraph"/>
              <w:spacing w:before="0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C6B75FE" w14:textId="77777777" w:rsidR="00A421F8" w:rsidRDefault="00A421F8">
      <w:pPr>
        <w:pStyle w:val="BodyText"/>
        <w:rPr>
          <w:b/>
          <w:sz w:val="36"/>
        </w:rPr>
      </w:pPr>
    </w:p>
    <w:p w14:paraId="619A627E" w14:textId="77777777" w:rsidR="00A421F8" w:rsidRDefault="00A421F8">
      <w:pPr>
        <w:pStyle w:val="BodyText"/>
        <w:spacing w:before="167"/>
        <w:rPr>
          <w:b/>
          <w:sz w:val="36"/>
        </w:rPr>
      </w:pPr>
    </w:p>
    <w:p w14:paraId="7AC17814" w14:textId="77777777" w:rsidR="00A421F8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6B287E37" w14:textId="77777777" w:rsidR="00A421F8" w:rsidRDefault="00000000">
      <w:pPr>
        <w:pStyle w:val="BodyText"/>
        <w:spacing w:before="231"/>
        <w:ind w:left="307"/>
      </w:pPr>
      <w:r>
        <w:rPr>
          <w:spacing w:val="-4"/>
        </w:rPr>
        <w:t>Goals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architecture</w:t>
      </w:r>
    </w:p>
    <w:p w14:paraId="0B7EF400" w14:textId="77777777" w:rsidR="00A421F8" w:rsidRDefault="00000000">
      <w:pPr>
        <w:pStyle w:val="BodyText"/>
        <w:spacing w:before="223" w:line="292" w:lineRule="auto"/>
        <w:ind w:left="307" w:right="306"/>
        <w:jc w:val="both"/>
      </w:pP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Problem-Design-Solution</w:t>
      </w:r>
      <w:r>
        <w:rPr>
          <w:spacing w:val="-12"/>
        </w:rPr>
        <w:t xml:space="preserve"> </w:t>
      </w:r>
      <w:r>
        <w:rPr>
          <w:spacing w:val="-6"/>
        </w:rPr>
        <w:t>Architecture template</w:t>
      </w:r>
      <w:r>
        <w:rPr>
          <w:spacing w:val="-12"/>
        </w:rPr>
        <w:t xml:space="preserve"> </w:t>
      </w:r>
      <w:r>
        <w:rPr>
          <w:spacing w:val="-6"/>
        </w:rPr>
        <w:t>serves</w:t>
      </w:r>
      <w:r>
        <w:rPr>
          <w:spacing w:val="-12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technical</w:t>
      </w:r>
      <w:r>
        <w:rPr>
          <w:spacing w:val="-13"/>
        </w:rPr>
        <w:t xml:space="preserve"> </w:t>
      </w:r>
      <w:r>
        <w:rPr>
          <w:spacing w:val="-6"/>
        </w:rPr>
        <w:t>blueprint</w:t>
      </w:r>
      <w:r>
        <w:rPr>
          <w:spacing w:val="-9"/>
        </w:rPr>
        <w:t xml:space="preserve"> </w:t>
      </w:r>
      <w:r>
        <w:rPr>
          <w:spacing w:val="-6"/>
        </w:rPr>
        <w:t>for approved</w:t>
      </w:r>
      <w:r>
        <w:rPr>
          <w:spacing w:val="-8"/>
        </w:rPr>
        <w:t xml:space="preserve"> </w:t>
      </w:r>
      <w:r>
        <w:rPr>
          <w:spacing w:val="-6"/>
        </w:rPr>
        <w:t>initiatives,</w:t>
      </w:r>
      <w:r>
        <w:rPr>
          <w:spacing w:val="-7"/>
        </w:rPr>
        <w:t xml:space="preserve"> </w:t>
      </w:r>
      <w:r>
        <w:rPr>
          <w:spacing w:val="-6"/>
        </w:rPr>
        <w:t>bridging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conceptual</w:t>
      </w:r>
      <w:r>
        <w:rPr>
          <w:spacing w:val="-8"/>
        </w:rPr>
        <w:t xml:space="preserve"> </w:t>
      </w:r>
      <w:r>
        <w:rPr>
          <w:spacing w:val="-6"/>
        </w:rPr>
        <w:t>solution</w:t>
      </w:r>
      <w:r>
        <w:rPr>
          <w:spacing w:val="-9"/>
        </w:rPr>
        <w:t xml:space="preserve"> </w:t>
      </w:r>
      <w:r>
        <w:rPr>
          <w:spacing w:val="-6"/>
        </w:rPr>
        <w:t>with the</w:t>
      </w:r>
      <w:r>
        <w:rPr>
          <w:spacing w:val="-7"/>
        </w:rPr>
        <w:t xml:space="preserve"> </w:t>
      </w:r>
      <w:r>
        <w:rPr>
          <w:spacing w:val="-6"/>
        </w:rPr>
        <w:t>practical,</w:t>
      </w:r>
      <w:r>
        <w:rPr>
          <w:spacing w:val="-7"/>
        </w:rPr>
        <w:t xml:space="preserve"> </w:t>
      </w:r>
      <w:r>
        <w:rPr>
          <w:spacing w:val="-6"/>
        </w:rPr>
        <w:t>technical</w:t>
      </w:r>
      <w:r>
        <w:rPr>
          <w:spacing w:val="-9"/>
        </w:rPr>
        <w:t xml:space="preserve"> </w:t>
      </w:r>
      <w:r>
        <w:rPr>
          <w:spacing w:val="-6"/>
        </w:rPr>
        <w:t xml:space="preserve">build </w:t>
      </w:r>
      <w:r>
        <w:t xml:space="preserve">within the ServiceNow environment. This stage is crucial because it defines the </w:t>
      </w:r>
      <w:r>
        <w:rPr>
          <w:spacing w:val="-4"/>
        </w:rPr>
        <w:t>necessary</w:t>
      </w:r>
      <w:r>
        <w:rPr>
          <w:spacing w:val="-15"/>
        </w:rPr>
        <w:t xml:space="preserve"> </w:t>
      </w:r>
      <w:r>
        <w:rPr>
          <w:spacing w:val="-4"/>
        </w:rPr>
        <w:t>platform</w:t>
      </w:r>
      <w:r>
        <w:rPr>
          <w:spacing w:val="-12"/>
        </w:rPr>
        <w:t xml:space="preserve"> </w:t>
      </w:r>
      <w:r>
        <w:rPr>
          <w:spacing w:val="-4"/>
        </w:rPr>
        <w:t>modules,</w:t>
      </w:r>
      <w:r>
        <w:rPr>
          <w:spacing w:val="-13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integrations,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structures,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overall</w:t>
      </w:r>
      <w:r>
        <w:rPr>
          <w:spacing w:val="-15"/>
        </w:rPr>
        <w:t xml:space="preserve"> </w:t>
      </w:r>
      <w:r>
        <w:rPr>
          <w:spacing w:val="-4"/>
        </w:rPr>
        <w:t xml:space="preserve">system </w:t>
      </w:r>
      <w:r>
        <w:t>configuration, ensuring the solution</w:t>
      </w:r>
      <w:r>
        <w:rPr>
          <w:spacing w:val="-1"/>
        </w:rPr>
        <w:t xml:space="preserve"> </w:t>
      </w:r>
      <w:r>
        <w:t>is scalable, maintainable, and aligned with</w:t>
      </w:r>
      <w:r>
        <w:rPr>
          <w:spacing w:val="-1"/>
        </w:rPr>
        <w:t xml:space="preserve"> </w:t>
      </w:r>
      <w:r>
        <w:t>the institution's</w:t>
      </w:r>
      <w:r>
        <w:rPr>
          <w:spacing w:val="-24"/>
        </w:rPr>
        <w:t xml:space="preserve"> </w:t>
      </w:r>
      <w:r>
        <w:t>enterprise</w:t>
      </w:r>
      <w:r>
        <w:rPr>
          <w:spacing w:val="-22"/>
        </w:rPr>
        <w:t xml:space="preserve"> </w:t>
      </w:r>
      <w:r>
        <w:t>architecture</w:t>
      </w:r>
      <w:r>
        <w:rPr>
          <w:spacing w:val="-24"/>
        </w:rPr>
        <w:t xml:space="preserve"> </w:t>
      </w:r>
      <w:r>
        <w:t>standards.</w:t>
      </w:r>
    </w:p>
    <w:p w14:paraId="20636CC2" w14:textId="77777777" w:rsidR="00A421F8" w:rsidRDefault="00A421F8">
      <w:pPr>
        <w:pStyle w:val="BodyText"/>
      </w:pPr>
    </w:p>
    <w:p w14:paraId="21501044" w14:textId="77777777" w:rsidR="00A421F8" w:rsidRDefault="00A421F8">
      <w:pPr>
        <w:pStyle w:val="BodyText"/>
        <w:spacing w:before="108"/>
      </w:pPr>
    </w:p>
    <w:p w14:paraId="178CC69D" w14:textId="77777777" w:rsidR="00A421F8" w:rsidRDefault="00000000">
      <w:pPr>
        <w:pStyle w:val="Heading1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Problem</w:t>
      </w:r>
      <w:r>
        <w:rPr>
          <w:spacing w:val="-15"/>
        </w:rPr>
        <w:t xml:space="preserve"> </w:t>
      </w:r>
      <w:r>
        <w:rPr>
          <w:spacing w:val="-6"/>
        </w:rPr>
        <w:t>(Context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Goal)</w:t>
      </w:r>
    </w:p>
    <w:p w14:paraId="0EAC3A92" w14:textId="77777777" w:rsidR="00A421F8" w:rsidRDefault="00000000">
      <w:pPr>
        <w:pStyle w:val="BodyText"/>
        <w:spacing w:before="221" w:line="292" w:lineRule="auto"/>
        <w:ind w:left="307" w:right="354"/>
      </w:pP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section</w:t>
      </w:r>
      <w:r>
        <w:rPr>
          <w:spacing w:val="-19"/>
        </w:rPr>
        <w:t xml:space="preserve"> </w:t>
      </w:r>
      <w:r>
        <w:rPr>
          <w:spacing w:val="-4"/>
        </w:rPr>
        <w:t>briefly</w:t>
      </w:r>
      <w:r>
        <w:rPr>
          <w:spacing w:val="-19"/>
        </w:rPr>
        <w:t xml:space="preserve"> </w:t>
      </w:r>
      <w:r>
        <w:rPr>
          <w:spacing w:val="-4"/>
        </w:rPr>
        <w:t>summarizes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approved</w:t>
      </w:r>
      <w:r>
        <w:rPr>
          <w:spacing w:val="-18"/>
        </w:rPr>
        <w:t xml:space="preserve"> </w:t>
      </w:r>
      <w:r>
        <w:rPr>
          <w:spacing w:val="-4"/>
        </w:rPr>
        <w:t>problem</w:t>
      </w:r>
      <w:r>
        <w:rPr>
          <w:spacing w:val="-20"/>
        </w:rPr>
        <w:t xml:space="preserve"> </w:t>
      </w:r>
      <w:r>
        <w:rPr>
          <w:spacing w:val="-4"/>
        </w:rPr>
        <w:t>statement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 xml:space="preserve">desired </w:t>
      </w:r>
      <w:r>
        <w:t>outcome,</w:t>
      </w:r>
      <w:r>
        <w:rPr>
          <w:spacing w:val="-23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architectural</w:t>
      </w:r>
      <w:r>
        <w:rPr>
          <w:spacing w:val="-25"/>
        </w:rPr>
        <w:t xml:space="preserve"> </w:t>
      </w:r>
      <w:r>
        <w:t>work</w:t>
      </w:r>
      <w:r>
        <w:rPr>
          <w:spacing w:val="-22"/>
        </w:rPr>
        <w:t xml:space="preserve"> </w:t>
      </w:r>
      <w:r>
        <w:t>remains</w:t>
      </w:r>
      <w:r>
        <w:rPr>
          <w:spacing w:val="-24"/>
        </w:rPr>
        <w:t xml:space="preserve"> </w:t>
      </w:r>
      <w:r>
        <w:t>focused.</w:t>
      </w:r>
    </w:p>
    <w:p w14:paraId="004FBC19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92" w:lineRule="auto"/>
        <w:ind w:right="389"/>
        <w:rPr>
          <w:sz w:val="24"/>
        </w:rPr>
      </w:pPr>
      <w:r>
        <w:rPr>
          <w:b/>
          <w:spacing w:val="-4"/>
          <w:sz w:val="24"/>
        </w:rPr>
        <w:t>Focus: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concise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restatement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validated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need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"Reduce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time </w:t>
      </w:r>
      <w:r>
        <w:rPr>
          <w:spacing w:val="-2"/>
          <w:sz w:val="24"/>
        </w:rPr>
        <w:t>faculty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members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spend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approvals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days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less</w:t>
      </w:r>
      <w:r>
        <w:rPr>
          <w:spacing w:val="-22"/>
          <w:sz w:val="24"/>
        </w:rPr>
        <w:t xml:space="preserve"> </w:t>
      </w:r>
      <w:r>
        <w:rPr>
          <w:sz w:val="24"/>
        </w:rPr>
        <w:t>than</w:t>
      </w:r>
      <w:r>
        <w:rPr>
          <w:spacing w:val="-24"/>
          <w:sz w:val="24"/>
        </w:rPr>
        <w:t xml:space="preserve"> </w:t>
      </w:r>
      <w:r>
        <w:rPr>
          <w:sz w:val="24"/>
        </w:rPr>
        <w:t>24</w:t>
      </w:r>
      <w:r>
        <w:rPr>
          <w:spacing w:val="-24"/>
          <w:sz w:val="24"/>
        </w:rPr>
        <w:t xml:space="preserve"> </w:t>
      </w:r>
      <w:r>
        <w:rPr>
          <w:sz w:val="24"/>
        </w:rPr>
        <w:t>hours").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ensures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z w:val="24"/>
        </w:rPr>
        <w:t>designed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meet</w:t>
      </w:r>
      <w:r>
        <w:rPr>
          <w:spacing w:val="-25"/>
          <w:sz w:val="24"/>
        </w:rPr>
        <w:t xml:space="preserve"> </w:t>
      </w:r>
      <w:r>
        <w:rPr>
          <w:sz w:val="24"/>
        </w:rPr>
        <w:t>this specific performance goal.</w:t>
      </w:r>
    </w:p>
    <w:p w14:paraId="0DEFC262" w14:textId="77777777" w:rsidR="00A421F8" w:rsidRDefault="00000000">
      <w:pPr>
        <w:pStyle w:val="Heading1"/>
        <w:spacing w:before="162"/>
        <w:ind w:left="355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Design</w:t>
      </w:r>
      <w:r>
        <w:rPr>
          <w:spacing w:val="-24"/>
        </w:rPr>
        <w:t xml:space="preserve"> </w:t>
      </w:r>
      <w:r>
        <w:rPr>
          <w:spacing w:val="-4"/>
        </w:rPr>
        <w:t>(Functional</w:t>
      </w:r>
      <w:r>
        <w:rPr>
          <w:spacing w:val="-24"/>
        </w:rPr>
        <w:t xml:space="preserve"> </w:t>
      </w:r>
      <w:r>
        <w:rPr>
          <w:spacing w:val="-4"/>
        </w:rPr>
        <w:t>Requirements)</w:t>
      </w:r>
    </w:p>
    <w:p w14:paraId="4200DF07" w14:textId="77777777" w:rsidR="00A421F8" w:rsidRDefault="00000000">
      <w:pPr>
        <w:pStyle w:val="BodyText"/>
        <w:spacing w:before="221" w:line="292" w:lineRule="auto"/>
        <w:ind w:left="307" w:right="354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defines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5"/>
        </w:rPr>
        <w:t xml:space="preserve"> </w:t>
      </w:r>
      <w:r>
        <w:rPr>
          <w:spacing w:val="-4"/>
        </w:rPr>
        <w:t>experience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functional</w:t>
      </w:r>
      <w:r>
        <w:rPr>
          <w:spacing w:val="-25"/>
        </w:rPr>
        <w:t xml:space="preserve"> </w:t>
      </w:r>
      <w:r>
        <w:rPr>
          <w:spacing w:val="-4"/>
        </w:rPr>
        <w:t>requirements,</w:t>
      </w:r>
      <w:r>
        <w:rPr>
          <w:spacing w:val="-23"/>
        </w:rPr>
        <w:t xml:space="preserve"> </w:t>
      </w:r>
      <w:r>
        <w:rPr>
          <w:spacing w:val="-4"/>
        </w:rPr>
        <w:t>outlining</w:t>
      </w:r>
      <w:r>
        <w:rPr>
          <w:spacing w:val="-25"/>
        </w:rPr>
        <w:t xml:space="preserve"> </w:t>
      </w:r>
      <w:r>
        <w:rPr>
          <w:spacing w:val="-4"/>
        </w:rPr>
        <w:t>what</w:t>
      </w:r>
      <w:r>
        <w:rPr>
          <w:spacing w:val="-23"/>
        </w:rPr>
        <w:t xml:space="preserve"> </w:t>
      </w:r>
      <w:r>
        <w:rPr>
          <w:spacing w:val="-4"/>
        </w:rPr>
        <w:t xml:space="preserve">the </w:t>
      </w:r>
      <w:r>
        <w:t>solution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rPr>
          <w:rFonts w:ascii="Arial"/>
          <w:i/>
        </w:rPr>
        <w:t>do</w:t>
      </w:r>
      <w:r>
        <w:rPr>
          <w:rFonts w:ascii="Arial"/>
          <w:i/>
          <w:spacing w:val="-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user's</w:t>
      </w:r>
      <w:r>
        <w:rPr>
          <w:spacing w:val="-10"/>
        </w:rPr>
        <w:t xml:space="preserve"> </w:t>
      </w:r>
      <w:r>
        <w:t>perspective.</w:t>
      </w:r>
    </w:p>
    <w:p w14:paraId="3678E4F2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92" w:lineRule="auto"/>
        <w:ind w:right="455"/>
        <w:rPr>
          <w:sz w:val="24"/>
        </w:rPr>
      </w:pPr>
      <w:r>
        <w:rPr>
          <w:b/>
          <w:spacing w:val="-4"/>
          <w:sz w:val="24"/>
        </w:rPr>
        <w:t>Focus: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end-to-end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flow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solution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must </w:t>
      </w:r>
      <w:r>
        <w:rPr>
          <w:spacing w:val="-2"/>
          <w:sz w:val="24"/>
        </w:rPr>
        <w:t>allow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submit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leave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mobile-friendly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portal, automatically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route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correct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department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head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on student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record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notifications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every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change.").</w:t>
      </w:r>
    </w:p>
    <w:p w14:paraId="56F3D5F4" w14:textId="77777777" w:rsidR="00A421F8" w:rsidRDefault="00A421F8">
      <w:pPr>
        <w:pStyle w:val="ListParagraph"/>
        <w:spacing w:line="292" w:lineRule="auto"/>
        <w:rPr>
          <w:sz w:val="24"/>
        </w:rPr>
        <w:sectPr w:rsidR="00A421F8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6363DAC3" w14:textId="77777777" w:rsidR="00A421F8" w:rsidRDefault="00000000">
      <w:pPr>
        <w:pStyle w:val="Heading1"/>
        <w:spacing w:before="82"/>
      </w:pPr>
      <w:r>
        <w:rPr>
          <w:spacing w:val="-6"/>
        </w:rPr>
        <w:lastRenderedPageBreak/>
        <w:t>The</w:t>
      </w:r>
      <w:r>
        <w:rPr>
          <w:spacing w:val="-17"/>
        </w:rPr>
        <w:t xml:space="preserve"> </w:t>
      </w:r>
      <w:r>
        <w:rPr>
          <w:spacing w:val="-6"/>
        </w:rPr>
        <w:t>Solution</w:t>
      </w:r>
      <w:r>
        <w:rPr>
          <w:spacing w:val="-17"/>
        </w:rPr>
        <w:t xml:space="preserve"> </w:t>
      </w:r>
      <w:r>
        <w:rPr>
          <w:spacing w:val="-6"/>
        </w:rPr>
        <w:t>Architecture</w:t>
      </w:r>
      <w:r>
        <w:rPr>
          <w:spacing w:val="-18"/>
        </w:rPr>
        <w:t xml:space="preserve"> </w:t>
      </w:r>
      <w:r>
        <w:rPr>
          <w:spacing w:val="-6"/>
        </w:rPr>
        <w:t>(Technical</w:t>
      </w:r>
      <w:r>
        <w:rPr>
          <w:spacing w:val="-18"/>
        </w:rPr>
        <w:t xml:space="preserve"> </w:t>
      </w:r>
      <w:r>
        <w:rPr>
          <w:spacing w:val="-6"/>
        </w:rPr>
        <w:t>Blueprint)</w:t>
      </w:r>
    </w:p>
    <w:p w14:paraId="08CC64FA" w14:textId="77777777" w:rsidR="00A421F8" w:rsidRDefault="00000000">
      <w:pPr>
        <w:pStyle w:val="BodyText"/>
        <w:spacing w:before="223" w:line="290" w:lineRule="auto"/>
        <w:ind w:left="307" w:right="354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core,</w:t>
      </w:r>
      <w:r>
        <w:rPr>
          <w:spacing w:val="-23"/>
        </w:rPr>
        <w:t xml:space="preserve"> </w:t>
      </w:r>
      <w:r>
        <w:rPr>
          <w:spacing w:val="-4"/>
        </w:rPr>
        <w:t>detailing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specific</w:t>
      </w:r>
      <w:r>
        <w:rPr>
          <w:spacing w:val="-26"/>
        </w:rPr>
        <w:t xml:space="preserve"> </w:t>
      </w:r>
      <w:r>
        <w:rPr>
          <w:spacing w:val="-4"/>
        </w:rPr>
        <w:t>components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how</w:t>
      </w:r>
      <w:r>
        <w:rPr>
          <w:spacing w:val="-23"/>
        </w:rPr>
        <w:t xml:space="preserve"> </w:t>
      </w:r>
      <w:r>
        <w:rPr>
          <w:spacing w:val="-4"/>
        </w:rPr>
        <w:t>they</w:t>
      </w:r>
      <w:r>
        <w:rPr>
          <w:spacing w:val="-25"/>
        </w:rPr>
        <w:t xml:space="preserve"> </w:t>
      </w:r>
      <w:r>
        <w:rPr>
          <w:spacing w:val="-4"/>
        </w:rPr>
        <w:t>fit</w:t>
      </w:r>
      <w:r>
        <w:rPr>
          <w:spacing w:val="-26"/>
        </w:rPr>
        <w:t xml:space="preserve"> </w:t>
      </w:r>
      <w:r>
        <w:rPr>
          <w:spacing w:val="-4"/>
        </w:rPr>
        <w:t xml:space="preserve">together </w:t>
      </w:r>
      <w:r>
        <w:t>on the platform.</w:t>
      </w:r>
    </w:p>
    <w:p w14:paraId="244A8125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65" w:line="292" w:lineRule="auto"/>
        <w:ind w:right="539"/>
        <w:rPr>
          <w:sz w:val="24"/>
        </w:rPr>
      </w:pPr>
      <w:r>
        <w:rPr>
          <w:b/>
          <w:sz w:val="24"/>
        </w:rPr>
        <w:t>Core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w w:val="130"/>
          <w:sz w:val="24"/>
        </w:rPr>
        <w:t>s</w:t>
      </w:r>
      <w:r>
        <w:rPr>
          <w:b/>
          <w:spacing w:val="-30"/>
          <w:w w:val="130"/>
          <w:sz w:val="24"/>
        </w:rPr>
        <w:t xml:space="preserve"> </w:t>
      </w:r>
      <w:r>
        <w:rPr>
          <w:b/>
          <w:sz w:val="24"/>
        </w:rPr>
        <w:t>Components: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10"/>
          <w:sz w:val="24"/>
        </w:rPr>
        <w:t xml:space="preserve"> </w:t>
      </w:r>
      <w:r>
        <w:rPr>
          <w:sz w:val="24"/>
        </w:rPr>
        <w:t>ServiceNow applications</w:t>
      </w:r>
      <w:r>
        <w:rPr>
          <w:spacing w:val="-24"/>
          <w:sz w:val="24"/>
        </w:rPr>
        <w:t xml:space="preserve"> </w:t>
      </w:r>
      <w:r>
        <w:rPr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z w:val="24"/>
        </w:rPr>
        <w:t>utilize</w:t>
      </w:r>
      <w:r>
        <w:rPr>
          <w:spacing w:val="-22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(HRSD)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tracking,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Employee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Center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Pro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interface,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Service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 xml:space="preserve">Catalog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intake</w:t>
      </w:r>
      <w:r>
        <w:rPr>
          <w:spacing w:val="-20"/>
          <w:sz w:val="24"/>
        </w:rPr>
        <w:t xml:space="preserve"> </w:t>
      </w:r>
      <w:r>
        <w:rPr>
          <w:sz w:val="24"/>
        </w:rPr>
        <w:t>form).</w:t>
      </w:r>
    </w:p>
    <w:p w14:paraId="5949365E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92" w:lineRule="auto"/>
        <w:ind w:right="45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Defines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necessary</w:t>
      </w:r>
      <w:r>
        <w:rPr>
          <w:spacing w:val="-25"/>
          <w:sz w:val="24"/>
        </w:rPr>
        <w:t xml:space="preserve"> </w:t>
      </w:r>
      <w:r>
        <w:rPr>
          <w:sz w:val="24"/>
        </w:rPr>
        <w:t>tables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fields.</w:t>
      </w:r>
      <w:r>
        <w:rPr>
          <w:spacing w:val="-23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example,</w:t>
      </w:r>
      <w:r>
        <w:rPr>
          <w:spacing w:val="-23"/>
          <w:sz w:val="24"/>
        </w:rPr>
        <w:t xml:space="preserve"> </w:t>
      </w:r>
      <w:r>
        <w:rPr>
          <w:sz w:val="24"/>
        </w:rPr>
        <w:t>creating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4"/>
          <w:sz w:val="24"/>
        </w:rPr>
        <w:t>custom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u_student_leave_request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links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existing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User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(for 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faculty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approver)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CMDB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(if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linking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campus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services).</w:t>
      </w:r>
    </w:p>
    <w:p w14:paraId="68B78A64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64" w:line="292" w:lineRule="auto"/>
        <w:ind w:right="540"/>
        <w:rPr>
          <w:sz w:val="24"/>
        </w:rPr>
      </w:pPr>
      <w:r>
        <w:rPr>
          <w:b/>
          <w:spacing w:val="-4"/>
          <w:sz w:val="24"/>
        </w:rPr>
        <w:t>Workflow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Automation: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Specifies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engine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driving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leverage </w:t>
      </w:r>
      <w:r>
        <w:rPr>
          <w:b/>
          <w:spacing w:val="-2"/>
          <w:sz w:val="24"/>
        </w:rPr>
        <w:t>Flow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Designer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multi-stage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approval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flow,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conditional routing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leave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duration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6444FACA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61" w:line="292" w:lineRule="auto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20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0"/>
          <w:sz w:val="24"/>
        </w:rPr>
        <w:t xml:space="preserve"> </w:t>
      </w:r>
      <w:r>
        <w:rPr>
          <w:sz w:val="24"/>
        </w:rPr>
        <w:t>necessary</w:t>
      </w:r>
      <w:r>
        <w:rPr>
          <w:spacing w:val="-2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external</w:t>
      </w:r>
      <w:r>
        <w:rPr>
          <w:spacing w:val="-19"/>
          <w:sz w:val="24"/>
        </w:rPr>
        <w:t xml:space="preserve"> </w:t>
      </w:r>
      <w:r>
        <w:rPr>
          <w:sz w:val="24"/>
        </w:rPr>
        <w:t>campus systems</w:t>
      </w:r>
      <w:r>
        <w:rPr>
          <w:spacing w:val="-24"/>
          <w:sz w:val="24"/>
        </w:rPr>
        <w:t xml:space="preserve"> </w:t>
      </w:r>
      <w:r>
        <w:rPr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z w:val="24"/>
        </w:rPr>
        <w:t>requires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ServiceNow</w:t>
      </w:r>
      <w:r>
        <w:rPr>
          <w:b/>
          <w:spacing w:val="-25"/>
          <w:sz w:val="24"/>
        </w:rPr>
        <w:t xml:space="preserve"> </w:t>
      </w:r>
      <w:proofErr w:type="spellStart"/>
      <w:r>
        <w:rPr>
          <w:b/>
          <w:sz w:val="24"/>
        </w:rPr>
        <w:t>IntegrationHub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sz w:val="24"/>
        </w:rPr>
        <w:t>spoke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connect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Student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(SIS)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status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verification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post-approval</w:t>
      </w:r>
      <w:r>
        <w:rPr>
          <w:spacing w:val="-2"/>
          <w:sz w:val="24"/>
        </w:rPr>
        <w:t xml:space="preserve"> </w:t>
      </w:r>
      <w:r>
        <w:rPr>
          <w:sz w:val="24"/>
        </w:rPr>
        <w:t>record update).</w:t>
      </w:r>
    </w:p>
    <w:p w14:paraId="4555F6C4" w14:textId="77777777" w:rsidR="00A421F8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92" w:lineRule="auto"/>
        <w:ind w:right="576"/>
        <w:jc w:val="both"/>
        <w:rPr>
          <w:sz w:val="24"/>
        </w:rPr>
      </w:pPr>
      <w:r>
        <w:rPr>
          <w:b/>
          <w:spacing w:val="-2"/>
          <w:sz w:val="24"/>
        </w:rPr>
        <w:t>Security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w w:val="125"/>
          <w:sz w:val="24"/>
        </w:rPr>
        <w:t>s</w:t>
      </w:r>
      <w:r>
        <w:rPr>
          <w:b/>
          <w:spacing w:val="-20"/>
          <w:w w:val="125"/>
          <w:sz w:val="24"/>
        </w:rPr>
        <w:t xml:space="preserve"> </w:t>
      </w:r>
      <w:r>
        <w:rPr>
          <w:b/>
          <w:spacing w:val="-2"/>
          <w:sz w:val="24"/>
        </w:rPr>
        <w:t>Governance: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(ACLs)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management </w:t>
      </w:r>
      <w:r>
        <w:rPr>
          <w:spacing w:val="-8"/>
          <w:sz w:val="24"/>
        </w:rPr>
        <w:t>(e.g., ensure only users with the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u_faculty_approver</w:t>
      </w:r>
      <w:proofErr w:type="spellEnd"/>
      <w:r>
        <w:rPr>
          <w:spacing w:val="-8"/>
          <w:sz w:val="24"/>
        </w:rPr>
        <w:t xml:space="preserve"> role can view and approve </w:t>
      </w:r>
      <w:r>
        <w:rPr>
          <w:spacing w:val="-2"/>
          <w:sz w:val="24"/>
        </w:rPr>
        <w:t>requests).</w:t>
      </w:r>
    </w:p>
    <w:p w14:paraId="0DE89FD0" w14:textId="77777777" w:rsidR="00A421F8" w:rsidRDefault="00000000">
      <w:pPr>
        <w:pStyle w:val="BodyText"/>
        <w:spacing w:before="163" w:line="292" w:lineRule="auto"/>
        <w:ind w:left="307" w:right="36"/>
      </w:pPr>
      <w:r>
        <w:rPr>
          <w:spacing w:val="-6"/>
        </w:rPr>
        <w:t>By</w:t>
      </w:r>
      <w:r>
        <w:rPr>
          <w:spacing w:val="-15"/>
        </w:rPr>
        <w:t xml:space="preserve"> </w:t>
      </w:r>
      <w:r>
        <w:rPr>
          <w:spacing w:val="-6"/>
        </w:rPr>
        <w:t>clearly</w:t>
      </w:r>
      <w:r>
        <w:rPr>
          <w:spacing w:val="-15"/>
        </w:rPr>
        <w:t xml:space="preserve"> </w:t>
      </w:r>
      <w:r>
        <w:rPr>
          <w:spacing w:val="-6"/>
        </w:rPr>
        <w:t>defining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Solution</w:t>
      </w:r>
      <w:r>
        <w:rPr>
          <w:spacing w:val="-15"/>
        </w:rPr>
        <w:t xml:space="preserve"> </w:t>
      </w:r>
      <w:r>
        <w:rPr>
          <w:spacing w:val="-6"/>
        </w:rPr>
        <w:t>Architecture,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organization</w:t>
      </w:r>
      <w:r>
        <w:rPr>
          <w:spacing w:val="-16"/>
        </w:rPr>
        <w:t xml:space="preserve"> </w:t>
      </w:r>
      <w:r>
        <w:rPr>
          <w:spacing w:val="-6"/>
        </w:rPr>
        <w:t>minimizes</w:t>
      </w:r>
      <w:r>
        <w:rPr>
          <w:spacing w:val="-12"/>
        </w:rPr>
        <w:t xml:space="preserve"> </w:t>
      </w:r>
      <w:r>
        <w:rPr>
          <w:spacing w:val="-6"/>
        </w:rPr>
        <w:t>technical</w:t>
      </w:r>
      <w:r>
        <w:rPr>
          <w:spacing w:val="-15"/>
        </w:rPr>
        <w:t xml:space="preserve"> </w:t>
      </w:r>
      <w:r>
        <w:rPr>
          <w:spacing w:val="-6"/>
        </w:rPr>
        <w:t xml:space="preserve">debt, </w:t>
      </w:r>
      <w:r>
        <w:rPr>
          <w:spacing w:val="-2"/>
        </w:rPr>
        <w:t>accelerates</w:t>
      </w:r>
      <w:r>
        <w:rPr>
          <w:spacing w:val="-18"/>
        </w:rPr>
        <w:t xml:space="preserve"> </w:t>
      </w:r>
      <w:r>
        <w:rPr>
          <w:spacing w:val="-2"/>
        </w:rPr>
        <w:t>development,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ensures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>application</w:t>
      </w:r>
      <w:r>
        <w:rPr>
          <w:spacing w:val="-20"/>
        </w:rPr>
        <w:t xml:space="preserve"> </w:t>
      </w:r>
      <w:r>
        <w:rPr>
          <w:spacing w:val="-2"/>
        </w:rPr>
        <w:t>integrates</w:t>
      </w:r>
      <w:r>
        <w:rPr>
          <w:spacing w:val="-18"/>
        </w:rPr>
        <w:t xml:space="preserve"> </w:t>
      </w:r>
      <w:r>
        <w:rPr>
          <w:spacing w:val="-2"/>
        </w:rPr>
        <w:t>seamlessly</w:t>
      </w:r>
      <w:r>
        <w:rPr>
          <w:spacing w:val="-20"/>
        </w:rPr>
        <w:t xml:space="preserve"> </w:t>
      </w:r>
      <w:r>
        <w:rPr>
          <w:spacing w:val="-2"/>
        </w:rPr>
        <w:t xml:space="preserve">with </w:t>
      </w:r>
      <w:r>
        <w:t>the</w:t>
      </w:r>
      <w:r>
        <w:rPr>
          <w:spacing w:val="-24"/>
        </w:rPr>
        <w:t xml:space="preserve"> </w:t>
      </w:r>
      <w:r>
        <w:t>broader</w:t>
      </w:r>
      <w:r>
        <w:rPr>
          <w:spacing w:val="-25"/>
        </w:rPr>
        <w:t xml:space="preserve"> </w:t>
      </w:r>
      <w:r>
        <w:t>ServiceNow</w:t>
      </w:r>
      <w:r>
        <w:rPr>
          <w:spacing w:val="-25"/>
        </w:rPr>
        <w:t xml:space="preserve"> </w:t>
      </w:r>
      <w:r>
        <w:t>enterprise</w:t>
      </w:r>
      <w:r>
        <w:rPr>
          <w:spacing w:val="-24"/>
        </w:rPr>
        <w:t xml:space="preserve"> </w:t>
      </w:r>
      <w:r>
        <w:t>platform.</w:t>
      </w:r>
    </w:p>
    <w:sectPr w:rsidR="00A421F8"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0BDD"/>
    <w:multiLevelType w:val="hybridMultilevel"/>
    <w:tmpl w:val="E4A07ECA"/>
    <w:lvl w:ilvl="0" w:tplc="A95473C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C2EBD6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F022EC46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E8C8C8CA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 w:tplc="88C8DA88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561E44BA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1B10893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306AB1A6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A14448E6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</w:abstractNum>
  <w:num w:numId="1" w16cid:durableId="75598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F8"/>
    <w:rsid w:val="0051021A"/>
    <w:rsid w:val="005A3A48"/>
    <w:rsid w:val="00A4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79DB"/>
  <w15:docId w15:val="{583EAC91-10EF-463A-ACC0-2700F58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3068" w:right="1765" w:firstLine="1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2"/>
      <w:ind w:left="1027" w:right="354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solomon</dc:creator>
  <cp:lastModifiedBy>deva Esack</cp:lastModifiedBy>
  <cp:revision>2</cp:revision>
  <dcterms:created xsi:type="dcterms:W3CDTF">2025-11-05T09:01:00Z</dcterms:created>
  <dcterms:modified xsi:type="dcterms:W3CDTF">2025-11-05T09:01:00Z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