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ACDB9" w14:textId="4CA30F18" w:rsidR="00F65EF9" w:rsidRPr="00F65EF9" w:rsidRDefault="00F65EF9" w:rsidP="00F65EF9">
      <w:pPr>
        <w:jc w:val="center"/>
        <w:rPr>
          <w:rFonts w:ascii="Times New Roman" w:eastAsia="Times New Roman" w:hAnsi="Times New Roman" w:cs="Times New Roman"/>
          <w:sz w:val="32"/>
          <w:szCs w:val="32"/>
        </w:rPr>
      </w:pPr>
      <w:r w:rsidRPr="00F65EF9">
        <w:rPr>
          <w:rFonts w:ascii="Times New Roman" w:eastAsia="Times New Roman" w:hAnsi="Times New Roman" w:cs="Times New Roman"/>
          <w:sz w:val="32"/>
          <w:szCs w:val="32"/>
        </w:rPr>
        <w:t>Assignment 2</w:t>
      </w:r>
    </w:p>
    <w:p w14:paraId="0DC31291" w14:textId="77777777" w:rsidR="00F65EF9" w:rsidRPr="00F65EF9" w:rsidRDefault="00F65EF9" w:rsidP="00F65EF9">
      <w:pPr>
        <w:rPr>
          <w:rFonts w:ascii="Times New Roman" w:eastAsia="Times New Roman" w:hAnsi="Times New Roman" w:cs="Times New Roman"/>
        </w:rPr>
      </w:pPr>
      <w:r w:rsidRPr="00F65EF9">
        <w:rPr>
          <w:rFonts w:ascii="Times New Roman" w:eastAsia="Times New Roman" w:hAnsi="Times New Roman" w:cs="Times New Roman"/>
          <w:b/>
          <w:bCs/>
          <w:color w:val="000000"/>
        </w:rPr>
        <w:t>Python Tasks (50 points)</w:t>
      </w:r>
    </w:p>
    <w:p w14:paraId="56BFDAC8" w14:textId="77777777" w:rsidR="00F65EF9" w:rsidRPr="00F65EF9" w:rsidRDefault="00F65EF9" w:rsidP="00F65EF9">
      <w:pPr>
        <w:rPr>
          <w:rFonts w:ascii="Times New Roman" w:eastAsia="Times New Roman" w:hAnsi="Times New Roman" w:cs="Times New Roman"/>
        </w:rPr>
      </w:pPr>
      <w:r w:rsidRPr="00F65EF9">
        <w:rPr>
          <w:rFonts w:ascii="Times New Roman" w:eastAsia="Times New Roman" w:hAnsi="Times New Roman" w:cs="Times New Roman"/>
        </w:rPr>
        <w:br/>
      </w:r>
    </w:p>
    <w:p w14:paraId="1939197A" w14:textId="77777777" w:rsidR="00F65EF9" w:rsidRDefault="00F65EF9" w:rsidP="00F65EF9">
      <w:pPr>
        <w:numPr>
          <w:ilvl w:val="0"/>
          <w:numId w:val="1"/>
        </w:numPr>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t xml:space="preserve">Read  </w:t>
      </w:r>
      <w:r w:rsidRPr="00F65EF9">
        <w:rPr>
          <w:rFonts w:ascii="Times New Roman" w:eastAsia="Times New Roman" w:hAnsi="Times New Roman" w:cs="Times New Roman"/>
          <w:b/>
          <w:bCs/>
          <w:color w:val="FF0000"/>
        </w:rPr>
        <w:t>red-wine.csv</w:t>
      </w:r>
      <w:r w:rsidRPr="00F65EF9">
        <w:rPr>
          <w:rFonts w:ascii="Times New Roman" w:eastAsia="Times New Roman" w:hAnsi="Times New Roman" w:cs="Times New Roman"/>
          <w:color w:val="000000"/>
        </w:rPr>
        <w:t xml:space="preserve"> into Python as a data frame, use a pandas profiling tool (</w:t>
      </w:r>
      <w:hyperlink r:id="rId5" w:history="1">
        <w:r w:rsidRPr="00F65EF9">
          <w:rPr>
            <w:rFonts w:ascii="Times New Roman" w:eastAsia="Times New Roman" w:hAnsi="Times New Roman" w:cs="Times New Roman"/>
            <w:color w:val="1155CC"/>
            <w:u w:val="single"/>
          </w:rPr>
          <w:t>https://github.com/pandas-profiling/pandas-profiling</w:t>
        </w:r>
      </w:hyperlink>
      <w:r w:rsidRPr="00F65EF9">
        <w:rPr>
          <w:rFonts w:ascii="Times New Roman" w:eastAsia="Times New Roman" w:hAnsi="Times New Roman" w:cs="Times New Roman"/>
          <w:color w:val="000000"/>
        </w:rPr>
        <w:t>) to create an HTML file, and paste a screenshot of the HTML file here (10 points)</w:t>
      </w:r>
    </w:p>
    <w:p w14:paraId="04A68D85" w14:textId="311FC1AD" w:rsidR="00F65EF9" w:rsidRPr="00F65EF9" w:rsidRDefault="00F65EF9" w:rsidP="00F65EF9">
      <w:pPr>
        <w:ind w:left="720"/>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drawing>
          <wp:inline distT="0" distB="0" distL="0" distR="0" wp14:anchorId="36D667FA" wp14:editId="57A713AE">
            <wp:extent cx="5943600" cy="2348230"/>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2348230"/>
                    </a:xfrm>
                    <a:prstGeom prst="rect">
                      <a:avLst/>
                    </a:prstGeom>
                  </pic:spPr>
                </pic:pic>
              </a:graphicData>
            </a:graphic>
          </wp:inline>
        </w:drawing>
      </w:r>
      <w:r w:rsidRPr="00F65EF9">
        <w:rPr>
          <w:noProof/>
        </w:rPr>
        <w:t xml:space="preserve"> </w:t>
      </w:r>
      <w:r w:rsidRPr="00F65EF9">
        <w:rPr>
          <w:rFonts w:ascii="Times New Roman" w:eastAsia="Times New Roman" w:hAnsi="Times New Roman" w:cs="Times New Roman"/>
          <w:color w:val="000000"/>
        </w:rPr>
        <w:drawing>
          <wp:inline distT="0" distB="0" distL="0" distR="0" wp14:anchorId="790F546C" wp14:editId="6BE0CE8E">
            <wp:extent cx="5943600" cy="2447925"/>
            <wp:effectExtent l="0" t="0" r="0" b="317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stretch>
                      <a:fillRect/>
                    </a:stretch>
                  </pic:blipFill>
                  <pic:spPr>
                    <a:xfrm>
                      <a:off x="0" y="0"/>
                      <a:ext cx="5943600" cy="2447925"/>
                    </a:xfrm>
                    <a:prstGeom prst="rect">
                      <a:avLst/>
                    </a:prstGeom>
                  </pic:spPr>
                </pic:pic>
              </a:graphicData>
            </a:graphic>
          </wp:inline>
        </w:drawing>
      </w:r>
      <w:r w:rsidRPr="00F65EF9">
        <w:rPr>
          <w:noProof/>
        </w:rPr>
        <w:t xml:space="preserve"> </w:t>
      </w:r>
      <w:r w:rsidRPr="00F65EF9">
        <w:rPr>
          <w:noProof/>
        </w:rPr>
        <w:lastRenderedPageBreak/>
        <w:drawing>
          <wp:inline distT="0" distB="0" distL="0" distR="0" wp14:anchorId="7E07DDC0" wp14:editId="47D23982">
            <wp:extent cx="5943600" cy="3401060"/>
            <wp:effectExtent l="0" t="0" r="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5943600" cy="3401060"/>
                    </a:xfrm>
                    <a:prstGeom prst="rect">
                      <a:avLst/>
                    </a:prstGeom>
                  </pic:spPr>
                </pic:pic>
              </a:graphicData>
            </a:graphic>
          </wp:inline>
        </w:drawing>
      </w:r>
      <w:r w:rsidRPr="00F65EF9">
        <w:rPr>
          <w:noProof/>
        </w:rPr>
        <w:t xml:space="preserve"> </w:t>
      </w:r>
      <w:r w:rsidRPr="00F65EF9">
        <w:rPr>
          <w:noProof/>
        </w:rPr>
        <w:drawing>
          <wp:inline distT="0" distB="0" distL="0" distR="0" wp14:anchorId="0C7DBB25" wp14:editId="33BB377C">
            <wp:extent cx="5943600" cy="3491230"/>
            <wp:effectExtent l="0" t="0" r="0"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stretch>
                      <a:fillRect/>
                    </a:stretch>
                  </pic:blipFill>
                  <pic:spPr>
                    <a:xfrm>
                      <a:off x="0" y="0"/>
                      <a:ext cx="5943600" cy="3491230"/>
                    </a:xfrm>
                    <a:prstGeom prst="rect">
                      <a:avLst/>
                    </a:prstGeom>
                  </pic:spPr>
                </pic:pic>
              </a:graphicData>
            </a:graphic>
          </wp:inline>
        </w:drawing>
      </w:r>
      <w:r w:rsidRPr="00F65EF9">
        <w:rPr>
          <w:noProof/>
        </w:rPr>
        <w:t xml:space="preserve"> </w:t>
      </w:r>
      <w:r w:rsidRPr="00F65EF9">
        <w:rPr>
          <w:noProof/>
        </w:rPr>
        <w:lastRenderedPageBreak/>
        <w:drawing>
          <wp:inline distT="0" distB="0" distL="0" distR="0" wp14:anchorId="248A962D" wp14:editId="2D0D722B">
            <wp:extent cx="5943600" cy="7195185"/>
            <wp:effectExtent l="0" t="0" r="0"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943600" cy="7195185"/>
                    </a:xfrm>
                    <a:prstGeom prst="rect">
                      <a:avLst/>
                    </a:prstGeom>
                  </pic:spPr>
                </pic:pic>
              </a:graphicData>
            </a:graphic>
          </wp:inline>
        </w:drawing>
      </w:r>
      <w:r w:rsidRPr="00F65EF9">
        <w:rPr>
          <w:noProof/>
        </w:rPr>
        <w:t xml:space="preserve"> </w:t>
      </w:r>
      <w:r w:rsidRPr="00F65EF9">
        <w:rPr>
          <w:noProof/>
        </w:rPr>
        <w:lastRenderedPageBreak/>
        <w:drawing>
          <wp:inline distT="0" distB="0" distL="0" distR="0" wp14:anchorId="52D190A3" wp14:editId="2D26FB14">
            <wp:extent cx="5943600" cy="740981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1"/>
                    <a:stretch>
                      <a:fillRect/>
                    </a:stretch>
                  </pic:blipFill>
                  <pic:spPr>
                    <a:xfrm>
                      <a:off x="0" y="0"/>
                      <a:ext cx="5943600" cy="7409815"/>
                    </a:xfrm>
                    <a:prstGeom prst="rect">
                      <a:avLst/>
                    </a:prstGeom>
                  </pic:spPr>
                </pic:pic>
              </a:graphicData>
            </a:graphic>
          </wp:inline>
        </w:drawing>
      </w:r>
    </w:p>
    <w:p w14:paraId="3E932999" w14:textId="77777777" w:rsidR="00F65EF9" w:rsidRDefault="00F65EF9" w:rsidP="00F65EF9">
      <w:pPr>
        <w:numPr>
          <w:ilvl w:val="0"/>
          <w:numId w:val="1"/>
        </w:numPr>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t xml:space="preserve">Repeat the same experiments in WEKA Question </w:t>
      </w:r>
      <w:proofErr w:type="gramStart"/>
      <w:r w:rsidRPr="00F65EF9">
        <w:rPr>
          <w:rFonts w:ascii="Times New Roman" w:eastAsia="Times New Roman" w:hAnsi="Times New Roman" w:cs="Times New Roman"/>
          <w:color w:val="000000"/>
        </w:rPr>
        <w:t>2,  and</w:t>
      </w:r>
      <w:proofErr w:type="gramEnd"/>
      <w:r w:rsidRPr="00F65EF9">
        <w:rPr>
          <w:rFonts w:ascii="Times New Roman" w:eastAsia="Times New Roman" w:hAnsi="Times New Roman" w:cs="Times New Roman"/>
          <w:color w:val="000000"/>
        </w:rPr>
        <w:t xml:space="preserve"> report the same metrics as in Question 2. To receive full credit, you will need to write a script to assemble the result as above in the form of Pandas data frame. Paste a screenshot of your result from your </w:t>
      </w:r>
      <w:r w:rsidRPr="00F65EF9">
        <w:rPr>
          <w:rFonts w:ascii="Times New Roman" w:eastAsia="Times New Roman" w:hAnsi="Times New Roman" w:cs="Times New Roman"/>
          <w:color w:val="000000"/>
        </w:rPr>
        <w:lastRenderedPageBreak/>
        <w:t>Python notebook here. Please make sure that there is a reasonable number of significant digits in reporting your output. (20 points)</w:t>
      </w:r>
    </w:p>
    <w:p w14:paraId="48B693B5" w14:textId="445B6050" w:rsidR="00F65EF9" w:rsidRPr="00F65EF9" w:rsidRDefault="00F65EF9" w:rsidP="00F65EF9">
      <w:pPr>
        <w:ind w:left="720"/>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drawing>
          <wp:inline distT="0" distB="0" distL="0" distR="0" wp14:anchorId="008AC0F2" wp14:editId="537319F2">
            <wp:extent cx="5943600" cy="2171700"/>
            <wp:effectExtent l="0" t="0" r="0" b="0"/>
            <wp:docPr id="7" name="Picture 7"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low confidence"/>
                    <pic:cNvPicPr/>
                  </pic:nvPicPr>
                  <pic:blipFill>
                    <a:blip r:embed="rId12"/>
                    <a:stretch>
                      <a:fillRect/>
                    </a:stretch>
                  </pic:blipFill>
                  <pic:spPr>
                    <a:xfrm>
                      <a:off x="0" y="0"/>
                      <a:ext cx="5943600" cy="2171700"/>
                    </a:xfrm>
                    <a:prstGeom prst="rect">
                      <a:avLst/>
                    </a:prstGeom>
                  </pic:spPr>
                </pic:pic>
              </a:graphicData>
            </a:graphic>
          </wp:inline>
        </w:drawing>
      </w:r>
    </w:p>
    <w:p w14:paraId="2EAFA8FA" w14:textId="77777777" w:rsidR="00F65EF9" w:rsidRDefault="00F65EF9" w:rsidP="00F65EF9">
      <w:pPr>
        <w:numPr>
          <w:ilvl w:val="0"/>
          <w:numId w:val="1"/>
        </w:numPr>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t>Plot the ROC curve of the Random Forest classifier from the Python package, and paste a screenshot of your ROC curve here (10 points)</w:t>
      </w:r>
    </w:p>
    <w:p w14:paraId="64A8104C" w14:textId="06C8E2C7" w:rsidR="00F65EF9" w:rsidRPr="00F65EF9" w:rsidRDefault="00F65EF9" w:rsidP="00F65EF9">
      <w:pPr>
        <w:ind w:left="720"/>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drawing>
          <wp:inline distT="0" distB="0" distL="0" distR="0" wp14:anchorId="568CAD52" wp14:editId="0A719A39">
            <wp:extent cx="5942965" cy="3874347"/>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stretch>
                      <a:fillRect/>
                    </a:stretch>
                  </pic:blipFill>
                  <pic:spPr>
                    <a:xfrm>
                      <a:off x="0" y="0"/>
                      <a:ext cx="6002440" cy="3913120"/>
                    </a:xfrm>
                    <a:prstGeom prst="rect">
                      <a:avLst/>
                    </a:prstGeom>
                  </pic:spPr>
                </pic:pic>
              </a:graphicData>
            </a:graphic>
          </wp:inline>
        </w:drawing>
      </w:r>
    </w:p>
    <w:p w14:paraId="313C4828" w14:textId="3269D41C" w:rsidR="00F65EF9" w:rsidRDefault="00F65EF9" w:rsidP="00F65EF9">
      <w:pPr>
        <w:numPr>
          <w:ilvl w:val="0"/>
          <w:numId w:val="1"/>
        </w:numPr>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t xml:space="preserve">Using the best model obtained above in Q2 (python)  and running the model on </w:t>
      </w:r>
      <w:r w:rsidRPr="00F65EF9">
        <w:rPr>
          <w:rFonts w:ascii="Times New Roman" w:eastAsia="Times New Roman" w:hAnsi="Times New Roman" w:cs="Times New Roman"/>
          <w:b/>
          <w:bCs/>
          <w:color w:val="0000FF"/>
        </w:rPr>
        <w:t>white-wine.csv</w:t>
      </w:r>
      <w:r w:rsidRPr="00F65EF9">
        <w:rPr>
          <w:rFonts w:ascii="Times New Roman" w:eastAsia="Times New Roman" w:hAnsi="Times New Roman" w:cs="Times New Roman"/>
          <w:color w:val="000000"/>
        </w:rPr>
        <w:t xml:space="preserve"> and reporting the AUC score, comment on the performance. (5 points)</w:t>
      </w:r>
    </w:p>
    <w:p w14:paraId="5AA214C3" w14:textId="77777777" w:rsidR="00F65EF9" w:rsidRPr="00F65EF9" w:rsidRDefault="00F65EF9" w:rsidP="00F65EF9">
      <w:pPr>
        <w:ind w:left="720"/>
        <w:textAlignment w:val="baseline"/>
        <w:rPr>
          <w:rFonts w:ascii="Times New Roman" w:eastAsia="Times New Roman" w:hAnsi="Times New Roman" w:cs="Times New Roman"/>
          <w:color w:val="000000"/>
        </w:rPr>
      </w:pPr>
    </w:p>
    <w:p w14:paraId="5CF7F4E8" w14:textId="77777777" w:rsidR="00F65EF9" w:rsidRPr="00F65EF9" w:rsidRDefault="00F65EF9" w:rsidP="00F65EF9">
      <w:pPr>
        <w:ind w:left="720"/>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t xml:space="preserve">The Random Forest classifier performed well on the white wine dataset, as seen by an </w:t>
      </w:r>
      <w:r w:rsidRPr="00F65EF9">
        <w:rPr>
          <w:rFonts w:ascii="Times New Roman" w:eastAsia="Times New Roman" w:hAnsi="Times New Roman" w:cs="Times New Roman"/>
          <w:b/>
          <w:bCs/>
          <w:color w:val="000000"/>
          <w:highlight w:val="yellow"/>
        </w:rPr>
        <w:t>AUC value of 0.889</w:t>
      </w:r>
      <w:r w:rsidRPr="00F65EF9">
        <w:rPr>
          <w:rFonts w:ascii="Times New Roman" w:eastAsia="Times New Roman" w:hAnsi="Times New Roman" w:cs="Times New Roman"/>
          <w:color w:val="000000"/>
        </w:rPr>
        <w:t>. A score of 0.5 indicates that the classifier is guessing at random, while a score of 1.0 indicates that it is accurately predicting the future.</w:t>
      </w:r>
    </w:p>
    <w:p w14:paraId="2F7B5AC6" w14:textId="77777777" w:rsidR="00F65EF9" w:rsidRPr="00F65EF9" w:rsidRDefault="00F65EF9" w:rsidP="00F65EF9">
      <w:pPr>
        <w:ind w:left="720"/>
        <w:textAlignment w:val="baseline"/>
        <w:rPr>
          <w:rFonts w:ascii="Times New Roman" w:eastAsia="Times New Roman" w:hAnsi="Times New Roman" w:cs="Times New Roman"/>
          <w:color w:val="000000"/>
        </w:rPr>
      </w:pPr>
    </w:p>
    <w:p w14:paraId="1A24C05D" w14:textId="2A563D64" w:rsidR="00F65EF9" w:rsidRDefault="00F65EF9" w:rsidP="00F65EF9">
      <w:pPr>
        <w:ind w:left="720"/>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highlight w:val="yellow"/>
        </w:rPr>
        <w:lastRenderedPageBreak/>
        <w:t>The AUC value of 0.889</w:t>
      </w:r>
      <w:r w:rsidRPr="00F65EF9">
        <w:rPr>
          <w:rFonts w:ascii="Times New Roman" w:eastAsia="Times New Roman" w:hAnsi="Times New Roman" w:cs="Times New Roman"/>
          <w:color w:val="000000"/>
        </w:rPr>
        <w:t xml:space="preserve"> in this instance indicates that the classifier can discriminate between positive and negative samples with a respectably high degree of accuracy. It is crucial to keep in mind, nevertheless, that the model's performance might change based on the particular use case and the analysis's objectives. To gain a deeper understanding of the model's performance, it's also crucial to take additional measures into account, such as accuracy, recall, and F1-score.</w:t>
      </w:r>
    </w:p>
    <w:p w14:paraId="7E4ECD59" w14:textId="77777777" w:rsidR="00F65EF9" w:rsidRDefault="00F65EF9" w:rsidP="00F65EF9">
      <w:pPr>
        <w:ind w:left="720"/>
        <w:textAlignment w:val="baseline"/>
        <w:rPr>
          <w:rFonts w:ascii="Times New Roman" w:eastAsia="Times New Roman" w:hAnsi="Times New Roman" w:cs="Times New Roman"/>
          <w:color w:val="000000"/>
        </w:rPr>
      </w:pPr>
    </w:p>
    <w:p w14:paraId="25673248" w14:textId="77777777" w:rsidR="00F65EF9" w:rsidRPr="00F65EF9" w:rsidRDefault="00F65EF9" w:rsidP="00F65EF9">
      <w:pPr>
        <w:ind w:left="720"/>
        <w:textAlignment w:val="baseline"/>
        <w:rPr>
          <w:rFonts w:ascii="Times New Roman" w:eastAsia="Times New Roman" w:hAnsi="Times New Roman" w:cs="Times New Roman"/>
          <w:color w:val="000000"/>
        </w:rPr>
      </w:pPr>
    </w:p>
    <w:p w14:paraId="1FFBA2B4" w14:textId="77777777" w:rsidR="00F65EF9" w:rsidRDefault="00F65EF9" w:rsidP="00F65EF9">
      <w:pPr>
        <w:numPr>
          <w:ilvl w:val="0"/>
          <w:numId w:val="1"/>
        </w:numPr>
        <w:textAlignment w:val="baseline"/>
        <w:rPr>
          <w:rFonts w:ascii="Times New Roman" w:eastAsia="Times New Roman" w:hAnsi="Times New Roman" w:cs="Times New Roman"/>
          <w:color w:val="000000"/>
        </w:rPr>
      </w:pPr>
      <w:r w:rsidRPr="00F65EF9">
        <w:rPr>
          <w:rFonts w:ascii="Times New Roman" w:eastAsia="Times New Roman" w:hAnsi="Times New Roman" w:cs="Times New Roman"/>
          <w:color w:val="000000"/>
        </w:rPr>
        <w:t>Suppose all the models have comparable performance, which model would you prefer if the wine-tasting experts would like to gain some insights into the model? Note: there could be multiple model types fitting this criterion. (5 points)</w:t>
      </w:r>
    </w:p>
    <w:p w14:paraId="6CB99DD4" w14:textId="5099A462" w:rsidR="005C6780" w:rsidRPr="00F65EF9" w:rsidRDefault="005C6780" w:rsidP="005C6780">
      <w:pPr>
        <w:ind w:left="720"/>
        <w:textAlignment w:val="baseline"/>
        <w:rPr>
          <w:rFonts w:ascii="Times New Roman" w:eastAsia="Times New Roman" w:hAnsi="Times New Roman" w:cs="Times New Roman"/>
          <w:color w:val="000000"/>
        </w:rPr>
      </w:pPr>
      <w:r w:rsidRPr="005C6780">
        <w:rPr>
          <w:rFonts w:ascii="Times New Roman" w:eastAsia="Times New Roman" w:hAnsi="Times New Roman" w:cs="Times New Roman"/>
          <w:color w:val="000000"/>
        </w:rPr>
        <w:drawing>
          <wp:inline distT="0" distB="0" distL="0" distR="0" wp14:anchorId="23EC7132" wp14:editId="5D941415">
            <wp:extent cx="5943600" cy="1697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7990"/>
                    </a:xfrm>
                    <a:prstGeom prst="rect">
                      <a:avLst/>
                    </a:prstGeom>
                  </pic:spPr>
                </pic:pic>
              </a:graphicData>
            </a:graphic>
          </wp:inline>
        </w:drawing>
      </w:r>
      <w:r w:rsidRPr="005C6780">
        <w:rPr>
          <w:noProof/>
        </w:rPr>
        <w:t xml:space="preserve"> </w:t>
      </w:r>
      <w:r w:rsidRPr="005C6780">
        <w:rPr>
          <w:rFonts w:ascii="Times New Roman" w:eastAsia="Times New Roman" w:hAnsi="Times New Roman" w:cs="Times New Roman"/>
          <w:color w:val="000000"/>
        </w:rPr>
        <w:drawing>
          <wp:inline distT="0" distB="0" distL="0" distR="0" wp14:anchorId="5615A845" wp14:editId="17DB5D6A">
            <wp:extent cx="5943600" cy="35858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5943600" cy="3585845"/>
                    </a:xfrm>
                    <a:prstGeom prst="rect">
                      <a:avLst/>
                    </a:prstGeom>
                  </pic:spPr>
                </pic:pic>
              </a:graphicData>
            </a:graphic>
          </wp:inline>
        </w:drawing>
      </w:r>
    </w:p>
    <w:p w14:paraId="26DC8F12" w14:textId="77777777" w:rsidR="00AA387F" w:rsidRPr="00F65EF9" w:rsidRDefault="00AA387F">
      <w:pPr>
        <w:rPr>
          <w:rFonts w:ascii="Times New Roman" w:hAnsi="Times New Roman" w:cs="Times New Roman"/>
        </w:rPr>
      </w:pPr>
    </w:p>
    <w:sectPr w:rsidR="00AA387F" w:rsidRPr="00F65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8D6D6E"/>
    <w:multiLevelType w:val="multilevel"/>
    <w:tmpl w:val="A3B00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9064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EF9"/>
    <w:rsid w:val="00405D05"/>
    <w:rsid w:val="00522456"/>
    <w:rsid w:val="005C6780"/>
    <w:rsid w:val="00AA387F"/>
    <w:rsid w:val="00F65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741E80"/>
  <w15:chartTrackingRefBased/>
  <w15:docId w15:val="{121593BB-0750-2E47-8CD2-5BED6BF7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5EF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65EF9"/>
    <w:rPr>
      <w:color w:val="0000FF"/>
      <w:u w:val="single"/>
    </w:rPr>
  </w:style>
  <w:style w:type="paragraph" w:styleId="ListParagraph">
    <w:name w:val="List Paragraph"/>
    <w:basedOn w:val="Normal"/>
    <w:uiPriority w:val="34"/>
    <w:qFormat/>
    <w:rsid w:val="00F65E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25348">
      <w:bodyDiv w:val="1"/>
      <w:marLeft w:val="0"/>
      <w:marRight w:val="0"/>
      <w:marTop w:val="0"/>
      <w:marBottom w:val="0"/>
      <w:divBdr>
        <w:top w:val="none" w:sz="0" w:space="0" w:color="auto"/>
        <w:left w:val="none" w:sz="0" w:space="0" w:color="auto"/>
        <w:bottom w:val="none" w:sz="0" w:space="0" w:color="auto"/>
        <w:right w:val="none" w:sz="0" w:space="0" w:color="auto"/>
      </w:divBdr>
    </w:div>
    <w:div w:id="6692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andas-profiling/pandas-profilin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Rakeshkumar Devagalla</dc:creator>
  <cp:keywords/>
  <dc:description/>
  <cp:lastModifiedBy>Rakeshkumar Devagalla</cp:lastModifiedBy>
  <cp:revision>1</cp:revision>
  <dcterms:created xsi:type="dcterms:W3CDTF">2023-04-05T02:53:00Z</dcterms:created>
  <dcterms:modified xsi:type="dcterms:W3CDTF">2023-04-05T03:07:00Z</dcterms:modified>
</cp:coreProperties>
</file>