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19201D7D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3064D029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6A442772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Por </w:t>
      </w:r>
      <w:r w:rsidR="00414245">
        <w:rPr>
          <w:rFonts w:ascii="Arial Nova Light" w:hAnsi="Arial Nova Light"/>
          <w:sz w:val="24"/>
          <w:szCs w:val="24"/>
        </w:rPr>
        <w:t>PQR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589F93CA" w:rsidR="002F77C5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218461FA" w14:textId="77777777" w:rsidR="008A1CB7" w:rsidRDefault="008A1CB7" w:rsidP="008A1CB7">
      <w:pPr>
        <w:jc w:val="both"/>
        <w:rPr>
          <w:rFonts w:ascii="Arial Nova Light" w:hAnsi="Arial Nova Light"/>
          <w:sz w:val="24"/>
          <w:szCs w:val="24"/>
        </w:rPr>
      </w:pPr>
    </w:p>
    <w:p w14:paraId="6ECE8CBD" w14:textId="36C1BB53" w:rsidR="002E5A9D" w:rsidRDefault="002E5A9D" w:rsidP="008A1CB7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</w:t>
      </w:r>
      <w:r w:rsidR="00A348AC">
        <w:rPr>
          <w:rFonts w:ascii="Arial Nova Light" w:hAnsi="Arial Nova Light"/>
          <w:sz w:val="24"/>
          <w:szCs w:val="24"/>
        </w:rPr>
        <w:t>PORTOS / PQR</w:t>
      </w:r>
      <w:r w:rsidR="00C44F79">
        <w:rPr>
          <w:rFonts w:ascii="Arial Nova Light" w:hAnsi="Arial Nova Light"/>
          <w:sz w:val="24"/>
          <w:szCs w:val="24"/>
        </w:rPr>
        <w:t xml:space="preserve"> al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5BFD8A8E" w14:textId="75B16184" w:rsidR="008A1CB7" w:rsidRDefault="008A1CB7" w:rsidP="008A1CB7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30F6EF0E" w14:textId="0C3DA75C" w:rsidR="008A1CB7" w:rsidRDefault="008A1CB7" w:rsidP="008A1CB7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52BA6E80" w14:textId="77777777" w:rsidR="008A1CB7" w:rsidRDefault="008A1CB7" w:rsidP="008A1CB7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674615B7" w14:textId="28B94154" w:rsidR="001A59AB" w:rsidRDefault="001A59AB" w:rsidP="008A1CB7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lastRenderedPageBreak/>
        <w:t>Nuevo</w:t>
      </w:r>
    </w:p>
    <w:p w14:paraId="16F7611D" w14:textId="3A47EB7D" w:rsidR="002E5A9D" w:rsidRDefault="00414245" w:rsidP="00E07878">
      <w:pPr>
        <w:jc w:val="both"/>
        <w:rPr>
          <w:rFonts w:ascii="Arial Nova Light" w:hAnsi="Arial Nova Light"/>
          <w:sz w:val="24"/>
          <w:szCs w:val="24"/>
        </w:rPr>
      </w:pPr>
      <w:r w:rsidRPr="00414245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421EF27" wp14:editId="345018EB">
            <wp:extent cx="3896139" cy="2078558"/>
            <wp:effectExtent l="0" t="0" r="9525" b="0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598" cy="20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414245">
      <w:pPr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35596794" w:rsidR="001A59AB" w:rsidRDefault="00E07878" w:rsidP="00E07878">
      <w:pPr>
        <w:jc w:val="both"/>
        <w:rPr>
          <w:rFonts w:ascii="Arial Nova Light" w:hAnsi="Arial Nova Light"/>
          <w:sz w:val="24"/>
          <w:szCs w:val="24"/>
        </w:rPr>
      </w:pPr>
      <w:r w:rsidRPr="00E07878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1E779F3" wp14:editId="0EA7C332">
            <wp:extent cx="3989705" cy="2059387"/>
            <wp:effectExtent l="0" t="0" r="0" b="0"/>
            <wp:docPr id="20" name="Imagen 2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214" cy="20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1B4F4B1F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 xml:space="preserve">: Para ejecutar el reporte se deben diligenciar los campos indicados como </w:t>
      </w:r>
      <w:r w:rsidR="00414245">
        <w:rPr>
          <w:rFonts w:ascii="Arial Nova Light" w:hAnsi="Arial Nova Light"/>
          <w:sz w:val="24"/>
          <w:szCs w:val="24"/>
        </w:rPr>
        <w:t xml:space="preserve">una PQR puntual o un periodo o </w:t>
      </w:r>
      <w:r w:rsidRPr="00544A1F">
        <w:rPr>
          <w:rFonts w:ascii="Arial Nova Light" w:hAnsi="Arial Nova Light"/>
          <w:sz w:val="24"/>
          <w:szCs w:val="24"/>
        </w:rPr>
        <w:t>selección entre fechas.</w:t>
      </w:r>
    </w:p>
    <w:p w14:paraId="18CA8983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43A28DE" w14:textId="431946EB" w:rsidR="002F77C5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</w:t>
      </w:r>
      <w:r w:rsidR="00414245">
        <w:rPr>
          <w:rFonts w:ascii="Arial Nova Light" w:hAnsi="Arial Nova Light"/>
          <w:sz w:val="24"/>
          <w:szCs w:val="24"/>
        </w:rPr>
        <w:t xml:space="preserve"> PQR o periodo</w:t>
      </w:r>
      <w:r w:rsidRPr="00544A1F">
        <w:rPr>
          <w:rFonts w:ascii="Arial Nova Light" w:hAnsi="Arial Nova Light"/>
          <w:sz w:val="24"/>
          <w:szCs w:val="24"/>
        </w:rPr>
        <w:t>.</w:t>
      </w:r>
    </w:p>
    <w:p w14:paraId="55CB7162" w14:textId="77777777" w:rsidR="00452BFA" w:rsidRDefault="00452BFA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680D8530" w14:textId="77777777" w:rsidR="00452BFA" w:rsidRDefault="00452BFA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55E0C9AB" w14:textId="77777777" w:rsidR="00452BFA" w:rsidRDefault="00452BFA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084C264D" w14:textId="77777777" w:rsidR="00452BFA" w:rsidRDefault="00452BFA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20569D86" w14:textId="77777777" w:rsidR="00452BFA" w:rsidRDefault="00452BFA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3BC28402" w14:textId="6C66018E" w:rsidR="00452BFA" w:rsidRPr="00452BFA" w:rsidRDefault="00452BFA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452BFA">
        <w:rPr>
          <w:rFonts w:ascii="Arial Nova Light" w:hAnsi="Arial Nova Light"/>
          <w:b/>
          <w:bCs/>
          <w:sz w:val="24"/>
          <w:szCs w:val="24"/>
        </w:rPr>
        <w:lastRenderedPageBreak/>
        <w:t>POR RANGOS DE FECHAS.</w:t>
      </w:r>
    </w:p>
    <w:p w14:paraId="2E08D640" w14:textId="47080E85" w:rsidR="00E07878" w:rsidRDefault="00E07878" w:rsidP="00452BFA">
      <w:pPr>
        <w:jc w:val="both"/>
        <w:rPr>
          <w:rFonts w:ascii="Arial Nova Light" w:hAnsi="Arial Nova Light"/>
          <w:sz w:val="24"/>
          <w:szCs w:val="24"/>
        </w:rPr>
      </w:pPr>
      <w:r w:rsidRPr="00E07878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65A627CC" wp14:editId="0AA966CA">
            <wp:extent cx="4230094" cy="2614081"/>
            <wp:effectExtent l="0" t="0" r="0" b="0"/>
            <wp:docPr id="22" name="Imagen 2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, Tabla, Excel&#10;&#10;Descripción generada automáticamente"/>
                    <pic:cNvPicPr/>
                  </pic:nvPicPr>
                  <pic:blipFill rotWithShape="1">
                    <a:blip r:embed="rId7"/>
                    <a:srcRect l="7508" r="8330"/>
                    <a:stretch/>
                  </pic:blipFill>
                  <pic:spPr bwMode="auto">
                    <a:xfrm>
                      <a:off x="0" y="0"/>
                      <a:ext cx="4248224" cy="262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1D5D7" w14:textId="7C15648E" w:rsidR="00E07878" w:rsidRDefault="00E07878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CF5F288" w14:textId="35E5D7C0" w:rsidR="009F5AC2" w:rsidRDefault="009F5AC2" w:rsidP="00452BFA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La opción de periodo puntual ejemplo MAYO 2022 oculta los demás componentes.</w:t>
      </w:r>
    </w:p>
    <w:p w14:paraId="4D92B1D2" w14:textId="1E950556" w:rsidR="00452BFA" w:rsidRPr="00452BFA" w:rsidRDefault="00452BFA" w:rsidP="00452BFA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452BFA">
        <w:rPr>
          <w:rFonts w:ascii="Arial Nova Light" w:hAnsi="Arial Nova Light"/>
          <w:b/>
          <w:bCs/>
          <w:sz w:val="24"/>
          <w:szCs w:val="24"/>
        </w:rPr>
        <w:t>POR PERIODO.</w:t>
      </w:r>
    </w:p>
    <w:p w14:paraId="3F927C93" w14:textId="57DCA126" w:rsidR="00E07878" w:rsidRDefault="00E07878" w:rsidP="00452BFA">
      <w:pPr>
        <w:jc w:val="both"/>
        <w:rPr>
          <w:rFonts w:ascii="Arial Nova Light" w:hAnsi="Arial Nova Light"/>
          <w:noProof/>
          <w:sz w:val="24"/>
          <w:szCs w:val="24"/>
        </w:rPr>
      </w:pPr>
      <w:r w:rsidRPr="00E07878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8E50711" wp14:editId="10538B3A">
            <wp:extent cx="4436828" cy="1894612"/>
            <wp:effectExtent l="0" t="0" r="1905" b="0"/>
            <wp:docPr id="21" name="Imagen 2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46" cy="19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117C" w14:textId="77948514" w:rsidR="00C70988" w:rsidRDefault="00C70988" w:rsidP="00452BFA">
      <w:pPr>
        <w:jc w:val="both"/>
        <w:rPr>
          <w:rFonts w:ascii="Arial Nova Light" w:hAnsi="Arial Nova Light"/>
          <w:b/>
          <w:bCs/>
          <w:noProof/>
          <w:sz w:val="24"/>
          <w:szCs w:val="24"/>
        </w:rPr>
      </w:pPr>
      <w:r w:rsidRPr="00C70988">
        <w:rPr>
          <w:rFonts w:ascii="Arial Nova Light" w:hAnsi="Arial Nova Light"/>
          <w:b/>
          <w:bCs/>
          <w:noProof/>
          <w:sz w:val="24"/>
          <w:szCs w:val="24"/>
        </w:rPr>
        <w:t>POR PQR</w:t>
      </w:r>
      <w:r>
        <w:rPr>
          <w:rFonts w:ascii="Arial Nova Light" w:hAnsi="Arial Nova Light"/>
          <w:b/>
          <w:bCs/>
          <w:noProof/>
          <w:sz w:val="24"/>
          <w:szCs w:val="24"/>
        </w:rPr>
        <w:t>.</w:t>
      </w:r>
    </w:p>
    <w:p w14:paraId="0B38C886" w14:textId="77777777" w:rsidR="00C70988" w:rsidRDefault="00C70988" w:rsidP="003F157C">
      <w:pPr>
        <w:jc w:val="both"/>
        <w:rPr>
          <w:rFonts w:ascii="Arial Nova Light" w:hAnsi="Arial Nova Light"/>
          <w:b/>
          <w:bCs/>
          <w:noProof/>
          <w:sz w:val="24"/>
          <w:szCs w:val="24"/>
        </w:rPr>
      </w:pPr>
      <w:r w:rsidRPr="00C70988">
        <w:rPr>
          <w:rFonts w:ascii="Arial Nova Light" w:hAnsi="Arial Nova Light"/>
          <w:b/>
          <w:bCs/>
          <w:noProof/>
          <w:sz w:val="24"/>
          <w:szCs w:val="24"/>
        </w:rPr>
        <w:drawing>
          <wp:inline distT="0" distB="0" distL="0" distR="0" wp14:anchorId="24069C82" wp14:editId="782990B0">
            <wp:extent cx="4610258" cy="1931035"/>
            <wp:effectExtent l="0" t="0" r="0" b="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8504" t="4857" r="9301" b="21379"/>
                    <a:stretch/>
                  </pic:blipFill>
                  <pic:spPr bwMode="auto">
                    <a:xfrm>
                      <a:off x="0" y="0"/>
                      <a:ext cx="4612949" cy="193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7D17F" w14:textId="54F30CA4" w:rsidR="00F314D4" w:rsidRPr="00F314D4" w:rsidRDefault="00F314D4" w:rsidP="003F157C">
      <w:pPr>
        <w:jc w:val="both"/>
        <w:rPr>
          <w:rFonts w:ascii="Arial Nova Light" w:hAnsi="Arial Nova Light"/>
          <w:b/>
          <w:bCs/>
          <w:noProof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lastRenderedPageBreak/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Nota 2: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1905D6FA" w14:textId="6C0F8860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Ejemplo:</w:t>
      </w:r>
    </w:p>
    <w:p w14:paraId="7D6A08B5" w14:textId="63E42461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C7687C0" wp14:editId="6A61C253">
            <wp:extent cx="3808675" cy="2052153"/>
            <wp:effectExtent l="0" t="0" r="1905" b="5715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029" cy="207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A86" w14:textId="45A7C4C9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lastRenderedPageBreak/>
        <w:t>Corrección</w:t>
      </w:r>
    </w:p>
    <w:p w14:paraId="52A2D68C" w14:textId="67D87593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6CD61D7" wp14:editId="0BA59A33">
            <wp:extent cx="3787821" cy="204348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09" cy="20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6DB4" w14:textId="48348269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419004C8" w14:textId="4D1450FC" w:rsidR="001A59AB" w:rsidRDefault="001A59AB" w:rsidP="003F157C">
      <w:pPr>
        <w:jc w:val="both"/>
        <w:rPr>
          <w:rFonts w:ascii="Arial Nova Light" w:hAnsi="Arial Nova Light"/>
          <w:sz w:val="24"/>
          <w:szCs w:val="24"/>
        </w:rPr>
      </w:pPr>
    </w:p>
    <w:sectPr w:rsidR="001A5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041F44"/>
    <w:rsid w:val="0019639F"/>
    <w:rsid w:val="001A59AB"/>
    <w:rsid w:val="002E5A9D"/>
    <w:rsid w:val="002E75EC"/>
    <w:rsid w:val="002F77C5"/>
    <w:rsid w:val="003E67E5"/>
    <w:rsid w:val="003F157C"/>
    <w:rsid w:val="00414245"/>
    <w:rsid w:val="00452BFA"/>
    <w:rsid w:val="00461FBE"/>
    <w:rsid w:val="004640E0"/>
    <w:rsid w:val="004D485E"/>
    <w:rsid w:val="004E2B77"/>
    <w:rsid w:val="00544A1F"/>
    <w:rsid w:val="00544C74"/>
    <w:rsid w:val="00574F6C"/>
    <w:rsid w:val="006103EB"/>
    <w:rsid w:val="007B3788"/>
    <w:rsid w:val="007C4CDC"/>
    <w:rsid w:val="007E5FC1"/>
    <w:rsid w:val="008A1CB7"/>
    <w:rsid w:val="008C5EBB"/>
    <w:rsid w:val="009A00BC"/>
    <w:rsid w:val="009B61A1"/>
    <w:rsid w:val="009F5AC2"/>
    <w:rsid w:val="00A006DD"/>
    <w:rsid w:val="00A25669"/>
    <w:rsid w:val="00A348AC"/>
    <w:rsid w:val="00A62534"/>
    <w:rsid w:val="00AC4277"/>
    <w:rsid w:val="00B56991"/>
    <w:rsid w:val="00BC6E79"/>
    <w:rsid w:val="00BD43A4"/>
    <w:rsid w:val="00C25872"/>
    <w:rsid w:val="00C44F79"/>
    <w:rsid w:val="00C70988"/>
    <w:rsid w:val="00D2062E"/>
    <w:rsid w:val="00E07878"/>
    <w:rsid w:val="00E330EA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6900</TotalTime>
  <Pages>5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25</cp:revision>
  <dcterms:created xsi:type="dcterms:W3CDTF">2022-05-19T20:39:00Z</dcterms:created>
  <dcterms:modified xsi:type="dcterms:W3CDTF">2022-06-09T15:39:00Z</dcterms:modified>
</cp:coreProperties>
</file>