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FASE 2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Atualizar a aplicação desenvolvida na FASE 1 refatorando o código para seguir os padrões clean code e clean architecture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Alterar/criar as APIs: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Checkout Pedido que deverá receber os produtos solicitados e retornar a identificação do pedido.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Consultar status pagamento pedido, que informa se o pagamento foi aprovado ou não.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iii. Webhook para receber confirmação de pagamento aprovado ou recusado.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iv. A lista de pedidos deverá retorná-los com suas descrições, ordenados com a seguinte regra: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Pronto &gt; Em Preparação &gt; Recebido;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Pedidos mais antigos primeiro e mais novos depois;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Pedidos com status Finalizado não devem aparecer na lista.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v. Atualizar o status do pedido.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vi. Como desafio extra, opcionalmente, você pode implementar a integração com Mercado Pago para gerar o QRCode para pagamento e integrar com o WebHook para capturar os pagamentos. Caso contrário, será necessário realizar o mock da parte de pagamentos. Como referência, acesse: site do mercado pago.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Criar uma arquitetura em Kubernetes que atenda os seguintes requisitos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Os requisitos funcionais descritos nos itens anteriores (item problema).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Escalabilidade com aumento e diminuição de Pods conforme demanda. ???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Os arquivos manifestos (yaml) precisam estar no Github junto com a nova versão do código.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Entrega da seguinte documentação no ReadMe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Desenho da arquitetura pensado por você, pessoa arquiteta de software, contemplando: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i. Os requisitos do negócio (problema).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ii. Os requisitos de infraestrutura: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1. Você pode utilizar o MiniKube, Docker Kubernetes, AKS, EKS, GKE ou qualquer nuvem que você desenha.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b. </w:t>
      </w:r>
      <w:r>
        <w:rPr>
          <w:color w:val="C9211E"/>
        </w:rPr>
        <w:t>Collection com todas as APIs desenvolvidas com exemplo de requisição (que não seja vazia):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</w:t>
      </w:r>
      <w:r>
        <w:rPr>
          <w:color w:val="C9211E"/>
        </w:rPr>
        <w:t>i. Link do Swagger no projeto ou link para download da collection do Postman (JSON).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Guia completo com todas as instruções para execução do projeto e a ordem de execução das APIs, caso seja necessário.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 Link para vídeo demonstrando a arquitetura desenvolvida na nuvem ou localmente: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i. O vídeo deve ser postado no Youtube ou Vimeo.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ii. Não esqueça de deixá-lo público ou não listado.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arquivo entregue na plataforma, é necessário somente colocar a URL do Github com as informações.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LibreOffice/7.6.3.2$Windows_X86_64 LibreOffice_project/29d686fea9f6705b262d369fede658f824154cc0</Application>
  <AppVersion>15.0000</AppVersion>
  <Pages>2</Pages>
  <Words>356</Words>
  <Characters>1870</Characters>
  <CharactersWithSpaces>2220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2024-03-08T13:10:27Z</dcterms:created>
  <dc:creator/>
  <dc:description/>
  <dc:language>pt-BR</dc:language>
  <cp:lastModifiedBy/>
  <dcterms:modified xsi:type="dcterms:W3CDTF">2024-03-09T21:47:29Z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