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DADA" w14:textId="5F741A09" w:rsidR="005B6ACA" w:rsidRDefault="005B6ACA" w:rsidP="006B7E27">
      <w:pPr>
        <w:pStyle w:val="Empty"/>
      </w:pPr>
    </w:p>
    <w:p>
      <w:pPr>
        <w:pStyle w:val="Title"/>
      </w:pPr>
      <w:r>
        <w:t>Jason Aloi</w:t>
      </w:r>
    </w:p>
    <w:p>
      <w:pPr>
        <w:pStyle w:val="Subtitle"/>
      </w:pPr>
      <w:r>
        <w:t>dev@jasonaloi.com ▪ 7077013570 ▪ jasonaloi.com</w:t>
      </w:r>
    </w:p>
    <w:p>
      <w:pPr>
        <w:pStyle w:val="Heading1"/>
      </w:pPr>
      <w:r>
        <w:t>Address</w:t>
      </w:r>
    </w:p>
    <w:p>
      <w:r>
        <w:t>Greenville</w:t>
        <w:br/>
        <w:t>54942</w:t>
        <w:br/>
        <w:t>United States of America</w:t>
      </w:r>
    </w:p>
    <w:p>
      <w:pPr>
        <w:pStyle w:val="Heading1"/>
      </w:pPr>
      <w:r>
        <w:t>Profile</w:t>
      </w:r>
    </w:p>
    <w:p>
      <w:r>
        <w:t>PROFESSIONAL SUMMARY</w:t>
      </w:r>
    </w:p>
    <w:p>
      <w:r>
        <w:t>Senior AI Engineer with 25+ years of software development experience &amp; deep expertise in cutting-edge AI technologies. Specialized in building production-ready AI systems, multi-agent orchestrations, &amp; enterprise-scale machine learning solutions. Proven track record of leading development teams &amp; delivering complex AI products that drive business transformation.</w:t>
      </w:r>
    </w:p>
    <w:p>
      <w:r>
        <w:t>Key Differentiators:</w:t>
      </w:r>
    </w:p>
    <w:p>
      <w:pPr>
        <w:pStyle w:val="ListBullet2"/>
      </w:pPr>
      <w:r>
        <w:t>780+ hours of certified AI/ML training with 276 professional certifications</w:t>
      </w:r>
    </w:p>
    <w:p>
      <w:pPr>
        <w:pStyle w:val="ListBullet2"/>
      </w:pPr>
      <w:r>
        <w:t>Expert in Agentic AI frameworks including LangChain, RAG systems, and Model Context Protocol (MCP)</w:t>
      </w:r>
    </w:p>
    <w:p>
      <w:pPr>
        <w:pStyle w:val="ListBullet2"/>
      </w:pPr>
      <w:r>
        <w:t>13+ years leading development teams and managing enterprise-scale AI implementations</w:t>
      </w:r>
    </w:p>
    <w:p>
      <w:pPr>
        <w:pStyle w:val="ListBullet2"/>
      </w:pPr>
      <w:r>
        <w:t>Full-stack AI development from model training to cloud deployment and production monitoring</w:t>
      </w:r>
    </w:p>
    <w:p>
      <w:r>
        <w:t>CORE COMPETENCIES</w:t>
      </w:r>
    </w:p>
    <w:p>
      <w:r>
        <w:t>AI/ML Engineering: Generative AI | Large Language Models (LLMs) | Retrieval-Augmented Generation (RAG) | Multi-Agent Orchestration | LangChain | Vector Embeddings | Machine Learning | Deep Learning | Stable Diffusion | Hugging Face | PyTorch | TensorFlow</w:t>
      </w:r>
    </w:p>
    <w:p>
      <w:r>
        <w:t>Programming &amp; Frameworks: Python | JavaScript/TypeScript | Node.js | FastAPI | Django | Flask | Express.js | React | GraphQL | REST APIs | Microservices Architecture</w:t>
      </w:r>
    </w:p>
    <w:p>
      <w:r>
        <w:t>Cloud &amp; DevOps: AWS | Google Cloud Platform | Docker | Kubernetes | CI/CD Pipelines | Infrastructure as Code | GitOps | Cloud-Native AI Deployment</w:t>
      </w:r>
    </w:p>
    <w:p>
      <w:r>
        <w:t>Data Engineering: SQL | PostgreSQL | MongoDB | Vector Databases | Data Analysis | ETL/ELT Pipelines | Real-time Data Processing</w:t>
      </w:r>
    </w:p>
    <w:p>
      <w:pPr>
        <w:pStyle w:val="Heading1"/>
      </w:pPr>
      <w:r>
        <w:t>Work Experience</w:t>
      </w:r>
    </w:p>
    <w:p>
      <w:pPr>
        <w:pStyle w:val="Heading2"/>
      </w:pPr>
      <w:r>
        <w:t>Freelance</w:t>
      </w:r>
    </w:p>
    <w:p>
      <w:pPr>
        <w:pStyle w:val="Heading3"/>
      </w:pPr>
      <w:r>
        <w:t>INDEPENDENT PROJECTS, CONTRACTS (DEV, DESIGN, PM)</w:t>
      </w:r>
    </w:p>
    <w:p>
      <w:pPr>
        <w:pStyle w:val="Date"/>
      </w:pPr>
      <w:r>
        <w:t>01/1998 – present</w:t>
      </w:r>
    </w:p>
    <w:p>
      <w:r>
        <w:t>Design and develop custom AI-powered applications, automation systems, and full-stack solutions for diverse clients. Recent focus on generative AI, LLM orchestration, and intelligent agent systems.</w:t>
      </w:r>
    </w:p>
    <w:p>
      <w:r>
        <w:t>Recent AI Projects:</w:t>
      </w:r>
    </w:p>
    <w:p>
      <w:pPr>
        <w:pStyle w:val="ListBullet2"/>
      </w:pPr>
      <w:r>
        <w:t>Built multi-agent orchestration systems using LangChain and RAG architectures</w:t>
      </w:r>
    </w:p>
    <w:p>
      <w:pPr>
        <w:pStyle w:val="ListBullet2"/>
      </w:pPr>
      <w:r>
        <w:t>Developed custom GPT applications and prompt engineering solutions</w:t>
      </w:r>
    </w:p>
    <w:p>
      <w:pPr>
        <w:pStyle w:val="ListBullet2"/>
      </w:pPr>
      <w:r>
        <w:t>Implemented vector embeddings and semantic search capabilities</w:t>
      </w:r>
    </w:p>
    <w:p>
      <w:pPr>
        <w:pStyle w:val="ListBullet2"/>
      </w:pPr>
      <w:r>
        <w:t>Created ML pipelines with PyTorch and Hugging Face transformers</w:t>
      </w:r>
    </w:p>
    <w:p>
      <w:r>
        <w:t>Enterprise Solutions Delivered: E-commerce platforms, CRM systems, learning management systems, workflow automation, project management tools, payment processing, real estate listing systems, POS systems, home automation</w:t>
      </w:r>
    </w:p>
    <w:p>
      <w:r>
        <w:t>Technologies: Python, ChatGPT API, LangChain, FastAPI, React, AWS, Docker, PostgreSQL, MongoDB, various AI/ML frameworks</w:t>
      </w:r>
    </w:p>
    <w:p>
      <w:pPr>
        <w:pStyle w:val="Heading2"/>
      </w:pPr>
      <w:r>
        <w:t>Bendyworks ▪ Madison ▪ United States</w:t>
      </w:r>
    </w:p>
    <w:p>
      <w:pPr>
        <w:pStyle w:val="Heading3"/>
      </w:pPr>
      <w:r>
        <w:t>Senior Software Engineer</w:t>
      </w:r>
    </w:p>
    <w:p>
      <w:pPr>
        <w:pStyle w:val="Date"/>
      </w:pPr>
      <w:r>
        <w:t>10/2021 – 08/2022</w:t>
      </w:r>
    </w:p>
    <w:p>
      <w:r>
        <w:t>Full-stack engineer at an agile consulting firm delivering enterprise web and mobile applications using Ruby on Rails, Elixir/Phoenix, Node.js, Python, and modern front-end frameworks.</w:t>
      </w:r>
    </w:p>
    <w:p>
      <w:r>
        <w:t>Technical Environment:</w:t>
      </w:r>
    </w:p>
    <w:p>
      <w:pPr>
        <w:pStyle w:val="ListBullet2"/>
      </w:pPr>
      <w:r>
        <w:t>Back-End: Ruby on Rails, Elixir/Phoenix, Node.js, Python (Django, Flask), RESTful APIs, GraphQL</w:t>
      </w:r>
    </w:p>
    <w:p>
      <w:pPr>
        <w:pStyle w:val="ListBullet2"/>
      </w:pPr>
      <w:r>
        <w:t>Front-End: React, Angular, TypeScript, HTML5/CSS3, Tailwind CSS</w:t>
      </w:r>
    </w:p>
    <w:p>
      <w:pPr>
        <w:pStyle w:val="ListBullet2"/>
      </w:pPr>
      <w:r>
        <w:t>Databases: PostgreSQL, MongoDB, MySQL</w:t>
      </w:r>
    </w:p>
    <w:p>
      <w:pPr>
        <w:pStyle w:val="ListBullet2"/>
      </w:pPr>
      <w:r>
        <w:t>DevOps: Docker, Git/GitHub, CI/CD, AWS, TDD/BDD</w:t>
      </w:r>
    </w:p>
    <w:p>
      <w:r>
        <w:t>Key Accomplishments:</w:t>
      </w:r>
    </w:p>
    <w:p>
      <w:pPr>
        <w:pStyle w:val="ListBullet2"/>
      </w:pPr>
      <w:r>
        <w:t>Architected 3+ full-stack applications using Rails and React, reducing client operational costs by 30% through automation and workflow improvements</w:t>
      </w:r>
    </w:p>
    <w:p>
      <w:pPr>
        <w:pStyle w:val="ListBullet2"/>
      </w:pPr>
      <w:r>
        <w:t>Implemented real-time features with Phoenix Channels/LiveView, improving user engagement by 40% and reducing page load times by 50%</w:t>
      </w:r>
    </w:p>
    <w:p>
      <w:pPr>
        <w:pStyle w:val="ListBullet2"/>
      </w:pPr>
      <w:r>
        <w:t>Developed RESTful and GraphQL APIs serving 10,000+ daily requests with 99.9% uptime</w:t>
      </w:r>
    </w:p>
    <w:p>
      <w:pPr>
        <w:pStyle w:val="ListBullet2"/>
      </w:pPr>
      <w:r>
        <w:t>Refactored legacy Rails codebases, increasing test coverage from 45% to 85% and decreasing bug reports by 35%</w:t>
      </w:r>
    </w:p>
    <w:p>
      <w:pPr>
        <w:pStyle w:val="ListBullet2"/>
      </w:pPr>
      <w:r>
        <w:t>Established TDD/BDD practices reducing production defects by 25%</w:t>
      </w:r>
    </w:p>
    <w:p>
      <w:pPr>
        <w:pStyle w:val="ListBullet2"/>
      </w:pPr>
      <w:r>
        <w:t>Optimized database queries and caching strategies, improving response times from 800ms to 200ms</w:t>
      </w:r>
    </w:p>
    <w:p>
      <w:pPr>
        <w:pStyle w:val="ListBullet2"/>
      </w:pPr>
      <w:r>
        <w:t>Mentored junior developers through pair programming, improving code quality scores by 20%</w:t>
      </w:r>
    </w:p>
    <w:p>
      <w:pPr>
        <w:pStyle w:val="Heading2"/>
      </w:pPr>
      <w:r>
        <w:t>The Murray Group ▪ New York City ▪ United States</w:t>
      </w:r>
    </w:p>
    <w:p>
      <w:pPr>
        <w:pStyle w:val="Heading3"/>
      </w:pPr>
      <w:r>
        <w:t>Lead Developer</w:t>
      </w:r>
    </w:p>
    <w:p>
      <w:pPr>
        <w:pStyle w:val="Date"/>
      </w:pPr>
      <w:r>
        <w:t>01/2013 – 06/2021</w:t>
      </w:r>
    </w:p>
    <w:p>
      <w:r>
        <w:t>Led full-stack development and DevOps for enterprise applications serving multiple business units. Architected and delivered scalable solutions across e-commerce, CRM, learning management, and workflow automation systems.</w:t>
      </w:r>
    </w:p>
    <w:p>
      <w:pPr>
        <w:pStyle w:val="ListBullet2"/>
      </w:pPr>
      <w:r>
        <w:t>Managed end-to-end development lifecycle from requirements gathering through deployment and maintenance</w:t>
      </w:r>
    </w:p>
    <w:p>
      <w:pPr>
        <w:pStyle w:val="ListBullet2"/>
      </w:pPr>
      <w:r>
        <w:t>Implemented CI/CD pipelines and cloud infrastructure on AWS (EC2, S3, Beanstalk)</w:t>
      </w:r>
    </w:p>
    <w:p>
      <w:pPr>
        <w:pStyle w:val="ListBullet2"/>
      </w:pPr>
      <w:r>
        <w:t>Designed and built microservices architecture with Docker containerization</w:t>
      </w:r>
    </w:p>
    <w:p>
      <w:pPr>
        <w:pStyle w:val="ListBullet2"/>
      </w:pPr>
      <w:r>
        <w:t>Led team training initiatives and established development best practices</w:t>
      </w:r>
    </w:p>
    <w:p>
      <w:pPr>
        <w:pStyle w:val="ListBullet2"/>
      </w:pPr>
      <w:r>
        <w:t>Created data models, APIs, and integrations for complex business workflows</w:t>
      </w:r>
    </w:p>
    <w:p>
      <w:r>
        <w:t>Technologies: React, Redux, GraphQL, Node.js, Docker, AWS, PostgreSQL, Git, Agile methodologies</w:t>
      </w:r>
    </w:p>
    <w:p>
      <w:pPr>
        <w:pStyle w:val="Heading2"/>
      </w:pPr>
      <w:r>
        <w:t>Casebook PBC ▪ New York City ▪ United States</w:t>
      </w:r>
    </w:p>
    <w:p>
      <w:pPr>
        <w:pStyle w:val="Heading3"/>
      </w:pPr>
      <w:r>
        <w:t>Senior Web Application Developer</w:t>
      </w:r>
    </w:p>
    <w:p>
      <w:pPr>
        <w:pStyle w:val="Date"/>
      </w:pPr>
      <w:r>
        <w:t>01/2010 – 01/2012</w:t>
      </w:r>
    </w:p>
    <w:p>
      <w:r>
        <w:t>Developed and maintained Ruby on Rails applications with focus on scalable architecture and test-driven development. Built progressive web applications with modern JavaScript frameworks.</w:t>
      </w:r>
    </w:p>
    <w:p>
      <w:pPr>
        <w:pStyle w:val="ListBullet2"/>
      </w:pPr>
      <w:r>
        <w:t>Implemented comprehensive test suites using RSpec, Cucumber, and TDD practices</w:t>
      </w:r>
    </w:p>
    <w:p>
      <w:pPr>
        <w:pStyle w:val="ListBullet2"/>
      </w:pPr>
      <w:r>
        <w:t>Optimized database performance with MongoDB sharding and partitioning strategies</w:t>
      </w:r>
    </w:p>
    <w:p>
      <w:pPr>
        <w:pStyle w:val="ListBullet2"/>
      </w:pPr>
      <w:r>
        <w:t>Established CI/CD workflows and automated deployment processes with Heroku</w:t>
      </w:r>
    </w:p>
    <w:p>
      <w:pPr>
        <w:pStyle w:val="ListBullet2"/>
      </w:pPr>
      <w:r>
        <w:t>Contributed to technical architecture decisions and code quality standards</w:t>
      </w:r>
    </w:p>
    <w:p>
      <w:r>
        <w:t>Technologies: Ruby on Rails, JavaScript, MongoDB, Heroku, Chef, RSpec, Bootstrap</w:t>
      </w:r>
    </w:p>
    <w:p>
      <w:pPr>
        <w:pStyle w:val="Heading1"/>
      </w:pPr>
      <w:r>
        <w:t>Education</w:t>
      </w:r>
    </w:p>
    <w:p>
      <w:pPr>
        <w:pStyle w:val="Heading2"/>
      </w:pPr>
      <w:r>
        <w:t>SUNY Empire State College ▪ Rochester ▪ United States</w:t>
      </w:r>
    </w:p>
    <w:p>
      <w:pPr>
        <w:pStyle w:val="Heading3"/>
      </w:pPr>
      <w:r>
        <w:t>Management Information Systems</w:t>
      </w:r>
    </w:p>
    <w:p>
      <w:pPr>
        <w:pStyle w:val="Date"/>
      </w:pPr>
      <w:r>
        <w:t>01/2005 – 01/2007</w:t>
      </w:r>
    </w:p>
    <w:p>
      <w:r>
        <w:t>GPA: 3.8</w:t>
      </w:r>
    </w:p>
    <w:p>
      <w:pPr>
        <w:pStyle w:val="Heading2"/>
      </w:pPr>
      <w:r>
        <w:t>SUNY Brockport ▪ Brockport ▪ United States</w:t>
      </w:r>
    </w:p>
    <w:p>
      <w:pPr>
        <w:pStyle w:val="Date"/>
      </w:pPr>
      <w:r>
        <w:t>01/2003 – 01/2005</w:t>
      </w:r>
    </w:p>
    <w:p>
      <w:pPr>
        <w:pStyle w:val="Heading1"/>
      </w:pPr>
      <w:r>
        <w:t>Certificates &amp; Training</w:t>
      </w:r>
    </w:p>
    <w:p>
      <w:pPr>
        <w:pStyle w:val="Heading2"/>
      </w:pPr>
      <w:r>
        <w:t>AI Automation &amp; Agents with Model Context Protocol (13.5h) - Python, LangChain, RAG ▪ Udemy</w:t>
      </w:r>
    </w:p>
    <w:p>
      <w:pPr>
        <w:pStyle w:val="Heading3"/>
      </w:pPr>
      <w:r>
        <w:t>https://www.udemy.com/certificate/UC-8eb85dc6-4621-45dd-9146-e1d123b5dedd/</w:t>
      </w:r>
    </w:p>
    <w:p>
      <w:pPr>
        <w:pStyle w:val="Date"/>
      </w:pPr>
      <w:r>
        <w:t>08/2025</w:t>
      </w:r>
    </w:p>
    <w:p>
      <w:r>
        <w:t>ClaudeCode, Cursor, Flowise, HITL, LangChain, MCP, AIOrchestration, RAG, Embeddings, VectorDBs, WorkflowAutomation, n8n</w:t>
      </w:r>
    </w:p>
    <w:p>
      <w:pPr>
        <w:pStyle w:val="Heading2"/>
      </w:pPr>
      <w:r>
        <w:t>Programming Generative AI with PyTorch &amp; Hugging Face (18h) - Advanced model training ▪ LinkedIn</w:t>
      </w:r>
    </w:p>
    <w:p>
      <w:pPr>
        <w:pStyle w:val="Heading3"/>
      </w:pPr>
      <w:r>
        <w:t>https://www.linkedin.com/learning/certificates/3c86455fd3c59e600dad83fb031e0497940aa8eb1eafc4cf9056e2325208ddca</w:t>
      </w:r>
    </w:p>
    <w:p>
      <w:pPr>
        <w:pStyle w:val="Date"/>
      </w:pPr>
      <w:r>
        <w:t>07/2025</w:t>
      </w:r>
    </w:p>
    <w:p>
      <w:r>
        <w:t>GenAI, HuggingFace, LLM, Programming, StableDiffusion</w:t>
      </w:r>
    </w:p>
    <w:p>
      <w:pPr>
        <w:pStyle w:val="Heading2"/>
      </w:pPr>
      <w:r>
        <w:t>AWS Certified Machine Learning Engineer Associate (MLA-C01) Cert Prep ▪ LinkedIn</w:t>
      </w:r>
    </w:p>
    <w:p>
      <w:pPr>
        <w:pStyle w:val="Heading3"/>
      </w:pPr>
      <w:r>
        <w:t>https://devaloi.github.io/pdf/AWS%20Certified%20Machine%20Learning%20Engineer%20Associate.pdf</w:t>
      </w:r>
    </w:p>
    <w:p>
      <w:pPr>
        <w:pStyle w:val="Date"/>
      </w:pPr>
      <w:r>
        <w:t>07/2025</w:t>
      </w:r>
    </w:p>
    <w:p>
      <w:r>
        <w:t>Amazon Web Services &amp; Machine Learning</w:t>
      </w:r>
    </w:p>
    <w:p>
      <w:pPr>
        <w:pStyle w:val="Heading2"/>
      </w:pPr>
      <w:r>
        <w:t>Python for Data Science and Machine Learning Essential Training Part 1 ▪ LinkedIn</w:t>
      </w:r>
    </w:p>
    <w:p>
      <w:pPr>
        <w:pStyle w:val="Heading3"/>
      </w:pPr>
      <w:r>
        <w:t>https://devaloi.github.io/pdf/Python%20for%20Data%20Science%20and%20Machine%20Learning%20Essential%20Training%201.pdf</w:t>
      </w:r>
    </w:p>
    <w:p>
      <w:pPr>
        <w:pStyle w:val="Date"/>
      </w:pPr>
      <w:r>
        <w:t>07/2025</w:t>
      </w:r>
    </w:p>
    <w:p>
      <w:r>
        <w:t>Python, Machine Learning, &amp; Data Science</w:t>
      </w:r>
    </w:p>
    <w:p>
      <w:pPr>
        <w:pStyle w:val="Heading2"/>
      </w:pPr>
      <w:r>
        <w:t>GitHub Actions Workshop: Create CI/CD Pipelines to Automate, Build, Test and Deploy your Application by Microsoft Press ▪ LinkedIn</w:t>
      </w:r>
    </w:p>
    <w:p>
      <w:pPr>
        <w:pStyle w:val="Heading3"/>
      </w:pPr>
      <w:r>
        <w:t>https://devaloi.github.io/pdf/GitHub%20Actions%20Workshop.pdf</w:t>
      </w:r>
    </w:p>
    <w:p>
      <w:pPr>
        <w:pStyle w:val="Date"/>
      </w:pPr>
      <w:r>
        <w:t>07/2025</w:t>
      </w:r>
    </w:p>
    <w:p>
      <w:r>
        <w:t>GitHub &amp; Continuous Integration and Continuous Delivery (CI/CD)</w:t>
      </w:r>
    </w:p>
    <w:p>
      <w:pPr>
        <w:pStyle w:val="Heading1"/>
      </w:pPr>
      <w:r>
        <w:t>Achievements</w:t>
      </w:r>
    </w:p>
    <w:p>
      <w:r>
        <w:t>276 professional certifications totaling 780+ hours in AI/ML, cloud platforms, and full-stack development. React (111h+) | JavaScript/TypeScript (170h+) | Python (76h+) | Node.js (69h+) | SQL (69h+) | AWS (48h+) | Kubernetes (41h+) | Data Analysis (33h+) | Docker (29h+)</w:t>
      </w:r>
    </w:p>
    <w:p>
      <w:pPr>
        <w:pStyle w:val="Heading1"/>
      </w:pPr>
      <w:r>
        <w:t>Volunteering</w:t>
      </w:r>
    </w:p>
    <w:p>
      <w:pPr>
        <w:pStyle w:val="Heading2"/>
      </w:pPr>
      <w:r>
        <w:t>Downs2Earth ▪ Green Bay ▪ United States</w:t>
      </w:r>
    </w:p>
    <w:p>
      <w:pPr>
        <w:pStyle w:val="Heading3"/>
      </w:pPr>
      <w:r>
        <w:t>Executive Director</w:t>
      </w:r>
    </w:p>
    <w:p>
      <w:pPr>
        <w:pStyle w:val="Date"/>
      </w:pPr>
      <w:r>
        <w:t>06/2016 – 12/2021</w:t>
      </w:r>
    </w:p>
    <w:p>
      <w:r>
        <w:t>I built and led a mission-driven organization at the intersection of environmental advocacy and disability inclusion. I established and managed a team of 25 members across seven countries and multiple time zones, developing remote management systems and cross-cultural communication strategies that enabled global collaboration and community impact.</w:t>
      </w:r>
    </w:p>
    <w:sectPr w:rsidR="005B6ACA" w:rsidSect="00996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8E7E" w14:textId="77777777" w:rsidR="00B36BAE" w:rsidRDefault="00B36BAE">
      <w:pPr>
        <w:spacing w:after="0"/>
      </w:pPr>
      <w:r>
        <w:separator/>
      </w:r>
    </w:p>
  </w:endnote>
  <w:endnote w:type="continuationSeparator" w:id="0">
    <w:p w14:paraId="2392463A" w14:textId="77777777" w:rsidR="00B36BAE" w:rsidRDefault="00B36B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9DA" w14:textId="77777777" w:rsidR="00DD30D5" w:rsidRDefault="00DD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2F0B" w14:textId="18C7B528" w:rsidR="003C2139" w:rsidRDefault="003C2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1D0F" w14:textId="77777777" w:rsidR="00B36BAE" w:rsidRDefault="00B36BAE">
      <w:pPr>
        <w:spacing w:after="0"/>
      </w:pPr>
      <w:r>
        <w:separator/>
      </w:r>
    </w:p>
  </w:footnote>
  <w:footnote w:type="continuationSeparator" w:id="0">
    <w:p w14:paraId="4309DC6C" w14:textId="77777777" w:rsidR="00B36BAE" w:rsidRDefault="00B36B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513" w14:textId="77777777" w:rsidR="00DD30D5" w:rsidRDefault="00DD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B426" w14:textId="4247CBC6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1457B268" w14:textId="5761443E" w:rsidR="00DD30D5" w:rsidRPr="006F0A8D" w:rsidRDefault="004268D5" w:rsidP="00C92AE2">
    <w:pPr>
      <w:pStyle w:val="HeaderFooter"/>
      <w:tabs>
        <w:tab w:val="clear" w:pos="9020"/>
        <w:tab w:val="center" w:pos="4680"/>
        <w:tab w:val="right" w:pos="9360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3B9F5E" wp14:editId="4983EC2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354580" cy="372745"/>
          <wp:effectExtent l="0" t="0" r="7620" b="8255"/>
          <wp:wrapSquare wrapText="bothSides"/>
          <wp:docPr id="1073741825" name="officeArt object" descr="horizontal-color-tran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rizontal-color-trans.png" descr="horizontal-color-tran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580" cy="372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DD30D5">
      <w:t xml:space="preserve">  </w:t>
    </w:r>
    <w:r w:rsidR="00DD30D5" w:rsidRPr="006F0A8D">
      <w:rPr>
        <w:rFonts w:ascii="Arial Black" w:hAnsi="Arial Black"/>
        <w:b/>
        <w:bCs/>
        <w:sz w:val="22"/>
        <w:szCs w:val="22"/>
      </w:rPr>
      <w:t xml:space="preserve">Download a beautiful PDF </w:t>
    </w:r>
    <w:proofErr w:type="gramStart"/>
    <w:r w:rsidR="00DD30D5" w:rsidRPr="006F0A8D">
      <w:rPr>
        <w:rFonts w:ascii="Arial Black" w:hAnsi="Arial Black"/>
        <w:b/>
        <w:bCs/>
        <w:sz w:val="22"/>
        <w:szCs w:val="22"/>
      </w:rPr>
      <w:t>version</w:t>
    </w:r>
    <w:proofErr w:type="gramEnd"/>
  </w:p>
  <w:p w14:paraId="0363F1B0" w14:textId="593D3AE4" w:rsidR="00DD30D5" w:rsidRDefault="00DD30D5" w:rsidP="00C92AE2">
    <w:pPr>
      <w:pStyle w:val="HeaderFooter"/>
      <w:tabs>
        <w:tab w:val="clear" w:pos="9020"/>
        <w:tab w:val="center" w:pos="4680"/>
        <w:tab w:val="right" w:pos="9360"/>
      </w:tabs>
      <w:jc w:val="right"/>
    </w:pPr>
    <w:r w:rsidRPr="006F0A8D">
      <w:rPr>
        <w:rFonts w:ascii="Arial Black" w:eastAsia="Arial Black" w:hAnsi="Arial Black" w:cs="Arial Black"/>
        <w:b/>
        <w:bCs/>
        <w:sz w:val="22"/>
        <w:szCs w:val="22"/>
      </w:rPr>
      <w:tab/>
      <w:t xml:space="preserve"> </w:t>
    </w:r>
    <w:r w:rsidRPr="006F0A8D">
      <w:rPr>
        <w:rFonts w:ascii="Arial Black" w:hAnsi="Arial Black"/>
        <w:b/>
        <w:bCs/>
        <w:sz w:val="22"/>
        <w:szCs w:val="22"/>
      </w:rPr>
      <w:t xml:space="preserve">of this resume on </w:t>
    </w:r>
    <w:hyperlink r:id="rId2" w:history="1">
      <w:r w:rsidRPr="006F0A8D">
        <w:rPr>
          <w:rStyle w:val="Hyperlink0"/>
          <w:rFonts w:eastAsia="Arial Unicode MS" w:cs="Arial Unicode MS"/>
          <w:b/>
          <w:bCs/>
        </w:rPr>
        <w:t>kickresume.com</w:t>
      </w:r>
    </w:hyperlink>
  </w:p>
  <w:p w14:paraId="03FD548B" w14:textId="77777777" w:rsidR="00DD30D5" w:rsidRDefault="00DD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63F6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268D5"/>
    <w:rsid w:val="004302C5"/>
    <w:rsid w:val="00491362"/>
    <w:rsid w:val="0049576D"/>
    <w:rsid w:val="005B6ACA"/>
    <w:rsid w:val="005F4EEC"/>
    <w:rsid w:val="006B7E27"/>
    <w:rsid w:val="006C6095"/>
    <w:rsid w:val="006F0A8D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B22C79"/>
    <w:rsid w:val="00B36BAE"/>
    <w:rsid w:val="00BC1380"/>
    <w:rsid w:val="00BE354B"/>
    <w:rsid w:val="00C25081"/>
    <w:rsid w:val="00C92AE2"/>
    <w:rsid w:val="00CA4CF4"/>
    <w:rsid w:val="00CD7D56"/>
    <w:rsid w:val="00CE5986"/>
    <w:rsid w:val="00D50E3D"/>
    <w:rsid w:val="00DD30D5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s://kickresum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Aloi Resume</dc:title>
  <dc:subject/>
  <dc:creator>Jason Aloi</dc:creator>
  <cp:keywords/>
  <dc:description>Created by Kickresume
https://www.kickresume.com/</dc:description>
  <cp:lastModifiedBy>Barbora</cp:lastModifiedBy>
  <cp:revision>26</cp:revision>
  <dcterms:created xsi:type="dcterms:W3CDTF">2016-09-26T12:44:00Z</dcterms:created>
  <dcterms:modified xsi:type="dcterms:W3CDTF">2023-08-22T23:30:00Z</dcterms:modified>
  <cp:category/>
</cp:coreProperties>
</file>