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23B7" w14:textId="0F2397B7" w:rsidR="00A02533" w:rsidRDefault="00A02533" w:rsidP="00597A64">
      <w:r>
        <w:t xml:space="preserve">Images </w:t>
      </w:r>
    </w:p>
    <w:p w14:paraId="1F31E973" w14:textId="769A651F" w:rsidR="00A02533" w:rsidRDefault="00A02533" w:rsidP="00597A64">
      <w:r>
        <w:t>Containers are lightweight ephemeral which has distinct named space</w:t>
      </w:r>
    </w:p>
    <w:p w14:paraId="18BBA437" w14:textId="77777777" w:rsidR="00A02533" w:rsidRDefault="00A02533" w:rsidP="00597A64"/>
    <w:p w14:paraId="0C091FA1" w14:textId="58D5AF87" w:rsidR="00597A64" w:rsidRPr="00597A64" w:rsidRDefault="00597A64" w:rsidP="00597A64">
      <w:r w:rsidRPr="00597A64">
        <w:t xml:space="preserve">In Docker, a </w:t>
      </w:r>
      <w:r w:rsidRPr="00597A64">
        <w:rPr>
          <w:b/>
          <w:bCs/>
        </w:rPr>
        <w:t>volume</w:t>
      </w:r>
      <w:r w:rsidRPr="00597A64">
        <w:t xml:space="preserve"> is a special mechanism for </w:t>
      </w:r>
      <w:r w:rsidRPr="00597A64">
        <w:rPr>
          <w:b/>
          <w:bCs/>
        </w:rPr>
        <w:t>persisting data</w:t>
      </w:r>
      <w:r w:rsidRPr="00597A64">
        <w:t xml:space="preserve"> generated or used by Docker containers. Volumes are managed by Docker and stored outside the container’s filesystem, making them a reliable way to keep data even when the container is stopped or removed.</w:t>
      </w:r>
    </w:p>
    <w:p w14:paraId="550F104B" w14:textId="77777777" w:rsidR="00597A64" w:rsidRPr="00597A64" w:rsidRDefault="00597A64" w:rsidP="00597A64">
      <w:r w:rsidRPr="00597A64">
        <w:rPr>
          <w:b/>
          <w:bCs/>
        </w:rPr>
        <w:t>Why use volumes?</w:t>
      </w:r>
    </w:p>
    <w:p w14:paraId="3DF0FEEA" w14:textId="77777777" w:rsidR="00597A64" w:rsidRPr="00597A64" w:rsidRDefault="00597A64" w:rsidP="00597A64">
      <w:pPr>
        <w:numPr>
          <w:ilvl w:val="0"/>
          <w:numId w:val="2"/>
        </w:numPr>
      </w:pPr>
      <w:r w:rsidRPr="00597A64">
        <w:rPr>
          <w:b/>
          <w:bCs/>
        </w:rPr>
        <w:t>Persistence:</w:t>
      </w:r>
      <w:r w:rsidRPr="00597A64">
        <w:t xml:space="preserve"> Data isn’t lost when the container stops or is deleted.</w:t>
      </w:r>
    </w:p>
    <w:p w14:paraId="61701F89" w14:textId="77777777" w:rsidR="00597A64" w:rsidRPr="00597A64" w:rsidRDefault="00597A64" w:rsidP="00597A64">
      <w:pPr>
        <w:numPr>
          <w:ilvl w:val="0"/>
          <w:numId w:val="2"/>
        </w:numPr>
      </w:pPr>
      <w:r w:rsidRPr="00597A64">
        <w:rPr>
          <w:b/>
          <w:bCs/>
        </w:rPr>
        <w:t>Decoupling:</w:t>
      </w:r>
      <w:r w:rsidRPr="00597A64">
        <w:t xml:space="preserve"> Data exists independently of the container’s lifecycle.</w:t>
      </w:r>
    </w:p>
    <w:p w14:paraId="2576C461" w14:textId="77777777" w:rsidR="00597A64" w:rsidRPr="00597A64" w:rsidRDefault="00597A64" w:rsidP="00597A64">
      <w:pPr>
        <w:numPr>
          <w:ilvl w:val="0"/>
          <w:numId w:val="2"/>
        </w:numPr>
      </w:pPr>
      <w:r w:rsidRPr="00597A64">
        <w:rPr>
          <w:b/>
          <w:bCs/>
        </w:rPr>
        <w:t>Performance:</w:t>
      </w:r>
      <w:r w:rsidRPr="00597A64">
        <w:t xml:space="preserve"> Volumes are more efficient than bind mounts in most cases.</w:t>
      </w:r>
    </w:p>
    <w:p w14:paraId="58588F82" w14:textId="77777777" w:rsidR="00597A64" w:rsidRPr="00597A64" w:rsidRDefault="00597A64" w:rsidP="00597A64">
      <w:pPr>
        <w:numPr>
          <w:ilvl w:val="0"/>
          <w:numId w:val="2"/>
        </w:numPr>
      </w:pPr>
      <w:r w:rsidRPr="00597A64">
        <w:rPr>
          <w:b/>
          <w:bCs/>
        </w:rPr>
        <w:t>Sharing:</w:t>
      </w:r>
      <w:r w:rsidRPr="00597A64">
        <w:t xml:space="preserve"> Multiple containers can access the same volume.</w:t>
      </w:r>
    </w:p>
    <w:p w14:paraId="42D7E384" w14:textId="77777777" w:rsidR="003346BE" w:rsidRDefault="003346BE"/>
    <w:p w14:paraId="0664AE80" w14:textId="53FA4137" w:rsidR="00597A64" w:rsidRDefault="00597A64">
      <w:r>
        <w:t>3 types:-</w:t>
      </w:r>
    </w:p>
    <w:p w14:paraId="1885CA45" w14:textId="79676CB5" w:rsidR="00597A64" w:rsidRDefault="00597A64" w:rsidP="00597A64">
      <w:pPr>
        <w:pStyle w:val="ListParagraph"/>
        <w:numPr>
          <w:ilvl w:val="1"/>
          <w:numId w:val="2"/>
        </w:numPr>
      </w:pPr>
      <w:r>
        <w:t>TempFS</w:t>
      </w:r>
    </w:p>
    <w:p w14:paraId="2E431845" w14:textId="604D6A5F" w:rsidR="00597A64" w:rsidRDefault="00597A64" w:rsidP="00597A64">
      <w:pPr>
        <w:pStyle w:val="ListParagraph"/>
        <w:numPr>
          <w:ilvl w:val="1"/>
          <w:numId w:val="2"/>
        </w:numPr>
      </w:pPr>
      <w:r>
        <w:t>Bind mount</w:t>
      </w:r>
      <w:r w:rsidR="00451EEB">
        <w:t xml:space="preserve">  :-(Eg:- </w:t>
      </w:r>
      <w:r w:rsidR="00451EEB" w:rsidRPr="00451EEB">
        <w:t>docker run -it -v /devan_container:/devan_cont ubuntu bash</w:t>
      </w:r>
      <w:r w:rsidR="00451EEB">
        <w:t>)</w:t>
      </w:r>
    </w:p>
    <w:p w14:paraId="1C7E30C1" w14:textId="5AD46D4E" w:rsidR="00597A64" w:rsidRDefault="00C711B1" w:rsidP="00597A64">
      <w:pPr>
        <w:pStyle w:val="ListParagraph"/>
        <w:numPr>
          <w:ilvl w:val="1"/>
          <w:numId w:val="2"/>
        </w:numPr>
      </w:pPr>
      <w:r>
        <w:t xml:space="preserve">Docker </w:t>
      </w:r>
      <w:r w:rsidR="00597A64">
        <w:t>Volumes</w:t>
      </w:r>
    </w:p>
    <w:p w14:paraId="775F7733" w14:textId="57F985BD" w:rsidR="00597A64" w:rsidRDefault="00597A64" w:rsidP="00597A64">
      <w:pPr>
        <w:pStyle w:val="ListParagraph"/>
        <w:numPr>
          <w:ilvl w:val="0"/>
          <w:numId w:val="3"/>
        </w:numPr>
      </w:pPr>
      <w:r>
        <w:t>Anonymous</w:t>
      </w:r>
    </w:p>
    <w:p w14:paraId="1C1059A8" w14:textId="4EBD5C48" w:rsidR="00597A64" w:rsidRDefault="00597A64" w:rsidP="00597A64">
      <w:pPr>
        <w:pStyle w:val="ListParagraph"/>
        <w:numPr>
          <w:ilvl w:val="0"/>
          <w:numId w:val="3"/>
        </w:numPr>
      </w:pPr>
      <w:r>
        <w:t>Named</w:t>
      </w:r>
    </w:p>
    <w:p w14:paraId="7FECB31F" w14:textId="77777777" w:rsidR="00187F9E" w:rsidRDefault="00187F9E" w:rsidP="00C711B1">
      <w:pPr>
        <w:ind w:left="1440"/>
      </w:pPr>
    </w:p>
    <w:p w14:paraId="4DFEB52E" w14:textId="4EF95BCF" w:rsidR="00187F9E" w:rsidRDefault="00187F9E" w:rsidP="00187F9E">
      <w:r>
        <w:t>Named volume are better than bind mounts here it will be stored in /var/lib/volumes/volume_name</w:t>
      </w:r>
    </w:p>
    <w:p w14:paraId="7BEA68FC" w14:textId="77777777" w:rsidR="00187F9E" w:rsidRDefault="00187F9E" w:rsidP="00187F9E"/>
    <w:p w14:paraId="73D69F28" w14:textId="59D19B25" w:rsidR="00187F9E" w:rsidRDefault="00187F9E" w:rsidP="00187F9E">
      <w:r>
        <w:t xml:space="preserve">You can create also :- “ docker create volume volume_name “ so here it can be handle by docker </w:t>
      </w:r>
    </w:p>
    <w:p w14:paraId="1844231F" w14:textId="77777777" w:rsidR="00187F9E" w:rsidRDefault="00187F9E" w:rsidP="00187F9E"/>
    <w:p w14:paraId="7CAB8E04" w14:textId="3DF22DE6" w:rsidR="00187F9E" w:rsidRDefault="00570136" w:rsidP="00187F9E">
      <w:r>
        <w:t>Here when we give only one parameter in “volume” then it take it as the container volume and in outside it will create an anonymous long named volume</w:t>
      </w:r>
    </w:p>
    <w:p w14:paraId="0956A05A" w14:textId="77777777" w:rsidR="00597A64" w:rsidRDefault="00597A64" w:rsidP="00597A64"/>
    <w:p w14:paraId="5530B24A" w14:textId="77777777" w:rsidR="00C43D86" w:rsidRDefault="00C43D86" w:rsidP="00597A64"/>
    <w:p w14:paraId="29594C41" w14:textId="75DA4433" w:rsidR="00C43D86" w:rsidRDefault="00C43D86" w:rsidP="00597A64">
      <w:r>
        <w:t>“When write docker -–rm or - –true then it will kill after stop automaticaly”</w:t>
      </w:r>
    </w:p>
    <w:p w14:paraId="68D363DA" w14:textId="77777777" w:rsidR="00C43D86" w:rsidRDefault="00C43D86" w:rsidP="00597A64"/>
    <w:p w14:paraId="328F14AB" w14:textId="02338086" w:rsidR="00F730DD" w:rsidRDefault="00C711B1" w:rsidP="00597A64">
      <w:r>
        <w:t>Docker system prune</w:t>
      </w:r>
    </w:p>
    <w:p w14:paraId="69CFCAFE" w14:textId="77777777" w:rsidR="00F730DD" w:rsidRDefault="00F730DD" w:rsidP="00597A64"/>
    <w:p w14:paraId="3F5FB184" w14:textId="77777777" w:rsidR="00F730DD" w:rsidRDefault="00F730DD" w:rsidP="00597A64"/>
    <w:p w14:paraId="4395809C" w14:textId="77777777" w:rsidR="00F730DD" w:rsidRDefault="00F730DD" w:rsidP="00597A64"/>
    <w:p w14:paraId="477688E2" w14:textId="77777777" w:rsidR="00F730DD" w:rsidRDefault="00F730DD" w:rsidP="00597A64"/>
    <w:p w14:paraId="7CBA9982" w14:textId="00C6727C" w:rsidR="00C43D86" w:rsidRDefault="00F730DD" w:rsidP="00597A64">
      <w:r>
        <w:t>[“Multistage image??”]</w:t>
      </w:r>
    </w:p>
    <w:p w14:paraId="14E1B424" w14:textId="77777777" w:rsidR="00FD268B" w:rsidRDefault="00FD268B" w:rsidP="00597A64"/>
    <w:p w14:paraId="7589EC4C" w14:textId="530B5F96" w:rsidR="00FD268B" w:rsidRDefault="00FD268B" w:rsidP="00597A64">
      <w:r>
        <w:t>IP Addressing</w:t>
      </w:r>
    </w:p>
    <w:p w14:paraId="0EBC9C43" w14:textId="3E23DB44" w:rsidR="00FD268B" w:rsidRDefault="00FD268B" w:rsidP="00597A64">
      <w:r>
        <w:t>Ethernet Card</w:t>
      </w:r>
    </w:p>
    <w:p w14:paraId="61ED9965" w14:textId="64FC0187" w:rsidR="00A417A9" w:rsidRDefault="00A417A9" w:rsidP="00597A64">
      <w:r>
        <w:tab/>
        <w:t>Root nic -eth0</w:t>
      </w:r>
    </w:p>
    <w:p w14:paraId="0600391A" w14:textId="14DF7744" w:rsidR="00FD268B" w:rsidRDefault="00FD268B" w:rsidP="00597A64">
      <w:r>
        <w:t>Ethernet Cable</w:t>
      </w:r>
    </w:p>
    <w:p w14:paraId="00918D9E" w14:textId="08B8FA1C" w:rsidR="00FD268B" w:rsidRDefault="00FD268B" w:rsidP="00597A64">
      <w:r>
        <w:t>N/W Switch</w:t>
      </w:r>
    </w:p>
    <w:p w14:paraId="62E143CB" w14:textId="434BE6D6" w:rsidR="00FD268B" w:rsidRDefault="00FD268B" w:rsidP="00597A64">
      <w:r>
        <w:t>Gateway</w:t>
      </w:r>
    </w:p>
    <w:p w14:paraId="211AADE7" w14:textId="4E6AAAE2" w:rsidR="00FD268B" w:rsidRDefault="00FD268B" w:rsidP="00597A64">
      <w:r>
        <w:t>Nating/Dnat</w:t>
      </w:r>
    </w:p>
    <w:p w14:paraId="114A2797" w14:textId="271D8403" w:rsidR="00FD268B" w:rsidRDefault="00FD268B" w:rsidP="00597A64">
      <w:r>
        <w:t>Subnetting</w:t>
      </w:r>
    </w:p>
    <w:p w14:paraId="0EAF15D0" w14:textId="77777777" w:rsidR="00AA06A2" w:rsidRDefault="00AA06A2" w:rsidP="00597A64"/>
    <w:p w14:paraId="7016E810" w14:textId="77777777" w:rsidR="00AA06A2" w:rsidRDefault="00AA06A2" w:rsidP="00597A64"/>
    <w:p w14:paraId="3B7827ED" w14:textId="2D8EA326" w:rsidR="00AA06A2" w:rsidRDefault="00AA06A2" w:rsidP="00597A64">
      <w:r>
        <w:t>Docker networks</w:t>
      </w:r>
    </w:p>
    <w:p w14:paraId="4D4355B7" w14:textId="77777777" w:rsidR="000C40AD" w:rsidRDefault="000C40AD" w:rsidP="00597A64"/>
    <w:p w14:paraId="59C43E92" w14:textId="1A3FCDF6" w:rsidR="000C40AD" w:rsidRPr="000C40AD" w:rsidRDefault="000C40AD" w:rsidP="000C40AD">
      <w:r>
        <w:tab/>
      </w:r>
      <w:r>
        <w:tab/>
      </w:r>
      <w:r w:rsidRPr="000C40AD">
        <w:drawing>
          <wp:inline distT="0" distB="0" distL="0" distR="0" wp14:anchorId="3A513DFF" wp14:editId="2E23FF9F">
            <wp:extent cx="5731510" cy="2927350"/>
            <wp:effectExtent l="0" t="0" r="0" b="0"/>
            <wp:docPr id="835452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8DF6" w14:textId="58A14632" w:rsidR="000C40AD" w:rsidRDefault="000C40AD" w:rsidP="00597A64"/>
    <w:p w14:paraId="5D63D8F4" w14:textId="175E6D81" w:rsidR="00AA06A2" w:rsidRDefault="00AA06A2" w:rsidP="00AA06A2">
      <w:pPr>
        <w:pStyle w:val="ListParagraph"/>
        <w:numPr>
          <w:ilvl w:val="0"/>
          <w:numId w:val="4"/>
        </w:numPr>
      </w:pPr>
      <w:r>
        <w:t>Bridge</w:t>
      </w:r>
    </w:p>
    <w:p w14:paraId="1D7D2AC2" w14:textId="19645565" w:rsidR="00AA06A2" w:rsidRDefault="00AA06A2" w:rsidP="00AA06A2">
      <w:pPr>
        <w:pStyle w:val="ListParagraph"/>
        <w:numPr>
          <w:ilvl w:val="0"/>
          <w:numId w:val="4"/>
        </w:numPr>
      </w:pPr>
      <w:r>
        <w:t>Host</w:t>
      </w:r>
    </w:p>
    <w:p w14:paraId="098C078E" w14:textId="037B8BDA" w:rsidR="00AA06A2" w:rsidRDefault="00AA06A2" w:rsidP="00AA06A2">
      <w:pPr>
        <w:pStyle w:val="ListParagraph"/>
        <w:numPr>
          <w:ilvl w:val="0"/>
          <w:numId w:val="4"/>
        </w:numPr>
      </w:pPr>
      <w:r>
        <w:lastRenderedPageBreak/>
        <w:t>None</w:t>
      </w:r>
    </w:p>
    <w:p w14:paraId="5904EDCC" w14:textId="77777777" w:rsidR="00AA06A2" w:rsidRDefault="00AA06A2" w:rsidP="00AA06A2"/>
    <w:p w14:paraId="447EE22B" w14:textId="259B2C5B" w:rsidR="00F178F8" w:rsidRDefault="00F178F8" w:rsidP="00AA06A2">
      <w:r>
        <w:t>Host n/w :- here it will connect to the root so here it has host n/w.</w:t>
      </w:r>
    </w:p>
    <w:p w14:paraId="3E9BB146" w14:textId="77777777" w:rsidR="008A546D" w:rsidRDefault="008A546D" w:rsidP="00AA06A2"/>
    <w:p w14:paraId="0FDD19F8" w14:textId="0D0C2682" w:rsidR="008A546D" w:rsidRDefault="008A546D" w:rsidP="00AA06A2">
      <w:r>
        <w:t>[“Workdir”?]</w:t>
      </w:r>
    </w:p>
    <w:p w14:paraId="17A36EF4" w14:textId="77777777" w:rsidR="00AB5EAD" w:rsidRDefault="00AB5EAD" w:rsidP="00AA06A2"/>
    <w:p w14:paraId="15B60127" w14:textId="45E777E8" w:rsidR="00AB5EAD" w:rsidRDefault="00AB5EAD" w:rsidP="00AA06A2">
      <w:r>
        <w:t>Ipvlan</w:t>
      </w:r>
    </w:p>
    <w:p w14:paraId="58B27921" w14:textId="610899EF" w:rsidR="00AB5EAD" w:rsidRDefault="001C4082" w:rsidP="00AA06A2">
      <w:r>
        <w:t>M</w:t>
      </w:r>
      <w:r w:rsidR="00AB5EAD">
        <w:t>aclan</w:t>
      </w:r>
    </w:p>
    <w:p w14:paraId="4B8D125F" w14:textId="77777777" w:rsidR="001C4082" w:rsidRDefault="001C4082" w:rsidP="00AA06A2"/>
    <w:p w14:paraId="64DC2D65" w14:textId="77777777" w:rsidR="001C4082" w:rsidRDefault="001C4082" w:rsidP="00AA06A2"/>
    <w:p w14:paraId="6D89CB8A" w14:textId="77777777" w:rsidR="001C4082" w:rsidRDefault="001C4082" w:rsidP="00AA06A2"/>
    <w:p w14:paraId="26A3D4B7" w14:textId="77777777" w:rsidR="001C4082" w:rsidRDefault="001C4082" w:rsidP="00AA06A2"/>
    <w:p w14:paraId="67DCADA0" w14:textId="462C6C8A" w:rsidR="001C4082" w:rsidRDefault="001C4082" w:rsidP="00AA06A2">
      <w:r>
        <w:t>Docker Compose</w:t>
      </w:r>
    </w:p>
    <w:p w14:paraId="6BC73971" w14:textId="77777777" w:rsidR="001C4082" w:rsidRDefault="001C4082" w:rsidP="00AA06A2"/>
    <w:p w14:paraId="6FB719EE" w14:textId="6197D6D6" w:rsidR="001C4082" w:rsidRDefault="001C4082" w:rsidP="00AA06A2">
      <w:r>
        <w:t>Here we can build and run</w:t>
      </w:r>
    </w:p>
    <w:p w14:paraId="0A7434D2" w14:textId="2864A8BE" w:rsidR="001C4082" w:rsidRDefault="001C4082" w:rsidP="00AA06A2">
      <w:r>
        <w:t>Here we can build an image</w:t>
      </w:r>
      <w:r w:rsidR="001B7273">
        <w:t>,</w:t>
      </w:r>
      <w:r>
        <w:t xml:space="preserve"> if image is there then can pull it also and it can start containers,   Here we can make more than one containers.</w:t>
      </w:r>
      <w:r w:rsidR="001B7273">
        <w:t>(The major feature is creating an image and container both step can be done through one step)</w:t>
      </w:r>
    </w:p>
    <w:p w14:paraId="200B594B" w14:textId="7FF5614F" w:rsidR="001C4082" w:rsidRDefault="001C4082" w:rsidP="00AA06A2">
      <w:r>
        <w:t>It will create a bridge n/w.</w:t>
      </w:r>
    </w:p>
    <w:p w14:paraId="20E66630" w14:textId="77777777" w:rsidR="001C4082" w:rsidRDefault="001C4082" w:rsidP="00AA06A2"/>
    <w:p w14:paraId="6DCEE8AB" w14:textId="01AE95A4" w:rsidR="001C4082" w:rsidRDefault="001B7273" w:rsidP="00AA06A2">
      <w:r>
        <w:t>Dockercomposefile</w:t>
      </w:r>
    </w:p>
    <w:p w14:paraId="6D8F00A2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services:</w:t>
      </w:r>
    </w:p>
    <w:p w14:paraId="221826B0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web:</w:t>
      </w:r>
    </w:p>
    <w:p w14:paraId="1390EDB4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build: .</w:t>
      </w:r>
    </w:p>
    <w:p w14:paraId="39FBDBF9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ports:</w:t>
      </w:r>
    </w:p>
    <w:p w14:paraId="0E32A12C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  - "8080:8080"</w:t>
      </w:r>
    </w:p>
    <w:p w14:paraId="475DD3ED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495E8B63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2F758AD5" w14:textId="0B40A615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Here it will build Dockerfile if it exist in current dir otherwise need to give the path</w:t>
      </w:r>
    </w:p>
    <w:p w14:paraId="4EC47FB1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1FC22105" w14:textId="77777777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7597F4C0" w14:textId="6BCF31DB" w:rsidR="001B7273" w:rsidRDefault="001B7273" w:rsidP="001B72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run:</w:t>
      </w:r>
      <w:r w:rsidR="00CC5B4A">
        <w:rPr>
          <w:rFonts w:ascii="Arial" w:hAnsi="Arial" w:cs="Arial"/>
          <w:color w:val="000000"/>
          <w:sz w:val="23"/>
          <w:szCs w:val="23"/>
        </w:rPr>
        <w:t xml:space="preserve"> “</w:t>
      </w:r>
      <w:r>
        <w:rPr>
          <w:rFonts w:ascii="Arial" w:hAnsi="Arial" w:cs="Arial"/>
          <w:color w:val="000000"/>
          <w:sz w:val="23"/>
          <w:szCs w:val="23"/>
        </w:rPr>
        <w:t xml:space="preserve"> docker compose -f dc1.yaml up -d</w:t>
      </w:r>
      <w:r w:rsidR="00CC5B4A">
        <w:rPr>
          <w:rFonts w:ascii="Arial" w:hAnsi="Arial" w:cs="Arial"/>
          <w:color w:val="000000"/>
          <w:sz w:val="23"/>
          <w:szCs w:val="23"/>
        </w:rPr>
        <w:t xml:space="preserve">” </w:t>
      </w:r>
      <w:r>
        <w:rPr>
          <w:rFonts w:ascii="Arial" w:hAnsi="Arial" w:cs="Arial"/>
          <w:color w:val="000000"/>
          <w:sz w:val="23"/>
          <w:szCs w:val="23"/>
        </w:rPr>
        <w:t>#(up means running state ,d detach mode)</w:t>
      </w:r>
    </w:p>
    <w:p w14:paraId="42A68075" w14:textId="77777777" w:rsidR="001C4082" w:rsidRDefault="001C4082" w:rsidP="00AA06A2"/>
    <w:p w14:paraId="69E199F7" w14:textId="77777777" w:rsidR="0001089F" w:rsidRDefault="0001089F" w:rsidP="00AA06A2"/>
    <w:p w14:paraId="3AFE92E2" w14:textId="0D1A1CEE" w:rsidR="0001089F" w:rsidRDefault="0001089F" w:rsidP="00AA06A2">
      <w:r>
        <w:t>[“  \ in  linux understand that  line is not finished and make next line will be also there ”]</w:t>
      </w:r>
    </w:p>
    <w:p w14:paraId="42AC1B7E" w14:textId="77777777" w:rsidR="00CC5B4A" w:rsidRDefault="00CC5B4A" w:rsidP="00AA06A2"/>
    <w:p w14:paraId="3B188837" w14:textId="37572487" w:rsidR="00CC5B4A" w:rsidRDefault="00CC5B4A" w:rsidP="00AA06A2">
      <w:r>
        <w:t>ab -&gt; apache bench framework</w:t>
      </w:r>
    </w:p>
    <w:p w14:paraId="38D22D71" w14:textId="77777777" w:rsidR="002F0675" w:rsidRDefault="002F0675" w:rsidP="00AA06A2"/>
    <w:p w14:paraId="3A178EB6" w14:textId="77777777" w:rsidR="002F0675" w:rsidRDefault="002F0675" w:rsidP="00AA06A2"/>
    <w:p w14:paraId="5D74638A" w14:textId="15D007E4" w:rsidR="002F0675" w:rsidRDefault="002F0675" w:rsidP="00AA06A2">
      <w:r>
        <w:t>“Docker swarn”</w:t>
      </w:r>
    </w:p>
    <w:p w14:paraId="62289DC0" w14:textId="77777777" w:rsidR="002F0675" w:rsidRDefault="002F0675" w:rsidP="00AA06A2"/>
    <w:p w14:paraId="5BCD2ACE" w14:textId="3C36749F" w:rsidR="002F0675" w:rsidRDefault="002F0675" w:rsidP="00AA06A2">
      <w:r>
        <w:t>Here there will be a load balancer so there will be no error when do portforwarding because a loadbalancer will be there.</w:t>
      </w:r>
    </w:p>
    <w:p w14:paraId="2114F638" w14:textId="77777777" w:rsidR="002F0675" w:rsidRDefault="002F0675" w:rsidP="00AA06A2"/>
    <w:sectPr w:rsidR="002F067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0C6B" w14:textId="77777777" w:rsidR="003F2595" w:rsidRDefault="003F2595" w:rsidP="00A54255">
      <w:pPr>
        <w:spacing w:after="0" w:line="240" w:lineRule="auto"/>
      </w:pPr>
      <w:r>
        <w:separator/>
      </w:r>
    </w:p>
  </w:endnote>
  <w:endnote w:type="continuationSeparator" w:id="0">
    <w:p w14:paraId="566D0691" w14:textId="77777777" w:rsidR="003F2595" w:rsidRDefault="003F2595" w:rsidP="00A5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E2A0" w14:textId="77777777" w:rsidR="00A54255" w:rsidRPr="00A54255" w:rsidRDefault="00A54255" w:rsidP="00A54255">
    <w:pPr>
      <w:pStyle w:val="Footer"/>
    </w:pPr>
    <w:r w:rsidRPr="00A54255">
      <w:br/>
    </w:r>
  </w:p>
  <w:p w14:paraId="7B5EC9CA" w14:textId="7E704DF4" w:rsidR="002F0675" w:rsidRDefault="00A54255">
    <w:pPr>
      <w:pStyle w:val="Footer"/>
    </w:pPr>
    <w:r w:rsidRPr="00A54255">
      <w:t>docker swarm join --token SWMTKN-1-5hapacxs7u7suhrzkih2yay5xtc5tgti0e3b8ld2f5fci0n5gj-a4aj7c04q2w33c7050t5t956l 192.168.219.134:2377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7F45" w14:textId="77777777" w:rsidR="003F2595" w:rsidRDefault="003F2595" w:rsidP="00A54255">
      <w:pPr>
        <w:spacing w:after="0" w:line="240" w:lineRule="auto"/>
      </w:pPr>
      <w:r>
        <w:separator/>
      </w:r>
    </w:p>
  </w:footnote>
  <w:footnote w:type="continuationSeparator" w:id="0">
    <w:p w14:paraId="75FF0780" w14:textId="77777777" w:rsidR="003F2595" w:rsidRDefault="003F2595" w:rsidP="00A5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70A"/>
    <w:multiLevelType w:val="hybridMultilevel"/>
    <w:tmpl w:val="8D6AB920"/>
    <w:lvl w:ilvl="0" w:tplc="B994F9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191A"/>
    <w:multiLevelType w:val="hybridMultilevel"/>
    <w:tmpl w:val="534E431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7284B73"/>
    <w:multiLevelType w:val="multilevel"/>
    <w:tmpl w:val="2302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C0E91"/>
    <w:multiLevelType w:val="multilevel"/>
    <w:tmpl w:val="29EC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26707">
    <w:abstractNumId w:val="3"/>
  </w:num>
  <w:num w:numId="2" w16cid:durableId="1452093058">
    <w:abstractNumId w:val="2"/>
  </w:num>
  <w:num w:numId="3" w16cid:durableId="691801092">
    <w:abstractNumId w:val="1"/>
  </w:num>
  <w:num w:numId="4" w16cid:durableId="46879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4"/>
    <w:rsid w:val="0001089F"/>
    <w:rsid w:val="000C40AD"/>
    <w:rsid w:val="00187F9E"/>
    <w:rsid w:val="001B7273"/>
    <w:rsid w:val="001C4082"/>
    <w:rsid w:val="002F0675"/>
    <w:rsid w:val="002F3686"/>
    <w:rsid w:val="003346BE"/>
    <w:rsid w:val="003F2595"/>
    <w:rsid w:val="00451EEB"/>
    <w:rsid w:val="00570136"/>
    <w:rsid w:val="00580495"/>
    <w:rsid w:val="00597A64"/>
    <w:rsid w:val="008A546D"/>
    <w:rsid w:val="00A02533"/>
    <w:rsid w:val="00A417A9"/>
    <w:rsid w:val="00A54255"/>
    <w:rsid w:val="00AA06A2"/>
    <w:rsid w:val="00AB5EAD"/>
    <w:rsid w:val="00B02747"/>
    <w:rsid w:val="00C37838"/>
    <w:rsid w:val="00C43D86"/>
    <w:rsid w:val="00C711B1"/>
    <w:rsid w:val="00CC5B4A"/>
    <w:rsid w:val="00DD66B6"/>
    <w:rsid w:val="00DF2BB3"/>
    <w:rsid w:val="00F178F8"/>
    <w:rsid w:val="00F730DD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7451B"/>
  <w15:chartTrackingRefBased/>
  <w15:docId w15:val="{7889FF09-7230-4FA4-8125-F410E5E4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5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55"/>
  </w:style>
  <w:style w:type="paragraph" w:styleId="Footer">
    <w:name w:val="footer"/>
    <w:basedOn w:val="Normal"/>
    <w:link w:val="FooterChar"/>
    <w:uiPriority w:val="99"/>
    <w:unhideWhenUsed/>
    <w:rsid w:val="00A5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2025-03-01T04:32:00Z</dcterms:created>
  <dcterms:modified xsi:type="dcterms:W3CDTF">2025-03-10T11:10:00Z</dcterms:modified>
</cp:coreProperties>
</file>