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6D080" w14:textId="77777777" w:rsidR="00292706" w:rsidRPr="00890900" w:rsidRDefault="009D53B6" w:rsidP="009D53B6">
      <w:pPr>
        <w:pStyle w:val="NoSpacing"/>
        <w:rPr>
          <w:rFonts w:ascii="Times New Roman" w:hAnsi="Times New Roman" w:cs="Times New Roman"/>
          <w:b/>
        </w:rPr>
      </w:pPr>
      <w:r w:rsidRPr="00890900">
        <w:rPr>
          <w:rFonts w:ascii="Times New Roman" w:hAnsi="Times New Roman" w:cs="Times New Roman"/>
          <w:b/>
        </w:rPr>
        <w:t xml:space="preserve">PSYC </w:t>
      </w:r>
      <w:r w:rsidR="00292706">
        <w:rPr>
          <w:rFonts w:ascii="Times New Roman" w:hAnsi="Times New Roman" w:cs="Times New Roman"/>
          <w:b/>
        </w:rPr>
        <w:t>5670: Multilevel Modeling</w:t>
      </w:r>
    </w:p>
    <w:p w14:paraId="1F396FCE" w14:textId="77777777" w:rsidR="009D53B6" w:rsidRPr="00890900" w:rsidRDefault="009D53B6" w:rsidP="009D53B6">
      <w:pPr>
        <w:pStyle w:val="NoSpacing"/>
        <w:rPr>
          <w:rFonts w:ascii="Times New Roman" w:hAnsi="Times New Roman" w:cs="Times New Roman"/>
          <w:b/>
        </w:rPr>
      </w:pPr>
      <w:r w:rsidRPr="00890900">
        <w:rPr>
          <w:rFonts w:ascii="Times New Roman" w:hAnsi="Times New Roman" w:cs="Times New Roman"/>
          <w:b/>
        </w:rPr>
        <w:t>Homework #</w:t>
      </w:r>
      <w:r w:rsidR="00B61C5F">
        <w:rPr>
          <w:rFonts w:ascii="Times New Roman" w:hAnsi="Times New Roman" w:cs="Times New Roman"/>
          <w:b/>
        </w:rPr>
        <w:t>2</w:t>
      </w:r>
    </w:p>
    <w:p w14:paraId="7982F93D" w14:textId="77777777" w:rsidR="009D53B6" w:rsidRPr="00890900" w:rsidRDefault="00203085" w:rsidP="009D53B6">
      <w:pPr>
        <w:pStyle w:val="NoSpacing"/>
        <w:rPr>
          <w:rFonts w:ascii="Times New Roman" w:hAnsi="Times New Roman" w:cs="Times New Roman"/>
          <w:b/>
        </w:rPr>
      </w:pPr>
      <w:r>
        <w:rPr>
          <w:rFonts w:ascii="Times New Roman" w:hAnsi="Times New Roman" w:cs="Times New Roman"/>
          <w:b/>
        </w:rPr>
        <w:t>Due 10/17</w:t>
      </w:r>
    </w:p>
    <w:p w14:paraId="30A09D56" w14:textId="77777777" w:rsidR="009D53B6" w:rsidRPr="00890900" w:rsidRDefault="009D53B6" w:rsidP="009D53B6">
      <w:pPr>
        <w:pStyle w:val="NoSpacing"/>
        <w:rPr>
          <w:rFonts w:ascii="Times New Roman" w:hAnsi="Times New Roman" w:cs="Times New Roman"/>
        </w:rPr>
      </w:pPr>
    </w:p>
    <w:p w14:paraId="1CC0AF9B" w14:textId="77777777" w:rsidR="009D53B6" w:rsidRDefault="009D53B6" w:rsidP="009D53B6">
      <w:pPr>
        <w:pStyle w:val="NoSpacing"/>
        <w:rPr>
          <w:rFonts w:ascii="Times New Roman" w:hAnsi="Times New Roman" w:cs="Times New Roman"/>
        </w:rPr>
      </w:pPr>
      <w:r w:rsidRPr="00890900">
        <w:rPr>
          <w:rFonts w:ascii="Times New Roman" w:hAnsi="Times New Roman" w:cs="Times New Roman"/>
        </w:rPr>
        <w:t>Dataset: ECLS-K third-grade assessment</w:t>
      </w:r>
      <w:r w:rsidR="00292706">
        <w:rPr>
          <w:rFonts w:ascii="Times New Roman" w:hAnsi="Times New Roman" w:cs="Times New Roman"/>
        </w:rPr>
        <w:t xml:space="preserve"> (</w:t>
      </w:r>
      <w:r w:rsidR="004262B5">
        <w:rPr>
          <w:rFonts w:ascii="Times New Roman" w:hAnsi="Times New Roman" w:cs="Times New Roman"/>
        </w:rPr>
        <w:t>within</w:t>
      </w:r>
      <w:r w:rsidR="00292706">
        <w:rPr>
          <w:rFonts w:ascii="Times New Roman" w:hAnsi="Times New Roman" w:cs="Times New Roman"/>
        </w:rPr>
        <w:t>)</w:t>
      </w:r>
    </w:p>
    <w:p w14:paraId="271D8C1A" w14:textId="77777777" w:rsidR="004262B5" w:rsidRDefault="004262B5" w:rsidP="009D53B6">
      <w:pPr>
        <w:pStyle w:val="NoSpacing"/>
        <w:rPr>
          <w:rFonts w:ascii="Times New Roman" w:hAnsi="Times New Roman" w:cs="Times New Roman"/>
        </w:rPr>
      </w:pPr>
    </w:p>
    <w:p w14:paraId="33947D2A" w14:textId="77777777" w:rsidR="004262B5" w:rsidRPr="00890900" w:rsidRDefault="004262B5" w:rsidP="009D53B6">
      <w:pPr>
        <w:pStyle w:val="NoSpacing"/>
        <w:rPr>
          <w:rFonts w:ascii="Times New Roman" w:hAnsi="Times New Roman" w:cs="Times New Roman"/>
        </w:rPr>
      </w:pPr>
      <w:r>
        <w:rPr>
          <w:rFonts w:ascii="Times New Roman" w:hAnsi="Times New Roman" w:cs="Times New Roman"/>
        </w:rPr>
        <w:t xml:space="preserve">In this assignment, you will practice creating variables with different kinds of centering. You will also learn to create aggregated versions of level-1 variables, which will be a useful skill since most datasets real-world datasets will not come with these variables pre-defined. </w:t>
      </w:r>
    </w:p>
    <w:p w14:paraId="6292852E" w14:textId="77777777" w:rsidR="009D53B6" w:rsidRPr="00890900" w:rsidRDefault="009D53B6" w:rsidP="009D53B6">
      <w:pPr>
        <w:pStyle w:val="NoSpacing"/>
        <w:rPr>
          <w:rFonts w:ascii="Times New Roman" w:hAnsi="Times New Roman" w:cs="Times New Roman"/>
        </w:rPr>
      </w:pPr>
    </w:p>
    <w:p w14:paraId="2A0C1625" w14:textId="77777777" w:rsidR="009D53B6" w:rsidRPr="00890900" w:rsidRDefault="00292706" w:rsidP="00890900">
      <w:pPr>
        <w:pStyle w:val="NoSpacing"/>
        <w:numPr>
          <w:ilvl w:val="0"/>
          <w:numId w:val="1"/>
        </w:numPr>
        <w:rPr>
          <w:rFonts w:ascii="Times New Roman" w:hAnsi="Times New Roman" w:cs="Times New Roman"/>
        </w:rPr>
      </w:pPr>
      <w:r>
        <w:rPr>
          <w:rFonts w:ascii="Times New Roman" w:hAnsi="Times New Roman" w:cs="Times New Roman"/>
        </w:rPr>
        <w:t>Import the data into R</w:t>
      </w:r>
      <w:r w:rsidR="00890900" w:rsidRPr="00890900">
        <w:rPr>
          <w:rFonts w:ascii="Times New Roman" w:hAnsi="Times New Roman" w:cs="Times New Roman"/>
        </w:rPr>
        <w:t xml:space="preserve">. </w:t>
      </w:r>
    </w:p>
    <w:p w14:paraId="2CBA5A84" w14:textId="77777777" w:rsidR="00890900" w:rsidRDefault="00890900" w:rsidP="00890900">
      <w:pPr>
        <w:pStyle w:val="NoSpacing"/>
        <w:ind w:left="720"/>
        <w:rPr>
          <w:rFonts w:ascii="Times New Roman" w:hAnsi="Times New Roman" w:cs="Times New Roman"/>
        </w:rPr>
      </w:pPr>
    </w:p>
    <w:p w14:paraId="042F41F7" w14:textId="77777777" w:rsidR="004262B5" w:rsidRDefault="000C4F6F" w:rsidP="008844CE">
      <w:pPr>
        <w:pStyle w:val="NoSpacing"/>
        <w:numPr>
          <w:ilvl w:val="0"/>
          <w:numId w:val="1"/>
        </w:numPr>
        <w:tabs>
          <w:tab w:val="left" w:pos="630"/>
        </w:tabs>
        <w:rPr>
          <w:rFonts w:ascii="Times New Roman" w:hAnsi="Times New Roman" w:cs="Times New Roman"/>
        </w:rPr>
      </w:pPr>
      <w:r>
        <w:rPr>
          <w:rFonts w:ascii="Times New Roman" w:hAnsi="Times New Roman" w:cs="Times New Roman"/>
        </w:rPr>
        <w:t xml:space="preserve">The variable </w:t>
      </w:r>
      <w:r>
        <w:rPr>
          <w:rFonts w:ascii="Times New Roman" w:hAnsi="Times New Roman" w:cs="Times New Roman"/>
          <w:b/>
        </w:rPr>
        <w:t xml:space="preserve">MTH_T </w:t>
      </w:r>
      <w:r>
        <w:rPr>
          <w:rFonts w:ascii="Times New Roman" w:hAnsi="Times New Roman" w:cs="Times New Roman"/>
        </w:rPr>
        <w:t xml:space="preserve">will be out outcome of interest. Our predictors will include student race, sex, </w:t>
      </w:r>
      <w:proofErr w:type="spellStart"/>
      <w:r w:rsidR="008844CE">
        <w:rPr>
          <w:rFonts w:ascii="Times New Roman" w:hAnsi="Times New Roman" w:cs="Times New Roman"/>
        </w:rPr>
        <w:t>MTH_T_pre</w:t>
      </w:r>
      <w:proofErr w:type="spellEnd"/>
      <w:r w:rsidR="008844CE">
        <w:rPr>
          <w:rFonts w:ascii="Times New Roman" w:hAnsi="Times New Roman" w:cs="Times New Roman"/>
        </w:rPr>
        <w:t xml:space="preserve"> and SES.</w:t>
      </w:r>
      <w:r w:rsidR="00BE705C">
        <w:rPr>
          <w:rFonts w:ascii="Times New Roman" w:hAnsi="Times New Roman" w:cs="Times New Roman"/>
        </w:rPr>
        <w:t xml:space="preserve"> Consider a multile</w:t>
      </w:r>
      <w:r w:rsidR="0061634F">
        <w:rPr>
          <w:rFonts w:ascii="Times New Roman" w:hAnsi="Times New Roman" w:cs="Times New Roman"/>
        </w:rPr>
        <w:t>vel model of the following form (in reduced form):</w:t>
      </w:r>
    </w:p>
    <w:p w14:paraId="24024333" w14:textId="77777777" w:rsidR="00BE705C" w:rsidRDefault="00BE705C" w:rsidP="00BE705C">
      <w:pPr>
        <w:pStyle w:val="NoSpacing"/>
        <w:tabs>
          <w:tab w:val="left" w:pos="630"/>
        </w:tabs>
        <w:rPr>
          <w:rFonts w:ascii="Times New Roman" w:hAnsi="Times New Roman" w:cs="Times New Roman"/>
        </w:rPr>
      </w:pPr>
    </w:p>
    <w:p w14:paraId="05D8C449" w14:textId="77777777" w:rsidR="00BE705C" w:rsidRDefault="00BE705C" w:rsidP="00BE705C">
      <w:pPr>
        <w:pStyle w:val="NoSpacing"/>
        <w:tabs>
          <w:tab w:val="left" w:pos="630"/>
        </w:tabs>
        <w:ind w:left="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MTH_T</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MTH_T_pre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20</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oMath>
      </m:oMathPara>
    </w:p>
    <w:p w14:paraId="67EEE64E" w14:textId="77777777" w:rsidR="008844CE" w:rsidRDefault="008844CE" w:rsidP="008844CE">
      <w:pPr>
        <w:pStyle w:val="NoSpacing"/>
        <w:tabs>
          <w:tab w:val="left" w:pos="630"/>
        </w:tabs>
        <w:rPr>
          <w:rFonts w:ascii="Times New Roman" w:hAnsi="Times New Roman" w:cs="Times New Roman"/>
        </w:rPr>
      </w:pPr>
    </w:p>
    <w:p w14:paraId="53062A9B" w14:textId="77777777" w:rsidR="0061634F" w:rsidRDefault="0061634F" w:rsidP="0061634F">
      <w:pPr>
        <w:pStyle w:val="NoSpacing"/>
        <w:numPr>
          <w:ilvl w:val="0"/>
          <w:numId w:val="3"/>
        </w:numPr>
        <w:tabs>
          <w:tab w:val="left" w:pos="630"/>
        </w:tabs>
        <w:rPr>
          <w:rFonts w:ascii="Times New Roman" w:hAnsi="Times New Roman" w:cs="Times New Roman"/>
        </w:rPr>
      </w:pPr>
      <w:r>
        <w:rPr>
          <w:rFonts w:ascii="Times New Roman" w:hAnsi="Times New Roman" w:cs="Times New Roman"/>
        </w:rPr>
        <w:t>Write the model in decomposed form.</w:t>
      </w:r>
    </w:p>
    <w:p w14:paraId="2E9D6835" w14:textId="77777777" w:rsidR="00564381" w:rsidRDefault="00564381" w:rsidP="00564381">
      <w:pPr>
        <w:pStyle w:val="NoSpacing"/>
        <w:tabs>
          <w:tab w:val="left" w:pos="630"/>
        </w:tabs>
        <w:ind w:left="720"/>
        <w:rPr>
          <w:rFonts w:ascii="Times New Roman" w:hAnsi="Times New Roman" w:cs="Times New Roman"/>
        </w:rPr>
      </w:pPr>
      <w:bookmarkStart w:id="0" w:name="_GoBack"/>
      <w:bookmarkEnd w:id="0"/>
    </w:p>
    <w:p w14:paraId="67B3824F" w14:textId="77777777" w:rsidR="0061634F" w:rsidRPr="00564381" w:rsidRDefault="0061634F" w:rsidP="0061634F">
      <w:pPr>
        <w:pStyle w:val="NoSpacing"/>
        <w:numPr>
          <w:ilvl w:val="0"/>
          <w:numId w:val="3"/>
        </w:numPr>
        <w:tabs>
          <w:tab w:val="left" w:pos="630"/>
        </w:tabs>
        <w:rPr>
          <w:rFonts w:ascii="Times New Roman" w:hAnsi="Times New Roman" w:cs="Times New Roman"/>
        </w:rPr>
      </w:pPr>
      <w:r>
        <w:rPr>
          <w:rFonts w:ascii="Times New Roman" w:hAnsi="Times New Roman" w:cs="Times New Roman"/>
        </w:rPr>
        <w:t xml:space="preserve">What are the interpretations of coefficients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20</m:t>
            </m:r>
          </m:sub>
        </m:sSub>
      </m:oMath>
      <w:r w:rsidR="004E1B58">
        <w:rPr>
          <w:rFonts w:ascii="Times New Roman" w:eastAsiaTheme="minorEastAsia" w:hAnsi="Times New Roman" w:cs="Times New Roman"/>
        </w:rPr>
        <w:t xml:space="preserve"> if all of the predictor variables are entered without centering?</w:t>
      </w:r>
    </w:p>
    <w:p w14:paraId="6C9AEE5B" w14:textId="77777777" w:rsidR="00564381" w:rsidRPr="004E1B58" w:rsidRDefault="00564381" w:rsidP="00564381">
      <w:pPr>
        <w:pStyle w:val="NoSpacing"/>
        <w:tabs>
          <w:tab w:val="left" w:pos="630"/>
        </w:tabs>
        <w:ind w:left="720"/>
        <w:rPr>
          <w:rFonts w:ascii="Times New Roman" w:hAnsi="Times New Roman" w:cs="Times New Roman"/>
        </w:rPr>
      </w:pPr>
    </w:p>
    <w:p w14:paraId="0EB71B36" w14:textId="77777777" w:rsidR="008844CE" w:rsidRDefault="008844CE" w:rsidP="00E81192">
      <w:pPr>
        <w:pStyle w:val="NoSpacing"/>
        <w:numPr>
          <w:ilvl w:val="0"/>
          <w:numId w:val="3"/>
        </w:numPr>
        <w:tabs>
          <w:tab w:val="left" w:pos="630"/>
        </w:tabs>
        <w:rPr>
          <w:rFonts w:ascii="Times New Roman" w:eastAsiaTheme="minorEastAsia" w:hAnsi="Times New Roman" w:cs="Times New Roman"/>
        </w:rPr>
      </w:pPr>
      <w:r>
        <w:rPr>
          <w:rFonts w:ascii="Times New Roman" w:hAnsi="Times New Roman" w:cs="Times New Roman"/>
        </w:rPr>
        <w:t xml:space="preserve">How could you create grand-mean centered versions of </w:t>
      </w:r>
      <w:proofErr w:type="spellStart"/>
      <w:r>
        <w:rPr>
          <w:rFonts w:ascii="Times New Roman" w:hAnsi="Times New Roman" w:cs="Times New Roman"/>
        </w:rPr>
        <w:t>MTH_T_pre</w:t>
      </w:r>
      <w:proofErr w:type="spellEnd"/>
      <w:r>
        <w:rPr>
          <w:rFonts w:ascii="Times New Roman" w:hAnsi="Times New Roman" w:cs="Times New Roman"/>
        </w:rPr>
        <w:t xml:space="preserve"> and SES?</w:t>
      </w:r>
      <w:r w:rsidR="00E81192">
        <w:rPr>
          <w:rFonts w:ascii="Times New Roman" w:hAnsi="Times New Roman" w:cs="Times New Roman"/>
        </w:rPr>
        <w:t xml:space="preserve"> (Give R code). How would the interpretation of coefficients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oMath>
      <w:r w:rsidR="00E81192">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oMath>
      <w:r w:rsidR="00E81192">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20</m:t>
            </m:r>
          </m:sub>
        </m:sSub>
      </m:oMath>
      <w:r w:rsidR="00E81192">
        <w:rPr>
          <w:rFonts w:ascii="Times New Roman" w:eastAsiaTheme="minorEastAsia" w:hAnsi="Times New Roman" w:cs="Times New Roman"/>
        </w:rPr>
        <w:t xml:space="preserve"> change if these two predictors were grand-mean centered?</w:t>
      </w:r>
    </w:p>
    <w:p w14:paraId="219BADBA" w14:textId="77777777" w:rsidR="00564381" w:rsidRDefault="00564381" w:rsidP="00564381">
      <w:pPr>
        <w:pStyle w:val="NoSpacing"/>
        <w:tabs>
          <w:tab w:val="left" w:pos="630"/>
        </w:tabs>
        <w:ind w:left="720"/>
        <w:rPr>
          <w:rFonts w:ascii="Times New Roman" w:eastAsiaTheme="minorEastAsia" w:hAnsi="Times New Roman" w:cs="Times New Roman"/>
        </w:rPr>
      </w:pPr>
    </w:p>
    <w:p w14:paraId="6C647A81" w14:textId="77777777" w:rsidR="00E81192" w:rsidRDefault="00E81192" w:rsidP="00E81192">
      <w:pPr>
        <w:pStyle w:val="NoSpacing"/>
        <w:numPr>
          <w:ilvl w:val="0"/>
          <w:numId w:val="3"/>
        </w:numPr>
        <w:tabs>
          <w:tab w:val="left" w:pos="630"/>
        </w:tabs>
        <w:rPr>
          <w:rFonts w:ascii="Times New Roman" w:eastAsiaTheme="minorEastAsia" w:hAnsi="Times New Roman" w:cs="Times New Roman"/>
        </w:rPr>
      </w:pPr>
      <w:r>
        <w:rPr>
          <w:rFonts w:ascii="Times New Roman" w:hAnsi="Times New Roman" w:cs="Times New Roman"/>
        </w:rPr>
        <w:t xml:space="preserve">How could you create group-mean centered versions of </w:t>
      </w:r>
      <w:proofErr w:type="spellStart"/>
      <w:r>
        <w:rPr>
          <w:rFonts w:ascii="Times New Roman" w:hAnsi="Times New Roman" w:cs="Times New Roman"/>
        </w:rPr>
        <w:t>MTH_T_pre</w:t>
      </w:r>
      <w:proofErr w:type="spellEnd"/>
      <w:r>
        <w:rPr>
          <w:rFonts w:ascii="Times New Roman" w:hAnsi="Times New Roman" w:cs="Times New Roman"/>
        </w:rPr>
        <w:t xml:space="preserve"> and SES? (Give R code). How would the interpretation of coefficients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20</m:t>
            </m:r>
          </m:sub>
        </m:sSub>
      </m:oMath>
      <w:r>
        <w:rPr>
          <w:rFonts w:ascii="Times New Roman" w:eastAsiaTheme="minorEastAsia" w:hAnsi="Times New Roman" w:cs="Times New Roman"/>
        </w:rPr>
        <w:t xml:space="preserve"> change if these two predictors were group-mean centered?</w:t>
      </w:r>
    </w:p>
    <w:p w14:paraId="65BCA112" w14:textId="77777777" w:rsidR="00F216DC" w:rsidRDefault="00F216DC" w:rsidP="00F216DC">
      <w:pPr>
        <w:pStyle w:val="NoSpacing"/>
        <w:rPr>
          <w:rFonts w:ascii="Times New Roman" w:hAnsi="Times New Roman" w:cs="Times New Roman"/>
        </w:rPr>
      </w:pPr>
    </w:p>
    <w:p w14:paraId="107C1346" w14:textId="77777777" w:rsidR="00E17AC4" w:rsidRDefault="00E17AC4" w:rsidP="004E1390">
      <w:pPr>
        <w:pStyle w:val="NoSpacing"/>
        <w:numPr>
          <w:ilvl w:val="0"/>
          <w:numId w:val="1"/>
        </w:numPr>
        <w:rPr>
          <w:rFonts w:ascii="Times New Roman" w:hAnsi="Times New Roman" w:cs="Times New Roman"/>
        </w:rPr>
      </w:pPr>
      <w:r>
        <w:rPr>
          <w:rFonts w:ascii="Times New Roman" w:hAnsi="Times New Roman" w:cs="Times New Roman"/>
        </w:rPr>
        <w:t xml:space="preserve">Add </w:t>
      </w:r>
      <w:r w:rsidR="00560D3A">
        <w:rPr>
          <w:rFonts w:ascii="Times New Roman" w:hAnsi="Times New Roman" w:cs="Times New Roman"/>
        </w:rPr>
        <w:t>aggregated (level-2) versions of SES and Math pretest to the dataset. To do this, you will need to calculate the mean of these variables in each classroom and append them to the dataset. Show the code that you used to do this.</w:t>
      </w:r>
    </w:p>
    <w:p w14:paraId="02FC0ED8" w14:textId="77777777" w:rsidR="00564381" w:rsidRDefault="00564381" w:rsidP="00564381">
      <w:pPr>
        <w:pStyle w:val="NoSpacing"/>
        <w:ind w:left="720"/>
        <w:rPr>
          <w:rFonts w:ascii="Times New Roman" w:hAnsi="Times New Roman" w:cs="Times New Roman"/>
        </w:rPr>
      </w:pPr>
    </w:p>
    <w:p w14:paraId="1AD2209B" w14:textId="77777777" w:rsidR="00560D3A" w:rsidRDefault="00560D3A" w:rsidP="004E1390">
      <w:pPr>
        <w:pStyle w:val="NoSpacing"/>
        <w:numPr>
          <w:ilvl w:val="0"/>
          <w:numId w:val="1"/>
        </w:numPr>
        <w:rPr>
          <w:rFonts w:ascii="Times New Roman" w:hAnsi="Times New Roman" w:cs="Times New Roman"/>
        </w:rPr>
      </w:pPr>
      <w:r>
        <w:rPr>
          <w:rFonts w:ascii="Times New Roman" w:hAnsi="Times New Roman" w:cs="Times New Roman"/>
        </w:rPr>
        <w:t xml:space="preserve">Grand-mean center the aggregated variables that you created in question 4. </w:t>
      </w:r>
    </w:p>
    <w:p w14:paraId="0A398D44" w14:textId="77777777" w:rsidR="00564381" w:rsidRDefault="00564381" w:rsidP="00564381">
      <w:pPr>
        <w:pStyle w:val="NoSpacing"/>
        <w:rPr>
          <w:rFonts w:ascii="Times New Roman" w:hAnsi="Times New Roman" w:cs="Times New Roman"/>
        </w:rPr>
      </w:pPr>
    </w:p>
    <w:p w14:paraId="5CED2199" w14:textId="77777777" w:rsidR="00564381" w:rsidRDefault="00564381" w:rsidP="00564381">
      <w:pPr>
        <w:pStyle w:val="NoSpacing"/>
        <w:ind w:left="720"/>
        <w:rPr>
          <w:rFonts w:ascii="Times New Roman" w:hAnsi="Times New Roman" w:cs="Times New Roman"/>
        </w:rPr>
      </w:pPr>
      <w:r>
        <w:rPr>
          <w:rFonts w:ascii="Times New Roman" w:hAnsi="Times New Roman" w:cs="Times New Roman"/>
        </w:rPr>
        <w:t>Now we are going to go through a “typical” exploratory model-building exercise. (Note that this approach invalidates the p-values unless we correct them for the multiple peeks we took at the data). We are going to try to better understand the factors that are responsible for the development of third-graders’ reading achievement. Our key predictor variables are going to be gender, SES, and the math pretest T score. We seek to decompose these variables into their level-1 and level-2 components, so all should be group-mean centered in this step. Fit the following models in sequence.</w:t>
      </w:r>
    </w:p>
    <w:p w14:paraId="102ED7C1" w14:textId="77777777" w:rsidR="00564381" w:rsidRDefault="00564381" w:rsidP="00564381">
      <w:pPr>
        <w:pStyle w:val="NoSpacing"/>
        <w:rPr>
          <w:rFonts w:ascii="Times New Roman" w:hAnsi="Times New Roman" w:cs="Times New Roman"/>
        </w:rPr>
      </w:pPr>
    </w:p>
    <w:p w14:paraId="7017D38A" w14:textId="77777777" w:rsidR="004C0AE8" w:rsidRDefault="00564381" w:rsidP="004E1390">
      <w:pPr>
        <w:pStyle w:val="NoSpacing"/>
        <w:numPr>
          <w:ilvl w:val="0"/>
          <w:numId w:val="1"/>
        </w:numPr>
        <w:rPr>
          <w:rFonts w:ascii="Times New Roman" w:hAnsi="Times New Roman" w:cs="Times New Roman"/>
        </w:rPr>
      </w:pPr>
      <w:r>
        <w:rPr>
          <w:rFonts w:ascii="Times New Roman" w:hAnsi="Times New Roman" w:cs="Times New Roman"/>
        </w:rPr>
        <w:t>Fi</w:t>
      </w:r>
      <w:r w:rsidR="004C0AE8">
        <w:rPr>
          <w:rFonts w:ascii="Times New Roman" w:hAnsi="Times New Roman" w:cs="Times New Roman"/>
        </w:rPr>
        <w:t>t the following</w:t>
      </w:r>
      <w:r w:rsidR="004B1ADE">
        <w:rPr>
          <w:rFonts w:ascii="Times New Roman" w:hAnsi="Times New Roman" w:cs="Times New Roman"/>
        </w:rPr>
        <w:t xml:space="preserve"> models in sequence. </w:t>
      </w:r>
    </w:p>
    <w:p w14:paraId="5D1B3976" w14:textId="77777777" w:rsidR="004E1390" w:rsidRPr="00C00059" w:rsidRDefault="004E1390" w:rsidP="004E1390">
      <w:pPr>
        <w:pStyle w:val="NoSpacing"/>
        <w:ind w:left="720"/>
        <w:rPr>
          <w:rFonts w:ascii="Times New Roman" w:hAnsi="Times New Roman" w:cs="Times New Roman"/>
        </w:rPr>
      </w:pPr>
    </w:p>
    <w:p w14:paraId="78784618" w14:textId="77777777" w:rsidR="007E05A1" w:rsidRDefault="00660DDC" w:rsidP="00660DDC">
      <w:pPr>
        <w:pStyle w:val="NoSpacing"/>
        <w:numPr>
          <w:ilvl w:val="1"/>
          <w:numId w:val="1"/>
        </w:numPr>
        <w:rPr>
          <w:rFonts w:ascii="Times New Roman" w:hAnsi="Times New Roman" w:cs="Times New Roman"/>
        </w:rPr>
      </w:pPr>
      <w:r>
        <w:rPr>
          <w:rFonts w:ascii="Times New Roman" w:hAnsi="Times New Roman" w:cs="Times New Roman"/>
        </w:rPr>
        <w:t>One-way ANOVA with random effects.</w:t>
      </w:r>
    </w:p>
    <w:p w14:paraId="39260BF1" w14:textId="77777777" w:rsidR="004C0AE8" w:rsidRPr="004C0AE8" w:rsidRDefault="00660DDC" w:rsidP="004C0AE8">
      <w:pPr>
        <w:pStyle w:val="NoSpacing"/>
        <w:numPr>
          <w:ilvl w:val="1"/>
          <w:numId w:val="1"/>
        </w:numPr>
        <w:rPr>
          <w:rFonts w:ascii="Times New Roman" w:hAnsi="Times New Roman" w:cs="Times New Roman"/>
        </w:rPr>
      </w:pPr>
      <w:r>
        <w:rPr>
          <w:rFonts w:ascii="Times New Roman" w:hAnsi="Times New Roman" w:cs="Times New Roman"/>
        </w:rPr>
        <w:t xml:space="preserve">Fixed effects only model, including </w:t>
      </w:r>
      <w:r w:rsidR="00604EEF">
        <w:rPr>
          <w:rFonts w:ascii="Times New Roman" w:hAnsi="Times New Roman" w:cs="Times New Roman"/>
        </w:rPr>
        <w:t xml:space="preserve">sex, race, SES, and math pretest score. Group-mean </w:t>
      </w:r>
      <w:proofErr w:type="gramStart"/>
      <w:r w:rsidR="00604EEF">
        <w:rPr>
          <w:rFonts w:ascii="Times New Roman" w:hAnsi="Times New Roman" w:cs="Times New Roman"/>
        </w:rPr>
        <w:t>center</w:t>
      </w:r>
      <w:proofErr w:type="gramEnd"/>
      <w:r w:rsidR="00604EEF">
        <w:rPr>
          <w:rFonts w:ascii="Times New Roman" w:hAnsi="Times New Roman" w:cs="Times New Roman"/>
        </w:rPr>
        <w:t xml:space="preserve"> the continuous predictors.</w:t>
      </w:r>
      <w:r w:rsidR="004C0AE8">
        <w:rPr>
          <w:rFonts w:ascii="Times New Roman" w:hAnsi="Times New Roman" w:cs="Times New Roman"/>
        </w:rPr>
        <w:t xml:space="preserve"> Note how sigma squared and tau00 change.</w:t>
      </w:r>
    </w:p>
    <w:p w14:paraId="03A4F4E5" w14:textId="77777777" w:rsidR="004C0AE8" w:rsidRPr="00F51DF2" w:rsidRDefault="00E17AC4" w:rsidP="004C0AE8">
      <w:pPr>
        <w:pStyle w:val="NoSpacing"/>
        <w:numPr>
          <w:ilvl w:val="1"/>
          <w:numId w:val="1"/>
        </w:numPr>
        <w:rPr>
          <w:rFonts w:ascii="Times New Roman" w:hAnsi="Times New Roman" w:cs="Times New Roman"/>
        </w:rPr>
      </w:pPr>
      <w:r>
        <w:rPr>
          <w:rFonts w:ascii="Times New Roman" w:hAnsi="Times New Roman" w:cs="Times New Roman"/>
        </w:rPr>
        <w:t xml:space="preserve">Add a random slope for the Math pretest score. </w:t>
      </w:r>
    </w:p>
    <w:p w14:paraId="6A53AE96" w14:textId="77777777" w:rsidR="009D53B6" w:rsidRDefault="00F210AD" w:rsidP="00F51DF2">
      <w:pPr>
        <w:pStyle w:val="NoSpacing"/>
        <w:numPr>
          <w:ilvl w:val="1"/>
          <w:numId w:val="1"/>
        </w:numPr>
        <w:rPr>
          <w:rFonts w:ascii="Times New Roman" w:hAnsi="Times New Roman" w:cs="Times New Roman"/>
        </w:rPr>
      </w:pPr>
      <w:r>
        <w:rPr>
          <w:rFonts w:ascii="Times New Roman" w:hAnsi="Times New Roman" w:cs="Times New Roman"/>
        </w:rPr>
        <w:t>Try adding a random slope for SES. (Drop it if it doesn’t work)</w:t>
      </w:r>
    </w:p>
    <w:p w14:paraId="275D8F94" w14:textId="77777777" w:rsidR="00F210AD" w:rsidRDefault="00F210AD" w:rsidP="00F51DF2">
      <w:pPr>
        <w:pStyle w:val="NoSpacing"/>
        <w:numPr>
          <w:ilvl w:val="1"/>
          <w:numId w:val="1"/>
        </w:numPr>
        <w:rPr>
          <w:rFonts w:ascii="Times New Roman" w:hAnsi="Times New Roman" w:cs="Times New Roman"/>
        </w:rPr>
      </w:pPr>
      <w:r>
        <w:rPr>
          <w:rFonts w:ascii="Times New Roman" w:hAnsi="Times New Roman" w:cs="Times New Roman"/>
        </w:rPr>
        <w:t>Add the level-2 aggregated variables to the model.</w:t>
      </w:r>
    </w:p>
    <w:p w14:paraId="4B59E77F" w14:textId="77777777" w:rsidR="004B1ADE" w:rsidRDefault="004B1ADE" w:rsidP="004B1ADE">
      <w:pPr>
        <w:pStyle w:val="NoSpacing"/>
        <w:numPr>
          <w:ilvl w:val="1"/>
          <w:numId w:val="1"/>
        </w:numPr>
        <w:rPr>
          <w:rFonts w:ascii="Times New Roman" w:hAnsi="Times New Roman" w:cs="Times New Roman"/>
        </w:rPr>
      </w:pPr>
      <w:r>
        <w:rPr>
          <w:rFonts w:ascii="Times New Roman" w:hAnsi="Times New Roman" w:cs="Times New Roman"/>
        </w:rPr>
        <w:t>Add cross-level interactions (SES * SES mean) and (</w:t>
      </w:r>
      <w:proofErr w:type="spellStart"/>
      <w:r>
        <w:rPr>
          <w:rFonts w:ascii="Times New Roman" w:hAnsi="Times New Roman" w:cs="Times New Roman"/>
        </w:rPr>
        <w:t>MTH_T_pre</w:t>
      </w:r>
      <w:proofErr w:type="spellEnd"/>
      <w:r>
        <w:rPr>
          <w:rFonts w:ascii="Times New Roman" w:hAnsi="Times New Roman" w:cs="Times New Roman"/>
        </w:rPr>
        <w:t xml:space="preserve"> * </w:t>
      </w:r>
      <w:proofErr w:type="spellStart"/>
      <w:r>
        <w:rPr>
          <w:rFonts w:ascii="Times New Roman" w:hAnsi="Times New Roman" w:cs="Times New Roman"/>
        </w:rPr>
        <w:t>MTH_T_pre_Mean</w:t>
      </w:r>
      <w:proofErr w:type="spellEnd"/>
      <w:r>
        <w:rPr>
          <w:rFonts w:ascii="Times New Roman" w:hAnsi="Times New Roman" w:cs="Times New Roman"/>
        </w:rPr>
        <w:t>) to the model. If you have convergence problems, try dropping the covariance term from the random effects. If that doesn’t work, drop the random slope.</w:t>
      </w:r>
    </w:p>
    <w:p w14:paraId="5312DEF5" w14:textId="77777777" w:rsidR="004B1ADE" w:rsidRPr="004B1ADE" w:rsidRDefault="004B1ADE" w:rsidP="004B1ADE">
      <w:pPr>
        <w:pStyle w:val="NoSpacing"/>
        <w:ind w:left="1440"/>
        <w:rPr>
          <w:rFonts w:ascii="Times New Roman" w:hAnsi="Times New Roman" w:cs="Times New Roman"/>
        </w:rPr>
      </w:pPr>
    </w:p>
    <w:sectPr w:rsidR="004B1ADE" w:rsidRPr="004B1ADE" w:rsidSect="00F51DF2">
      <w:type w:val="continuous"/>
      <w:pgSz w:w="12240" w:h="15840"/>
      <w:pgMar w:top="45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311B6"/>
    <w:multiLevelType w:val="hybridMultilevel"/>
    <w:tmpl w:val="52C85A5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BFC4F62"/>
    <w:multiLevelType w:val="hybridMultilevel"/>
    <w:tmpl w:val="CCCA20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628F8"/>
    <w:multiLevelType w:val="hybridMultilevel"/>
    <w:tmpl w:val="1AB86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B6"/>
    <w:rsid w:val="000C4F6F"/>
    <w:rsid w:val="00203085"/>
    <w:rsid w:val="00213BE9"/>
    <w:rsid w:val="00292706"/>
    <w:rsid w:val="002B16C2"/>
    <w:rsid w:val="003F6ABF"/>
    <w:rsid w:val="004262B5"/>
    <w:rsid w:val="0048069D"/>
    <w:rsid w:val="004857C4"/>
    <w:rsid w:val="004B1ADE"/>
    <w:rsid w:val="004C0AE8"/>
    <w:rsid w:val="004E1390"/>
    <w:rsid w:val="004E1B58"/>
    <w:rsid w:val="005175E2"/>
    <w:rsid w:val="00560D3A"/>
    <w:rsid w:val="00564381"/>
    <w:rsid w:val="00604EEF"/>
    <w:rsid w:val="0061634F"/>
    <w:rsid w:val="00660DDC"/>
    <w:rsid w:val="007E05A1"/>
    <w:rsid w:val="008844CE"/>
    <w:rsid w:val="00890900"/>
    <w:rsid w:val="009D53B6"/>
    <w:rsid w:val="00B61C5F"/>
    <w:rsid w:val="00B90C5A"/>
    <w:rsid w:val="00BE705C"/>
    <w:rsid w:val="00C00059"/>
    <w:rsid w:val="00C47CAD"/>
    <w:rsid w:val="00E17AC4"/>
    <w:rsid w:val="00E81192"/>
    <w:rsid w:val="00F210AD"/>
    <w:rsid w:val="00F216DC"/>
    <w:rsid w:val="00F51DF2"/>
    <w:rsid w:val="00F70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5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3B6"/>
    <w:pPr>
      <w:spacing w:after="0" w:line="240" w:lineRule="auto"/>
    </w:pPr>
  </w:style>
  <w:style w:type="character" w:styleId="PlaceholderText">
    <w:name w:val="Placeholder Text"/>
    <w:basedOn w:val="DefaultParagraphFont"/>
    <w:uiPriority w:val="99"/>
    <w:semiHidden/>
    <w:rsid w:val="00890900"/>
    <w:rPr>
      <w:color w:val="808080"/>
    </w:rPr>
  </w:style>
  <w:style w:type="paragraph" w:styleId="BalloonText">
    <w:name w:val="Balloon Text"/>
    <w:basedOn w:val="Normal"/>
    <w:link w:val="BalloonTextChar"/>
    <w:uiPriority w:val="99"/>
    <w:semiHidden/>
    <w:unhideWhenUsed/>
    <w:rsid w:val="0089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00"/>
    <w:rPr>
      <w:rFonts w:ascii="Tahoma" w:hAnsi="Tahoma" w:cs="Tahoma"/>
      <w:sz w:val="16"/>
      <w:szCs w:val="16"/>
    </w:rPr>
  </w:style>
  <w:style w:type="paragraph" w:styleId="ListParagraph">
    <w:name w:val="List Paragraph"/>
    <w:basedOn w:val="Normal"/>
    <w:uiPriority w:val="34"/>
    <w:qFormat/>
    <w:rsid w:val="008909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3B6"/>
    <w:pPr>
      <w:spacing w:after="0" w:line="240" w:lineRule="auto"/>
    </w:pPr>
  </w:style>
  <w:style w:type="character" w:styleId="PlaceholderText">
    <w:name w:val="Placeholder Text"/>
    <w:basedOn w:val="DefaultParagraphFont"/>
    <w:uiPriority w:val="99"/>
    <w:semiHidden/>
    <w:rsid w:val="00890900"/>
    <w:rPr>
      <w:color w:val="808080"/>
    </w:rPr>
  </w:style>
  <w:style w:type="paragraph" w:styleId="BalloonText">
    <w:name w:val="Balloon Text"/>
    <w:basedOn w:val="Normal"/>
    <w:link w:val="BalloonTextChar"/>
    <w:uiPriority w:val="99"/>
    <w:semiHidden/>
    <w:unhideWhenUsed/>
    <w:rsid w:val="0089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00"/>
    <w:rPr>
      <w:rFonts w:ascii="Tahoma" w:hAnsi="Tahoma" w:cs="Tahoma"/>
      <w:sz w:val="16"/>
      <w:szCs w:val="16"/>
    </w:rPr>
  </w:style>
  <w:style w:type="paragraph" w:styleId="ListParagraph">
    <w:name w:val="List Paragraph"/>
    <w:basedOn w:val="Normal"/>
    <w:uiPriority w:val="34"/>
    <w:qFormat/>
    <w:rsid w:val="0089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Matthew McBee</cp:lastModifiedBy>
  <cp:revision>3</cp:revision>
  <cp:lastPrinted>2019-10-10T13:44:00Z</cp:lastPrinted>
  <dcterms:created xsi:type="dcterms:W3CDTF">2019-09-19T18:08:00Z</dcterms:created>
  <dcterms:modified xsi:type="dcterms:W3CDTF">2019-10-10T13:44:00Z</dcterms:modified>
</cp:coreProperties>
</file>