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28" w:rsidRPr="00950B38" w:rsidRDefault="00BE6B28" w:rsidP="00BE6B28">
      <w:pPr>
        <w:spacing w:line="240" w:lineRule="auto"/>
        <w:rPr>
          <w:rFonts w:cs="Times New Roman"/>
          <w:sz w:val="24"/>
          <w:szCs w:val="24"/>
        </w:rPr>
      </w:pPr>
      <w:r w:rsidRPr="004057E6">
        <w:rPr>
          <w:color w:val="1F497D" w:themeColor="text2"/>
        </w:rPr>
        <w:t xml:space="preserve">Supplemental Test Items to accompany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. Note that not all chapters of OpenStax College </w:t>
      </w:r>
      <w:r>
        <w:rPr>
          <w:i/>
          <w:color w:val="1F497D" w:themeColor="text2"/>
        </w:rPr>
        <w:t>Concepts of Biology</w:t>
      </w:r>
      <w:r w:rsidRPr="004057E6">
        <w:rPr>
          <w:color w:val="1F497D" w:themeColor="text2"/>
        </w:rPr>
        <w:t xml:space="preserve"> have accompanying test items. Building on the community-oriented nature of OpenStax College resources, we invite you to submit items to </w:t>
      </w:r>
      <w:proofErr w:type="gramStart"/>
      <w:r w:rsidRPr="004057E6">
        <w:rPr>
          <w:color w:val="1F497D" w:themeColor="text2"/>
        </w:rPr>
        <w:t>be considered</w:t>
      </w:r>
      <w:proofErr w:type="gramEnd"/>
      <w:r w:rsidRPr="004057E6">
        <w:rPr>
          <w:color w:val="1F497D" w:themeColor="text2"/>
        </w:rPr>
        <w:t xml:space="preserve"> for </w:t>
      </w:r>
      <w:r>
        <w:rPr>
          <w:color w:val="1F497D" w:themeColor="text2"/>
        </w:rPr>
        <w:t xml:space="preserve">future </w:t>
      </w:r>
      <w:r w:rsidRPr="004057E6">
        <w:rPr>
          <w:color w:val="1F497D" w:themeColor="text2"/>
        </w:rPr>
        <w:t>inclusion</w:t>
      </w:r>
      <w:r>
        <w:rPr>
          <w:color w:val="1F497D" w:themeColor="text2"/>
        </w:rPr>
        <w:t>.</w:t>
      </w:r>
    </w:p>
    <w:p w:rsidR="00D64950" w:rsidRPr="00F42560" w:rsidRDefault="00F42560" w:rsidP="00D64950">
      <w:pPr>
        <w:spacing w:after="0" w:line="240" w:lineRule="auto"/>
        <w:rPr>
          <w:rFonts w:cs="Times New Roman"/>
          <w:b/>
          <w:sz w:val="24"/>
          <w:szCs w:val="24"/>
        </w:rPr>
      </w:pPr>
      <w:bookmarkStart w:id="0" w:name="_GoBack"/>
      <w:bookmarkEnd w:id="0"/>
      <w:r w:rsidRPr="00F42560">
        <w:rPr>
          <w:rFonts w:cs="Times New Roman"/>
          <w:b/>
          <w:sz w:val="24"/>
          <w:szCs w:val="24"/>
        </w:rPr>
        <w:t xml:space="preserve">Chapter </w:t>
      </w:r>
      <w:r>
        <w:rPr>
          <w:rFonts w:cs="Times New Roman"/>
          <w:b/>
          <w:sz w:val="24"/>
          <w:szCs w:val="24"/>
        </w:rPr>
        <w:t>0</w:t>
      </w:r>
      <w:r w:rsidRPr="00F42560">
        <w:rPr>
          <w:rFonts w:cs="Times New Roman"/>
          <w:b/>
          <w:sz w:val="24"/>
          <w:szCs w:val="24"/>
        </w:rPr>
        <w:t>4: How Cells Obtain Energy</w:t>
      </w:r>
    </w:p>
    <w:p w:rsidR="00F42560" w:rsidRPr="00F42560" w:rsidRDefault="00F42560" w:rsidP="00D64950">
      <w:pPr>
        <w:spacing w:after="0" w:line="240" w:lineRule="auto"/>
        <w:rPr>
          <w:rFonts w:eastAsia="Times New Roman" w:cs="Times New Roman"/>
          <w:sz w:val="24"/>
        </w:rPr>
      </w:pPr>
    </w:p>
    <w:p w:rsidR="00D64950" w:rsidRPr="00F42560" w:rsidRDefault="00D64950" w:rsidP="00F4256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</w:rPr>
      </w:pPr>
      <w:r w:rsidRPr="00F42560">
        <w:rPr>
          <w:rFonts w:eastAsia="Times New Roman" w:cs="Times New Roman"/>
          <w:sz w:val="24"/>
        </w:rPr>
        <w:t>What process make bread dough rise? (Outcome</w:t>
      </w:r>
      <w:r w:rsidR="00D40E3F">
        <w:rPr>
          <w:rFonts w:eastAsia="Times New Roman" w:cs="Times New Roman"/>
          <w:sz w:val="24"/>
        </w:rPr>
        <w:t xml:space="preserve"> #</w:t>
      </w:r>
      <w:r w:rsidRPr="00F42560">
        <w:rPr>
          <w:rFonts w:eastAsia="Times New Roman" w:cs="Times New Roman"/>
          <w:sz w:val="24"/>
        </w:rPr>
        <w:t>2) (DOK</w:t>
      </w:r>
      <w:r w:rsidR="00D40E3F">
        <w:rPr>
          <w:rFonts w:eastAsia="Times New Roman" w:cs="Times New Roman"/>
          <w:sz w:val="24"/>
        </w:rPr>
        <w:t xml:space="preserve"> </w:t>
      </w:r>
      <w:r w:rsidRPr="00F42560">
        <w:rPr>
          <w:rFonts w:eastAsia="Times New Roman" w:cs="Times New Roman"/>
          <w:sz w:val="24"/>
        </w:rPr>
        <w:t>1)</w:t>
      </w:r>
    </w:p>
    <w:p w:rsidR="00D64950" w:rsidRPr="00F42560" w:rsidRDefault="00D64950" w:rsidP="00D64950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</w:rPr>
      </w:pPr>
      <w:r w:rsidRPr="00F42560">
        <w:rPr>
          <w:rFonts w:eastAsia="Times New Roman" w:cs="Times New Roman"/>
          <w:sz w:val="24"/>
        </w:rPr>
        <w:t>glycolysis</w:t>
      </w:r>
    </w:p>
    <w:p w:rsidR="00D64950" w:rsidRPr="00F42560" w:rsidRDefault="00D64950" w:rsidP="00D64950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</w:rPr>
      </w:pPr>
      <w:r w:rsidRPr="00F42560">
        <w:rPr>
          <w:rFonts w:eastAsia="Times New Roman" w:cs="Times New Roman"/>
          <w:sz w:val="24"/>
        </w:rPr>
        <w:t>oxidative phosphorylation</w:t>
      </w:r>
    </w:p>
    <w:p w:rsidR="00D64950" w:rsidRPr="00F42560" w:rsidRDefault="00D64950" w:rsidP="00D64950">
      <w:pPr>
        <w:numPr>
          <w:ilvl w:val="0"/>
          <w:numId w:val="1"/>
        </w:numPr>
        <w:spacing w:after="0" w:line="240" w:lineRule="auto"/>
        <w:rPr>
          <w:rFonts w:eastAsia="Times New Roman" w:cs="Times New Roman"/>
          <w:sz w:val="24"/>
        </w:rPr>
      </w:pPr>
      <w:r w:rsidRPr="00F42560">
        <w:rPr>
          <w:rFonts w:eastAsia="Times New Roman" w:cs="Times New Roman"/>
          <w:sz w:val="24"/>
        </w:rPr>
        <w:t>fermentation*</w:t>
      </w:r>
    </w:p>
    <w:p w:rsidR="00D64950" w:rsidRPr="00F42560" w:rsidRDefault="00D64950" w:rsidP="00F4256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</w:rPr>
      </w:pPr>
      <w:r w:rsidRPr="00F42560">
        <w:rPr>
          <w:rFonts w:eastAsia="Times New Roman" w:cs="Times New Roman"/>
          <w:sz w:val="24"/>
        </w:rPr>
        <w:t>What process makes sure enzymes are at the optimal pH to function the best inside a cell? (Outcome</w:t>
      </w:r>
      <w:r w:rsidR="00D40E3F">
        <w:rPr>
          <w:rFonts w:eastAsia="Times New Roman" w:cs="Times New Roman"/>
          <w:sz w:val="24"/>
        </w:rPr>
        <w:t xml:space="preserve"> #</w:t>
      </w:r>
      <w:r w:rsidRPr="00F42560">
        <w:rPr>
          <w:rFonts w:eastAsia="Times New Roman" w:cs="Times New Roman"/>
          <w:sz w:val="24"/>
        </w:rPr>
        <w:t>2) (DOK</w:t>
      </w:r>
      <w:r w:rsidR="00D40E3F">
        <w:rPr>
          <w:rFonts w:eastAsia="Times New Roman" w:cs="Times New Roman"/>
          <w:sz w:val="24"/>
        </w:rPr>
        <w:t xml:space="preserve"> </w:t>
      </w:r>
      <w:r w:rsidRPr="00F42560">
        <w:rPr>
          <w:rFonts w:eastAsia="Times New Roman" w:cs="Times New Roman"/>
          <w:sz w:val="24"/>
        </w:rPr>
        <w:t>3)</w:t>
      </w:r>
    </w:p>
    <w:p w:rsidR="00D64950" w:rsidRPr="00F42560" w:rsidRDefault="00D64950" w:rsidP="00D64950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response to stimuli</w:t>
      </w:r>
    </w:p>
    <w:p w:rsidR="00D64950" w:rsidRPr="00F42560" w:rsidRDefault="00D64950" w:rsidP="00D64950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cytokenesis</w:t>
      </w:r>
    </w:p>
    <w:p w:rsidR="00D64950" w:rsidRPr="00F42560" w:rsidRDefault="00D64950" w:rsidP="00D64950">
      <w:pPr>
        <w:numPr>
          <w:ilvl w:val="0"/>
          <w:numId w:val="2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homeostasis*</w:t>
      </w:r>
    </w:p>
    <w:p w:rsidR="00D64950" w:rsidRPr="00F42560" w:rsidRDefault="00D64950" w:rsidP="00F42560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Where in the eukaryotic cell does the Citric Acid cycle occur? (Outcome</w:t>
      </w:r>
      <w:r w:rsidR="00D40E3F">
        <w:rPr>
          <w:rFonts w:eastAsia="Times New Roman" w:cs="Times New Roman"/>
          <w:sz w:val="24"/>
          <w:szCs w:val="24"/>
        </w:rPr>
        <w:t xml:space="preserve"> #</w:t>
      </w:r>
      <w:r w:rsidRPr="00F42560">
        <w:rPr>
          <w:rFonts w:eastAsia="Times New Roman" w:cs="Times New Roman"/>
          <w:sz w:val="24"/>
          <w:szCs w:val="24"/>
        </w:rPr>
        <w:t>2) (DOK</w:t>
      </w:r>
      <w:r w:rsidR="00D40E3F">
        <w:rPr>
          <w:rFonts w:eastAsia="Times New Roman" w:cs="Times New Roman"/>
          <w:sz w:val="24"/>
          <w:szCs w:val="24"/>
        </w:rPr>
        <w:t xml:space="preserve"> </w:t>
      </w:r>
      <w:r w:rsidRPr="00F42560">
        <w:rPr>
          <w:rFonts w:eastAsia="Times New Roman" w:cs="Times New Roman"/>
          <w:sz w:val="24"/>
          <w:szCs w:val="24"/>
        </w:rPr>
        <w:t>1)</w:t>
      </w:r>
    </w:p>
    <w:p w:rsidR="00D64950" w:rsidRPr="00F42560" w:rsidRDefault="00D64950" w:rsidP="00D64950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Golgi body</w:t>
      </w:r>
    </w:p>
    <w:p w:rsidR="00D64950" w:rsidRPr="00F42560" w:rsidRDefault="00D64950" w:rsidP="00D64950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mitochondrion*</w:t>
      </w:r>
    </w:p>
    <w:p w:rsidR="00D64950" w:rsidRPr="00F42560" w:rsidRDefault="00D64950" w:rsidP="00D64950">
      <w:pPr>
        <w:numPr>
          <w:ilvl w:val="0"/>
          <w:numId w:val="3"/>
        </w:numPr>
        <w:spacing w:after="0" w:line="240" w:lineRule="auto"/>
        <w:rPr>
          <w:rFonts w:eastAsia="Times New Roman" w:cs="Times New Roman"/>
          <w:sz w:val="24"/>
          <w:szCs w:val="24"/>
        </w:rPr>
      </w:pPr>
      <w:r w:rsidRPr="00F42560">
        <w:rPr>
          <w:rFonts w:eastAsia="Times New Roman" w:cs="Times New Roman"/>
          <w:sz w:val="24"/>
          <w:szCs w:val="24"/>
        </w:rPr>
        <w:t>chloroplast</w:t>
      </w:r>
    </w:p>
    <w:sectPr w:rsidR="00D64950" w:rsidRPr="00F4256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6D63" w:rsidRDefault="00A16D63" w:rsidP="00F42560">
      <w:pPr>
        <w:spacing w:after="0" w:line="240" w:lineRule="auto"/>
      </w:pPr>
      <w:r>
        <w:separator/>
      </w:r>
    </w:p>
  </w:endnote>
  <w:endnote w:type="continuationSeparator" w:id="0">
    <w:p w:rsidR="00A16D63" w:rsidRDefault="00A16D63" w:rsidP="00F4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560" w:rsidRDefault="00F42560" w:rsidP="00F42560">
    <w:pPr>
      <w:pStyle w:val="Footer"/>
      <w:tabs>
        <w:tab w:val="left" w:pos="2880"/>
      </w:tabs>
      <w:rPr>
        <w:sz w:val="20"/>
      </w:rPr>
    </w:pPr>
    <w:r w:rsidRPr="003E175D">
      <w:rPr>
        <w:sz w:val="20"/>
      </w:rPr>
      <w:t xml:space="preserve">Page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PAGE </w:instrText>
    </w:r>
    <w:r w:rsidRPr="003E175D">
      <w:rPr>
        <w:sz w:val="20"/>
      </w:rPr>
      <w:fldChar w:fldCharType="separate"/>
    </w:r>
    <w:r w:rsidR="00BE6B28">
      <w:rPr>
        <w:noProof/>
        <w:sz w:val="20"/>
      </w:rPr>
      <w:t>1</w:t>
    </w:r>
    <w:r w:rsidRPr="003E175D">
      <w:rPr>
        <w:sz w:val="20"/>
      </w:rPr>
      <w:fldChar w:fldCharType="end"/>
    </w:r>
    <w:r w:rsidRPr="003E175D">
      <w:rPr>
        <w:sz w:val="20"/>
      </w:rPr>
      <w:t xml:space="preserve"> of </w:t>
    </w:r>
    <w:r w:rsidRPr="003E175D">
      <w:rPr>
        <w:sz w:val="20"/>
      </w:rPr>
      <w:fldChar w:fldCharType="begin"/>
    </w:r>
    <w:r w:rsidRPr="003E175D">
      <w:rPr>
        <w:sz w:val="20"/>
      </w:rPr>
      <w:instrText xml:space="preserve"> NUMPAGES  </w:instrText>
    </w:r>
    <w:r w:rsidRPr="003E175D">
      <w:rPr>
        <w:sz w:val="20"/>
      </w:rPr>
      <w:fldChar w:fldCharType="separate"/>
    </w:r>
    <w:r w:rsidR="00BE6B28">
      <w:rPr>
        <w:noProof/>
        <w:sz w:val="20"/>
      </w:rPr>
      <w:t>1</w:t>
    </w:r>
    <w:r w:rsidRPr="003E175D">
      <w:rPr>
        <w:noProof/>
        <w:sz w:val="20"/>
      </w:rPr>
      <w:fldChar w:fldCharType="end"/>
    </w:r>
    <w:r w:rsidRPr="003E175D">
      <w:rPr>
        <w:sz w:val="20"/>
      </w:rPr>
      <w:t xml:space="preserve">                            </w:t>
    </w:r>
    <w:r>
      <w:rPr>
        <w:sz w:val="20"/>
      </w:rPr>
      <w:t xml:space="preserve">                    </w:t>
    </w:r>
    <w:r w:rsidRPr="003E175D">
      <w:rPr>
        <w:sz w:val="20"/>
      </w:rPr>
      <w:t xml:space="preserve">  </w:t>
    </w:r>
  </w:p>
  <w:p w:rsidR="00F42560" w:rsidRDefault="00F42560" w:rsidP="00F42560">
    <w:pPr>
      <w:pStyle w:val="Footer"/>
      <w:tabs>
        <w:tab w:val="left" w:pos="2880"/>
      </w:tabs>
      <w:jc w:val="right"/>
      <w:rPr>
        <w:i/>
        <w:sz w:val="20"/>
      </w:rPr>
    </w:pPr>
    <w:r w:rsidRPr="003E175D">
      <w:rPr>
        <w:i/>
        <w:sz w:val="20"/>
      </w:rPr>
      <w:t xml:space="preserve">Credit: Modification of </w:t>
    </w:r>
    <w:r>
      <w:rPr>
        <w:i/>
        <w:sz w:val="20"/>
      </w:rPr>
      <w:t xml:space="preserve">assessment items provided </w:t>
    </w:r>
    <w:r w:rsidRPr="003E175D">
      <w:rPr>
        <w:i/>
        <w:sz w:val="20"/>
      </w:rPr>
      <w:t>by Lumen Learning,</w:t>
    </w:r>
    <w:r>
      <w:rPr>
        <w:i/>
        <w:sz w:val="20"/>
      </w:rPr>
      <w:t xml:space="preserve"> </w:t>
    </w:r>
    <w:r w:rsidRPr="003E175D">
      <w:rPr>
        <w:i/>
        <w:sz w:val="20"/>
      </w:rPr>
      <w:t xml:space="preserve">with </w:t>
    </w:r>
    <w:r>
      <w:rPr>
        <w:i/>
        <w:sz w:val="20"/>
      </w:rPr>
      <w:t xml:space="preserve">generous funding </w:t>
    </w:r>
  </w:p>
  <w:p w:rsidR="00F42560" w:rsidRPr="00F42560" w:rsidRDefault="00F42560" w:rsidP="00F42560">
    <w:pPr>
      <w:pStyle w:val="Footer"/>
      <w:tabs>
        <w:tab w:val="left" w:pos="2880"/>
      </w:tabs>
      <w:jc w:val="right"/>
      <w:rPr>
        <w:sz w:val="20"/>
      </w:rPr>
    </w:pPr>
    <w:proofErr w:type="gramStart"/>
    <w:r>
      <w:rPr>
        <w:i/>
        <w:sz w:val="20"/>
      </w:rPr>
      <w:t>from</w:t>
    </w:r>
    <w:proofErr w:type="gramEnd"/>
    <w:r>
      <w:rPr>
        <w:i/>
        <w:sz w:val="20"/>
      </w:rPr>
      <w:t xml:space="preserve"> the </w:t>
    </w:r>
    <w:r w:rsidRPr="003E175D">
      <w:rPr>
        <w:i/>
        <w:sz w:val="20"/>
      </w:rPr>
      <w:t>William and Flora Hewlett Foundation.</w:t>
    </w:r>
    <w:r w:rsidRPr="00A5382A">
      <w:rPr>
        <w:i/>
        <w:sz w:val="20"/>
      </w:rPr>
      <w:t xml:space="preserve"> </w:t>
    </w:r>
    <w:r>
      <w:rPr>
        <w:i/>
        <w:sz w:val="20"/>
      </w:rPr>
      <w:t>L</w:t>
    </w:r>
    <w:r w:rsidRPr="003E175D">
      <w:rPr>
        <w:i/>
        <w:sz w:val="20"/>
      </w:rPr>
      <w:t xml:space="preserve">icensed Creative Commons </w:t>
    </w:r>
    <w:r>
      <w:rPr>
        <w:i/>
        <w:sz w:val="20"/>
      </w:rPr>
      <w:t xml:space="preserve">Attribution </w:t>
    </w:r>
    <w:r w:rsidRPr="003E175D">
      <w:rPr>
        <w:i/>
        <w:sz w:val="20"/>
      </w:rPr>
      <w:t>4.0</w:t>
    </w:r>
    <w:r w:rsidRPr="003E175D"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6D63" w:rsidRDefault="00A16D63" w:rsidP="00F42560">
      <w:pPr>
        <w:spacing w:after="0" w:line="240" w:lineRule="auto"/>
      </w:pPr>
      <w:r>
        <w:separator/>
      </w:r>
    </w:p>
  </w:footnote>
  <w:footnote w:type="continuationSeparator" w:id="0">
    <w:p w:rsidR="00A16D63" w:rsidRDefault="00A16D63" w:rsidP="00F4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560" w:rsidRPr="00880449" w:rsidRDefault="00F42560" w:rsidP="00F42560">
    <w:pPr>
      <w:pStyle w:val="Header"/>
      <w:rPr>
        <w:rFonts w:cs="Times New Roman"/>
      </w:rPr>
    </w:pPr>
    <w:r>
      <w:rPr>
        <w:rFonts w:cs="Times New Roman"/>
      </w:rPr>
      <w:t>OpenStax College</w:t>
    </w:r>
    <w:r w:rsidRPr="00880449">
      <w:rPr>
        <w:rFonts w:cs="Times New Roman"/>
      </w:rPr>
      <w:t xml:space="preserve"> </w:t>
    </w:r>
    <w:r w:rsidR="00BE6B28">
      <w:rPr>
        <w:rFonts w:cs="Times New Roman"/>
        <w:i/>
      </w:rPr>
      <w:t xml:space="preserve">Concepts of </w:t>
    </w:r>
    <w:r>
      <w:rPr>
        <w:rFonts w:cs="Times New Roman"/>
        <w:i/>
      </w:rPr>
      <w:t>Biology</w:t>
    </w:r>
    <w:r w:rsidRPr="00880449">
      <w:rPr>
        <w:rFonts w:cs="Times New Roman"/>
      </w:rPr>
      <w:t xml:space="preserve"> </w:t>
    </w:r>
    <w:r>
      <w:rPr>
        <w:rFonts w:cs="Times New Roman"/>
      </w:rPr>
      <w:t>Supplemental Test Items</w:t>
    </w:r>
  </w:p>
  <w:p w:rsidR="00F42560" w:rsidRPr="00F42560" w:rsidRDefault="00F42560" w:rsidP="00F42560">
    <w:pPr>
      <w:pStyle w:val="Header"/>
      <w:rPr>
        <w:rFonts w:cs="Times New Roman"/>
      </w:rPr>
    </w:pPr>
    <w:r w:rsidRPr="00F42560">
      <w:rPr>
        <w:rFonts w:cs="Times New Roman"/>
      </w:rPr>
      <w:t>Chapter 04: How Cells Obtain Energy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F64DC"/>
    <w:multiLevelType w:val="hybridMultilevel"/>
    <w:tmpl w:val="3F0C2420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98A07E8"/>
    <w:multiLevelType w:val="hybridMultilevel"/>
    <w:tmpl w:val="DA2ED52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594435"/>
    <w:multiLevelType w:val="hybridMultilevel"/>
    <w:tmpl w:val="AABA265C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9B691D"/>
    <w:multiLevelType w:val="multilevel"/>
    <w:tmpl w:val="36549FF8"/>
    <w:lvl w:ilvl="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6EA5EA4"/>
    <w:multiLevelType w:val="hybridMultilevel"/>
    <w:tmpl w:val="36549FF8"/>
    <w:lvl w:ilvl="0" w:tplc="3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BD0"/>
    <w:rsid w:val="005B31FD"/>
    <w:rsid w:val="00600EEE"/>
    <w:rsid w:val="00801BD0"/>
    <w:rsid w:val="00956008"/>
    <w:rsid w:val="00A16D63"/>
    <w:rsid w:val="00BE6B28"/>
    <w:rsid w:val="00D40E3F"/>
    <w:rsid w:val="00D64950"/>
    <w:rsid w:val="00F42560"/>
    <w:rsid w:val="00F7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60"/>
  </w:style>
  <w:style w:type="paragraph" w:styleId="Footer">
    <w:name w:val="footer"/>
    <w:basedOn w:val="Normal"/>
    <w:link w:val="FooterChar"/>
    <w:uiPriority w:val="99"/>
    <w:unhideWhenUsed/>
    <w:rsid w:val="00F4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60"/>
  </w:style>
  <w:style w:type="paragraph" w:styleId="ListParagraph">
    <w:name w:val="List Paragraph"/>
    <w:basedOn w:val="Normal"/>
    <w:uiPriority w:val="34"/>
    <w:qFormat/>
    <w:rsid w:val="00F425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560"/>
  </w:style>
  <w:style w:type="paragraph" w:styleId="Footer">
    <w:name w:val="footer"/>
    <w:basedOn w:val="Normal"/>
    <w:link w:val="FooterChar"/>
    <w:uiPriority w:val="99"/>
    <w:unhideWhenUsed/>
    <w:rsid w:val="00F425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560"/>
  </w:style>
  <w:style w:type="paragraph" w:styleId="ListParagraph">
    <w:name w:val="List Paragraph"/>
    <w:basedOn w:val="Normal"/>
    <w:uiPriority w:val="34"/>
    <w:qFormat/>
    <w:rsid w:val="00F42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F941D6-E00F-4D09-99B8-787598BC2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Carter</dc:creator>
  <cp:lastModifiedBy>Kerry</cp:lastModifiedBy>
  <cp:revision>4</cp:revision>
  <dcterms:created xsi:type="dcterms:W3CDTF">2015-09-02T13:37:00Z</dcterms:created>
  <dcterms:modified xsi:type="dcterms:W3CDTF">2015-09-14T14:53:00Z</dcterms:modified>
</cp:coreProperties>
</file>