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iosxombherx" w:id="0"/>
      <w:bookmarkEnd w:id="0"/>
      <w:r w:rsidDel="00000000" w:rsidR="00000000" w:rsidRPr="00000000">
        <w:rPr>
          <w:rtl w:val="0"/>
        </w:rPr>
        <w:t xml:space="preserve">Tutorial for Simple Pong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k8f2galvpgnw" w:id="1"/>
      <w:bookmarkEnd w:id="1"/>
      <w:r w:rsidDel="00000000" w:rsidR="00000000" w:rsidRPr="00000000">
        <w:rPr>
          <w:rtl w:val="0"/>
        </w:rPr>
        <w:t xml:space="preserve">This is a tutorial on how to make a simple pong game in pycharm using pygame.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P.S. This is assuming you already have pycharm and pygame installed. Also I’m using a one I pre-built for this.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cvgmbspu9g7q" w:id="2"/>
      <w:bookmarkEnd w:id="2"/>
      <w:r w:rsidDel="00000000" w:rsidR="00000000" w:rsidRPr="00000000">
        <w:rPr>
          <w:rtl w:val="0"/>
        </w:rPr>
        <w:t xml:space="preserve">Step 1: Setup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Open pycharm and click on file and create a new project and call it “Simple-Pong”.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Afterwards you’re going to want to create a new python file and call it settings.</w:t>
      </w:r>
      <w:r w:rsidDel="00000000" w:rsidR="00000000" w:rsidRPr="00000000">
        <w:rPr/>
        <w:drawing>
          <wp:inline distB="114300" distT="114300" distL="114300" distR="114300">
            <wp:extent cx="3267075" cy="2286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pyuku18zqerb" w:id="3"/>
      <w:bookmarkEnd w:id="3"/>
      <w:r w:rsidDel="00000000" w:rsidR="00000000" w:rsidRPr="00000000">
        <w:rPr>
          <w:rtl w:val="0"/>
        </w:rPr>
        <w:t xml:space="preserve">Step 2: Imports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your main you’re going to want to import pygame as pg for ease of use, sys, random, and settings.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828675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v2fxagakjhjy" w:id="4"/>
      <w:bookmarkEnd w:id="4"/>
      <w:r w:rsidDel="00000000" w:rsidR="00000000" w:rsidRPr="00000000">
        <w:rPr>
          <w:rtl w:val="0"/>
        </w:rPr>
        <w:t xml:space="preserve">Step 3: Getting the window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your main do these lines of code to make a window that appears and can close.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7717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8500" cy="27241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4349u7g5ms8" w:id="5"/>
      <w:bookmarkEnd w:id="5"/>
      <w:r w:rsidDel="00000000" w:rsidR="00000000" w:rsidRPr="00000000">
        <w:rPr>
          <w:rtl w:val="0"/>
        </w:rPr>
        <w:t xml:space="preserve">Step 4: Visuals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your settings all you need to do is the following line of code.</w:t>
      </w:r>
      <w:r w:rsidDel="00000000" w:rsidR="00000000" w:rsidRPr="00000000">
        <w:rPr/>
        <w:drawing>
          <wp:inline distB="114300" distT="114300" distL="114300" distR="114300">
            <wp:extent cx="2324100" cy="10001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Near your setting up the main window area put in the following code to get the basic sprites and background.</w:t>
      </w: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your main and in your while true, put in the following code to draw the previous code.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u0fwsu1g7td" w:id="6"/>
      <w:bookmarkEnd w:id="6"/>
      <w:r w:rsidDel="00000000" w:rsidR="00000000" w:rsidRPr="00000000">
        <w:rPr>
          <w:rtl w:val="0"/>
        </w:rPr>
        <w:t xml:space="preserve">Step 5: Getting movement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 towards the top put in the following lines of code.</w:t>
      </w:r>
      <w:r w:rsidDel="00000000" w:rsidR="00000000" w:rsidRPr="00000000">
        <w:rPr/>
        <w:drawing>
          <wp:inline distB="114300" distT="114300" distL="114300" distR="114300">
            <wp:extent cx="5943600" cy="5422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Above </w:t>
      </w:r>
      <w:r w:rsidDel="00000000" w:rsidR="00000000" w:rsidRPr="00000000">
        <w:rPr>
          <w:rtl w:val="0"/>
        </w:rPr>
        <w:t xml:space="preserve">your while</w:t>
      </w:r>
      <w:r w:rsidDel="00000000" w:rsidR="00000000" w:rsidRPr="00000000">
        <w:rPr>
          <w:rtl w:val="0"/>
        </w:rPr>
        <w:t xml:space="preserve"> true</w:t>
      </w:r>
      <w:r w:rsidDel="00000000" w:rsidR="00000000" w:rsidRPr="00000000">
        <w:rPr>
          <w:rtl w:val="0"/>
        </w:rPr>
        <w:t xml:space="preserve">, put in these lines of code.</w:t>
      </w: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After that put in the code after the quit statement then you’re done.</w:t>
      </w:r>
      <w:r w:rsidDel="00000000" w:rsidR="00000000" w:rsidRPr="00000000">
        <w:rPr/>
        <w:drawing>
          <wp:inline distB="114300" distT="114300" distL="114300" distR="114300">
            <wp:extent cx="3819525" cy="62484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