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37AF" w14:textId="32BE9B21" w:rsidR="007A24A9" w:rsidRPr="00644FDB" w:rsidRDefault="007166BF" w:rsidP="00644FDB">
      <w:pPr>
        <w:spacing w:line="276" w:lineRule="auto"/>
        <w:ind w:firstLine="720"/>
        <w:rPr>
          <w:rFonts w:ascii="Times New Roman" w:hAnsi="Times New Roman" w:cs="Times New Roman"/>
        </w:rPr>
      </w:pPr>
      <w:bookmarkStart w:id="0" w:name="_GoBack"/>
      <w:bookmarkEnd w:id="0"/>
      <w:r w:rsidRPr="00644FDB">
        <w:rPr>
          <w:rFonts w:ascii="Times New Roman" w:hAnsi="Times New Roman" w:cs="Times New Roman"/>
        </w:rPr>
        <w:t xml:space="preserve">Fire has been used as a management tool in grassland ecosystems since the beginning. Using both natural and </w:t>
      </w:r>
      <w:bookmarkStart w:id="1" w:name="_Int_5xZmzFS4"/>
      <w:r w:rsidRPr="00644FDB">
        <w:rPr>
          <w:rFonts w:ascii="Times New Roman" w:hAnsi="Times New Roman" w:cs="Times New Roman"/>
        </w:rPr>
        <w:t>man-made</w:t>
      </w:r>
      <w:bookmarkEnd w:id="1"/>
      <w:r w:rsidRPr="00644FDB">
        <w:rPr>
          <w:rFonts w:ascii="Times New Roman" w:hAnsi="Times New Roman" w:cs="Times New Roman"/>
        </w:rPr>
        <w:t xml:space="preserve"> fires to manage the land. </w:t>
      </w:r>
      <w:r w:rsidR="008F148E" w:rsidRPr="00644FDB">
        <w:rPr>
          <w:rFonts w:ascii="Times New Roman" w:hAnsi="Times New Roman" w:cs="Times New Roman"/>
        </w:rPr>
        <w:t>Fire in the Northern Great Plains, historically ran on a frequent, low-intensity regime</w:t>
      </w:r>
      <w:r w:rsidR="33BD1FDA" w:rsidRPr="00644FDB">
        <w:rPr>
          <w:rFonts w:ascii="Times New Roman" w:hAnsi="Times New Roman" w:cs="Times New Roman"/>
        </w:rPr>
        <w:t xml:space="preserve"> </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{"citationID":"IAqlWTKD","properties":{"formattedCitation":"\\super 1\\nosupersub{}","plainCitation":"1","noteIndex":0},"citationItems":[{"id":3438,"uris":["http://zotero.org/users/14503600/items/G6DC6ESK"],"itemData":{"id":3438,"type":"book","abstract":"Ecology of Fire-Dependent Ecosystems is brimming with intriguing ecological stories of how life has evolved with and diversified within the varied fire regimes that are experienced on earth. Moreover, the book places itself as a communication between students, fire scientists, and fire fighters, and each of these groups will find some familiar ground, and some challenging aspects in this text: something which ultimately will help to bring us closer together and enrich our different approaches to understanding and managing our changing planet.\n-- Sally Archibald, Professor, University of the Witwatersrand, Johannesburg, South Africa\nMost textbooks are as dry as kindling and about as much fun to sink your teeth into. This is not that kind of textbook. Devan Allen McGranahan and Carissa L. Wonkka have taken a complex topic and somehow managed to synthesize it into a comprehensive, yet digestible form. This is a book you can read cover to cover – I know, I did it. As a result, I took an enlightening journey through the history and fundamentals of fire and its role in the natural and human world, ending with a thoughtful review of the evolving relationship between humans and wildland fire.\n-- Chris Helzer, Nebraska Director of Science, The Nature Conservancy, and author of The Prairie Ecologist blog\nEcology of Fire-Dependent Ecosystems: Wildland Fire Science, Policy, and Management is intended for use in upper-level courses in fire ecology and wildland fire management and as a reference for researchers, managers, and other professionals involved with wildland fire science, practice, and policy. The book helps guide students and scientists to design and conduct robust wildland fire research projects and critically interpret and apply fire science in any management, education, or policy situation. It emphasizes variability in wildland fire as an ecological regime and provides tools for students, researchers, and managers to assess and connect fire environment and fire behaviour to fire effects. \nFire has not only shaped social and ecological communities but pushed ecosystems beyond previous boundaries, yet understanding the nature and effects of fire as an ecological disturbance has been slow, hampered by the complexity of the dynamic interactions between vegetation and climate and the fear of the destruction fire can bring. This book will help those who study, manage, and use wildland fire to develop new answers and novel solutions, based on an understanding of how fire functions in natural and social environments. It reviews literature, synthesizes concepts, and identifies research gaps and policy needs. The text also explores the interaction of fire and human culture, demonstrating how fire policy can be made adaptable to cultural and socio-ecological objectives.","event-place":"Boca Raton","ISBN":"978-0-429-48709-5","note":"DOI: 10.1201/9780429487095","number-of-pages":"266","publisher":"CRC Press","publisher-place":"Boca Raton","title":"Ecology of Fire-Dependent Ecosystems: Wildland Fire Science, Policy, and Management","title-short":"Ecology of Fire-Dependent Ecosystems","author":[{"family":"McGranahan","given":"Devan Allen"},{"family":"Wonkka","given":"Carissa L."}],"issued":{"date-parts":[["2020",12,29]]}}}],"schema":"https://github.com/citation-style-language/schema/raw/master/csl-citation.json"}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1</w:t>
      </w:r>
      <w:r w:rsidR="008E4310" w:rsidRPr="00644FDB">
        <w:rPr>
          <w:rFonts w:ascii="Times New Roman" w:hAnsi="Times New Roman" w:cs="Times New Roman"/>
        </w:rPr>
        <w:fldChar w:fldCharType="end"/>
      </w:r>
      <w:r w:rsidR="00B82214" w:rsidRPr="00644FDB">
        <w:rPr>
          <w:rFonts w:ascii="Times New Roman" w:hAnsi="Times New Roman" w:cs="Times New Roman"/>
        </w:rPr>
        <w:t>,</w:t>
      </w:r>
      <w:r w:rsidR="01875DE7" w:rsidRPr="00644FDB">
        <w:rPr>
          <w:rFonts w:ascii="Times New Roman" w:hAnsi="Times New Roman" w:cs="Times New Roman"/>
        </w:rPr>
        <w:t xml:space="preserve"> which in current times has changed to high-intensity, infrequent fires, that often have woody </w:t>
      </w:r>
      <w:r w:rsidR="3EEDC457" w:rsidRPr="00644FDB">
        <w:rPr>
          <w:rFonts w:ascii="Times New Roman" w:hAnsi="Times New Roman" w:cs="Times New Roman"/>
        </w:rPr>
        <w:t>encroachment</w:t>
      </w:r>
      <w:r w:rsidR="01875DE7" w:rsidRPr="00644FDB">
        <w:rPr>
          <w:rFonts w:ascii="Times New Roman" w:hAnsi="Times New Roman" w:cs="Times New Roman"/>
        </w:rPr>
        <w:t xml:space="preserve"> by highly flammable </w:t>
      </w:r>
      <w:proofErr w:type="spellStart"/>
      <w:r w:rsidR="01875DE7" w:rsidRPr="00644FDB">
        <w:rPr>
          <w:rFonts w:ascii="Times New Roman" w:hAnsi="Times New Roman" w:cs="Times New Roman"/>
          <w:i/>
          <w:iCs/>
        </w:rPr>
        <w:t>Juniperus</w:t>
      </w:r>
      <w:proofErr w:type="spellEnd"/>
      <w:r w:rsidR="01875DE7" w:rsidRPr="00644FDB">
        <w:rPr>
          <w:rFonts w:ascii="Times New Roman" w:hAnsi="Times New Roman" w:cs="Times New Roman"/>
          <w:i/>
          <w:iCs/>
        </w:rPr>
        <w:t xml:space="preserve"> </w:t>
      </w:r>
      <w:r w:rsidR="01875DE7" w:rsidRPr="00644FDB">
        <w:rPr>
          <w:rFonts w:ascii="Times New Roman" w:hAnsi="Times New Roman" w:cs="Times New Roman"/>
        </w:rPr>
        <w:t>species</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{"citationID":"SenV81EC","properties":{"formattedCitation":"\\super 2\\nosupersub{}","plainCitation":"2","noteIndex":0},"citationItems":[{"id":3440,"uris":["http://zotero.org/users/14503600/items/N69DDB3H"],"itemData":{"id":3440,"type":"article-journal","abstract":"A model was developed to represent the establishment of a fire-sensitive woody species from seeds and subsequent survival and growth through five size classes. Simulations accurately represent structural changes associated with increased density and cover of the fire-sensitive Ashe juniper (Juniperus ashei, Buckholz) and provide substantial evidence for multiple steady states and ecological thresholds. Without fire, Ashe juniper increases and herbaceous biomass decreases at exponential rates until a dense-canopy woodland is formed after approximately 75 years. Maintenance of a grass-dominated community for 150 years requires cool-season fires at a return interval of less than 25 years. When initial cool-season fires are delayed or return intervals are increased, herbaceous biomass (fuel) decreases below a threshold and changes from grassland to woodland become irreversible. With warm-season fires, longer return intervals maintain grass dominance, and under extreme warm-season conditions even nearly closed-canopy stands can be opened with catastrophic wildfires.","container-title":"Ecological Modelling","DOI":"10.1016/0304-3800(95)00151-4","ISSN":"0304-3800","issue":"3","journalAbbreviation":"Ecological Modelling","page":"245-255","source":"ScienceDirect","title":"Simulation of a fire-sensitive ecological threshold: a case study of Ashe juniper on the Edwards Plateau of Texas, USA","title-short":"Simulation of a fire-sensitive ecological threshold","volume":"90","author":[{"family":"Fuhlendorf","given":"Samuel D."},{"family":"Smeins","given":"Fred E."},{"family":"Grant","given":"William E."}],"issued":{"date-parts":[["1996",11,1]]}}}],"schema":"https://github.com/citation-style-language/schema/raw/master/csl-citation.json"}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2</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{"citationID":"73x74yBe","properties":{"formattedCitation":"\\super 3\\nosupersub{}","plainCitation":"3","noteIndex":0},"citationItems":[{"id":3442,"uris":["http://zotero.org/users/14503600/items/8S7LZJTH"],"itemData":{"id":3442,"type":"article-journal","abstract":"Piñon–juniper (PJ) fire regimes are generally characterised as infrequent high-severity. However, PJ ecosystems vary across a large geographic and bio-climatic range and little is known about one of the principal PJ functional types, PJ savannas. It is logical that (1) grass in PJ savannas could support frequent, low-severity fire and (2) exclusion of frequent fire could explain increased tree density in PJ savannas. To assess these hypotheses I used dendroecological methods to reconstruct fire history and forest structure in a PJ-dominated savanna. Evidence of high-severity fire was not observed. From 112 fire-scarred trees I reconstructed 87 fire years (1547–1899). Mean fire interval was 7.8 years for fires recorded at ≥2 sites. Tree establishment was negatively correlated with fire frequency (r=–0.74) and peak PJ establishment was synchronous with dry (unfavourable) conditions and a regime shift (decline) in fire frequency in the late 1800s. The collapse of the grass-fuelled, frequent, surface fire regime in this PJ savanna was likely the primary driver of current high tree density (mean=881treesha–1) that is &gt;600% of the historical estimate. Variability in bio-climatic conditions likely drive variability in fire regimes across the wide range of PJ ecosystems.","container-title":"International Journal of Wildland Fire","DOI":"10.1071/WF13053","ISSN":"1448-5516","issue":"2","journalAbbreviation":"Int. J. Wildland Fire","language":"en","note":"publisher: CSIRO PUBLISHING","page":"234-245","source":"www.publish.csiro.au","title":"Fire regime shift linked to increased forest density in a piñon–juniper savanna landscape","volume":"23","author":[{"family":"Margolis","given":"Ellis Q."}],"issued":{"date-parts":[["2014",1,28]]}}}],"schema":"https://github.com/citation-style-language/schema/raw/master/csl-citation.json"}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3</w:t>
      </w:r>
      <w:r w:rsidR="008E4310" w:rsidRPr="00644FDB">
        <w:rPr>
          <w:rFonts w:ascii="Times New Roman" w:hAnsi="Times New Roman" w:cs="Times New Roman"/>
        </w:rPr>
        <w:fldChar w:fldCharType="end"/>
      </w:r>
      <w:r w:rsidR="00B82214" w:rsidRPr="00644FDB">
        <w:rPr>
          <w:rFonts w:ascii="Times New Roman" w:hAnsi="Times New Roman" w:cs="Times New Roman"/>
        </w:rPr>
        <w:t>.</w:t>
      </w:r>
      <w:r w:rsidR="008F148E" w:rsidRPr="00644FDB">
        <w:rPr>
          <w:rFonts w:ascii="Times New Roman" w:hAnsi="Times New Roman" w:cs="Times New Roman"/>
        </w:rPr>
        <w:t xml:space="preserve"> Prior to early Euro- American settlement and vast land use changes, indigenous peoples used fire to promote new growth of grasses, </w:t>
      </w:r>
      <w:r w:rsidR="7E654709" w:rsidRPr="00644FDB">
        <w:rPr>
          <w:rFonts w:ascii="Times New Roman" w:hAnsi="Times New Roman" w:cs="Times New Roman"/>
        </w:rPr>
        <w:t xml:space="preserve">remove old grasses including standing dead litter, </w:t>
      </w:r>
      <w:r w:rsidR="008F148E" w:rsidRPr="00644FDB">
        <w:rPr>
          <w:rFonts w:ascii="Times New Roman" w:hAnsi="Times New Roman" w:cs="Times New Roman"/>
        </w:rPr>
        <w:t>manage game,</w:t>
      </w:r>
      <w:r w:rsidR="2D22D3B7" w:rsidRPr="00644FDB">
        <w:rPr>
          <w:rFonts w:ascii="Times New Roman" w:hAnsi="Times New Roman" w:cs="Times New Roman"/>
        </w:rPr>
        <w:t xml:space="preserve"> </w:t>
      </w:r>
      <w:r w:rsidR="5B656844" w:rsidRPr="00644FDB">
        <w:rPr>
          <w:rFonts w:ascii="Times New Roman" w:hAnsi="Times New Roman" w:cs="Times New Roman"/>
        </w:rPr>
        <w:t>and for other cultural uses</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{"citationID":"mqqKsjeZ","properties":{"formattedCitation":"\\super 4\\nosupersub{}","plainCitation":"4","noteIndex":0},"citationItems":[{"id":3443,"uris":["http://zotero.org/users/14503600/items/YEM7FCGA"],"itemData":{"id":3443,"type":"article-journal","abstract":"For centuries prairie fire was a formative environmental force on the Great Plains. In the nineteenth-century, however, Euro-Americans brought to the region dramatically different settlement practices. In an effort to “civilize” the Plains, settlers attempted to suppress the unique fires that so frequently swept the land. Even so, prairie fire, through its symbolism and its absence, continues as a force on the Great Plains today.","container-title":"Western Historical Quarterly","DOI":"10.1093/whq/38.2.157","ISSN":"0043-3810","issue":"2","journalAbbreviation":"Western Historical Quarterly","page":"157-179","source":"Silverchair","title":"”When We First Come Here It All Looked Like Prairie Land Almost”: Prairie Fire and Plains Settlement1","title-short":"”When We First Come Here It All Looked Like Prairie Land Almost”","volume":"38","author":[{"family":"Courtwright","given":"Julie"}],"issued":{"date-parts":[["2007",5,1]]}}}],"schema":"https://github.com/citation-style-language/schema/raw/master/csl-citation.json"}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4</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{"citationID":"02henkyk","properties":{"formattedCitation":"\\super 5\\nosupersub{}","plainCitation":"5","noteIndex":0},"citationItems":[{"id":3444,"uris":["http://zotero.org/users/14503600/items/QHGRQITP"],"itemData":{"id":3444,"type":"article-journal","abstract":"Grasslands are a widespread vegetation type that once comprised 42% of the plant cover on earth's surface. Features commonly shared among grasslands are climates with periodic droughts, landscapes that are level to gently rolling, high abundances of grazing animals, and frequent fires. World-wide expansion of grasslands occurred 8 to 6 MaBP and was associated with increasing abundance of grasses using the C4 photosynthetic pathway, a decline in woodlands, and coevolution of mammals adapted to grazing and open habitats. Beginning with Transeau's seminal paper on the prairie peninsula in 1935, North American ecologists debated the relative importance of fire and climate in determining the distribution of grasslands. In the 1960's, a major research interest was the response of prairies to fire, especially the productivity of burned and unburned grasslands. Understanding mechanisms for increased productivity on burned prairies began in the late 1960's and continued into the middle 1980's. During the past 20 to 25 years, grassland research has focused on the coevolution of grasses and mammalian grazers and fire-grazing interactions that affect habitat heterogeneity and diversity across trophic levels. While this paper does not follow a chronological development of our understanding of grasslands, all of these major research interests are considered.","container-title":"The Journal of the Torrey Botanical Society","DOI":"10.3159/1095-5674(2006)133[626:EAOOTC]2.0.CO;2","ISSN":"1095-5674, 1940-0616","issue":"4","journalAbbreviation":"tbot","note":"publisher: Torrey Botanical Society","page":"626-647","source":"bioone.org","title":"Evolution and origin of the Central Grassland of North America: climate, fire, and mammalian grazers1","title-short":"Evolution and origin of the Central Grassland of North America","volume":"133","author":[{"family":"Anderson","given":"Roger C."}],"issued":{"date-parts":[["2006",10]]}}}],"schema":"https://github.com/citation-style-language/schema/raw/master/csl-citation.json"}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5</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 xml:space="preserve">, </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{"citationID":"8Y58K9wE","properties":{"formattedCitation":"\\super 6\\nosupersub{}","plainCitation":"6","noteIndex":0},"citationItems":[{"id":3450,"uris":["http://zotero.org/users/14503600/items/BBEFJSW6"],"itemData":{"id":3450,"type":"book","abstract":"Early descriptions of the Great Plains often focus on a vast, grassy expanse that was either burnt or burning. The scene continued to burn until the land was plowed under or grazed away and broken by innumerable roads and towns. Yet, where the original landscape has persisted, so has fire, and where people have sought to restore something of that original setting, they have had to reinstate fire. This has required the persistence or creation of a fire culture, which in turn inspired schools of science and art that make the Great Plains today a regional hearth for American fire. Volume 5 of To the Last Smoke introduces a region that once lay at the geographic heart of American fire, and today promises to reclaim something of that heritage. After all these years, the Great Plains continue to bear witness to how fires can shape contemporary life, and vice versa. In this collection of essays, Stephen J. Pyne explores how this once most regularly and widely burned province of North America, composed of various subregions and peoples, has been shaped by the flames contained within it and what fire, both tame and feral, might mean for the future of its landscapes. Included in this volume:  How wildland and rural fire have changed from the 19th century to the 21st century How fire is managed in the nation’s historic tallgrass prairies, from Texas to South Dakota, from Illinois to Nebraska How fire connects with other themes of Great Plains life and culture How and why Texas has returned to the national narrative of landscape fire","ISBN":"978-0-8165-3616-0","language":"en","note":"Google-Books-ID: 7cY1DgAAQBAJ","number-of-pages":"230","publisher":"University of Arizona Press","source":"Google Books","title":"The Great Plains: A Fire Survey","title-short":"The Great Plains","author":[{"family":"Pyne","given":"Stephen J."}],"issued":{"date-parts":[["2017",5,9]]}}}],"schema":"https://github.com/citation-style-language/schema/raw/master/csl-citation.json"}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6</w:t>
      </w:r>
      <w:r w:rsidR="008E4310" w:rsidRPr="00644FDB">
        <w:rPr>
          <w:rFonts w:ascii="Times New Roman" w:hAnsi="Times New Roman" w:cs="Times New Roman"/>
        </w:rPr>
        <w:fldChar w:fldCharType="end"/>
      </w:r>
      <w:r w:rsidR="00B82214" w:rsidRPr="00644FDB">
        <w:rPr>
          <w:rFonts w:ascii="Times New Roman" w:hAnsi="Times New Roman" w:cs="Times New Roman"/>
        </w:rPr>
        <w:t xml:space="preserve">. </w:t>
      </w:r>
      <w:r w:rsidR="008F148E" w:rsidRPr="00644FDB">
        <w:rPr>
          <w:rFonts w:ascii="Times New Roman" w:hAnsi="Times New Roman" w:cs="Times New Roman"/>
        </w:rPr>
        <w:t xml:space="preserve">As settlement began, and the indigenous were removed </w:t>
      </w:r>
      <w:r w:rsidR="746EA2D5" w:rsidRPr="00644FDB">
        <w:rPr>
          <w:rFonts w:ascii="Times New Roman" w:hAnsi="Times New Roman" w:cs="Times New Roman"/>
        </w:rPr>
        <w:t>off</w:t>
      </w:r>
      <w:r w:rsidR="008F148E" w:rsidRPr="00644FDB">
        <w:rPr>
          <w:rFonts w:ascii="Times New Roman" w:hAnsi="Times New Roman" w:cs="Times New Roman"/>
        </w:rPr>
        <w:t xml:space="preserve"> their cultural land, and forced west, the use of fire on the landscape was also diminished. </w:t>
      </w:r>
      <w:r w:rsidR="00FE5140" w:rsidRPr="00644FDB">
        <w:rPr>
          <w:rFonts w:ascii="Times New Roman" w:hAnsi="Times New Roman" w:cs="Times New Roman"/>
        </w:rPr>
        <w:t>As settlement began the land was broken up from grasslands and turned into farmland, outlining fire as a destructive and dangerous element to livelihoods. The grasslands became filled with anti-fire settlers</w:t>
      </w:r>
      <w:r w:rsidR="627409E0" w:rsidRPr="00644FDB">
        <w:rPr>
          <w:rFonts w:ascii="Times New Roman" w:hAnsi="Times New Roman" w:cs="Times New Roman"/>
        </w:rPr>
        <w:t>, introducing a social-ecological perspective to grassland management</w:t>
      </w:r>
      <w:r w:rsidR="00FE5140" w:rsidRPr="00644FDB">
        <w:rPr>
          <w:rFonts w:ascii="Times New Roman" w:hAnsi="Times New Roman" w:cs="Times New Roman"/>
        </w:rPr>
        <w:t xml:space="preserve">. </w:t>
      </w:r>
    </w:p>
    <w:p w14:paraId="422EFB22" w14:textId="7DC74E45" w:rsidR="007D0CEE" w:rsidRPr="00644FDB" w:rsidRDefault="007D0CEE" w:rsidP="00644FDB">
      <w:pPr>
        <w:spacing w:line="276" w:lineRule="auto"/>
        <w:ind w:firstLine="720"/>
        <w:rPr>
          <w:rFonts w:ascii="Times New Roman" w:hAnsi="Times New Roman" w:cs="Times New Roman"/>
        </w:rPr>
      </w:pPr>
      <w:r w:rsidRPr="00644FDB">
        <w:rPr>
          <w:rFonts w:ascii="Times New Roman" w:hAnsi="Times New Roman" w:cs="Times New Roman"/>
        </w:rPr>
        <w:t>With fire historically occurring in the Northern Great Plains, native plants once abundant due to the disturbance fire brought have significantly declined. Allowing woody and invasive encroachment. Kentucky bluegrass had increased its range into &gt;85% of the rangelands located in the Northern Great Plains</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{"citationID":"qOweeB2a","properties":{"formattedCitation":"\\super 7\\nosupersub{}","plainCitation":"7","noteIndex":0},"citationItems":[{"id":3476,"uris":["http://zotero.org/users/14503600/items/56QX7FP3"],"itemData":{"id":3476,"type":"article-journal","abstract":"Risk and liability concerns regarding fire affect people's attitudes toward fire and have led to human-induced alterations of fire regimes. This has, in turn, contributed to brush encroachment and degradation of many grasslands and savannas. Efforts to successfully restore such degraded ecosystems at the landscape scale in regions of the United States with high proportions of private lands require the reintroduction of fire. Prescribed Burn Associations (PBA) provide training, equipment, and labor to apply fire safely, facilitating the application of this rangeland management tool and thereby reducing the associated risk. PBAs help build networks and social capital among landowners who are interested in using fire. They can also change attitudes toward fire and enhance the social acceptability of using prescribed fire as a management practice. PBAs are an effective mechanism for promoting the widespread use of prescribed fire to restore and maintain the biophysical integrity of grasslands and savannas at the landscape scale. We report findings of a project aimed at determining the human dimensions of using prescribed fire to control woody plant encroachment in three different eco-regions of Texas. Specifically, we examine membership in PBAs as it relates to land manager decisions regarding the use of prescribed fire. Perceived risk has previously been identified as a key factor inhibiting the use of prescribed fire by landowners. Our results show that perceived constraints, due to lack of skill, knowledge, and access to equipment and membership in a PBAs are more important factors than risk perceptions in affecting landowner decisions about the use of fire. This emphasizes the potential for PBAs to reduce risk perceptions regarding the application of prescribed fire and, therefore, their importance for restoring brush-encroached grasslands and savannas.","container-title":"Journal of Environmental Management","DOI":"10.1016/j.jenvman.2013.11.014","ISSN":"0301-4797","journalAbbreviation":"Journal of Environmental Management","page":"323-328","source":"ScienceDirect","title":"The role of prescribed burn associations in the application of prescribed fires in rangeland ecosystems","volume":"132","author":[{"family":"Toledo","given":"David"},{"family":"Kreuter","given":"Urs P."},{"family":"Sorice","given":"Michael G."},{"family":"Taylor","given":"Charles A."}],"issued":{"date-parts":[["2014",1,1]]}}}],"schema":"https://github.com/citation-style-language/schema/raw/master/csl-citation.json"}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7</w:t>
      </w:r>
      <w:r w:rsidR="008E4310" w:rsidRPr="00644FDB">
        <w:rPr>
          <w:rFonts w:ascii="Times New Roman" w:hAnsi="Times New Roman" w:cs="Times New Roman"/>
        </w:rPr>
        <w:fldChar w:fldCharType="end"/>
      </w:r>
      <w:r w:rsidR="00B82214" w:rsidRPr="00644FDB">
        <w:rPr>
          <w:rFonts w:ascii="Times New Roman" w:hAnsi="Times New Roman" w:cs="Times New Roman"/>
        </w:rPr>
        <w:t xml:space="preserve">. </w:t>
      </w:r>
      <w:r w:rsidRPr="00644FDB">
        <w:rPr>
          <w:rFonts w:ascii="Times New Roman" w:hAnsi="Times New Roman" w:cs="Times New Roman"/>
        </w:rPr>
        <w:t xml:space="preserve"> This significant increase is due to the lack of disturbance including </w:t>
      </w:r>
      <w:r w:rsidR="23D095D9" w:rsidRPr="00644FDB">
        <w:rPr>
          <w:rFonts w:ascii="Times New Roman" w:hAnsi="Times New Roman" w:cs="Times New Roman"/>
        </w:rPr>
        <w:t>fire and</w:t>
      </w:r>
      <w:r w:rsidRPr="00644FDB">
        <w:rPr>
          <w:rFonts w:ascii="Times New Roman" w:hAnsi="Times New Roman" w:cs="Times New Roman"/>
        </w:rPr>
        <w:t xml:space="preserve"> grazing that promotes homogeneity</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{"citationID":"52OVBlMJ","properties":{"formattedCitation":"\\super 7\\nosupersub{}","plainCitation":"7","noteIndex":0},"citationItems":[{"id":3476,"uris":["http://zotero.org/users/14503600/items/56QX7FP3"],"itemData":{"id":3476,"type":"article-journal","abstract":"Risk and liability concerns regarding fire affect people's attitudes toward fire and have led to human-induced alterations of fire regimes. This has, in turn, contributed to brush encroachment and degradation of many grasslands and savannas. Efforts to successfully restore such degraded ecosystems at the landscape scale in regions of the United States with high proportions of private lands require the reintroduction of fire. Prescribed Burn Associations (PBA) provide training, equipment, and labor to apply fire safely, facilitating the application of this rangeland management tool and thereby reducing the associated risk. PBAs help build networks and social capital among landowners who are interested in using fire. They can also change attitudes toward fire and enhance the social acceptability of using prescribed fire as a management practice. PBAs are an effective mechanism for promoting the widespread use of prescribed fire to restore and maintain the biophysical integrity of grasslands and savannas at the landscape scale. We report findings of a project aimed at determining the human dimensions of using prescribed fire to control woody plant encroachment in three different eco-regions of Texas. Specifically, we examine membership in PBAs as it relates to land manager decisions regarding the use of prescribed fire. Perceived risk has previously been identified as a key factor inhibiting the use of prescribed fire by landowners. Our results show that perceived constraints, due to lack of skill, knowledge, and access to equipment and membership in a PBAs are more important factors than risk perceptions in affecting landowner decisions about the use of fire. This emphasizes the potential for PBAs to reduce risk perceptions regarding the application of prescribed fire and, therefore, their importance for restoring brush-encroached grasslands and savannas.","container-title":"Journal of Environmental Management","DOI":"10.1016/j.jenvman.2013.11.014","ISSN":"0301-4797","journalAbbreviation":"Journal of Environmental Management","page":"323-328","source":"ScienceDirect","title":"The role of prescribed burn associations in the application of prescribed fires in rangeland ecosystems","volume":"132","author":[{"family":"Toledo","given":"David"},{"family":"Kreuter","given":"Urs P."},{"family":"Sorice","given":"Michael G."},{"family":"Taylor","given":"Charles A."}],"issued":{"date-parts":[["2014",1,1]]}}}],"schema":"https://github.com/citation-style-language/schema/raw/master/csl-citation.json"}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7</w:t>
      </w:r>
      <w:r w:rsidR="008E4310" w:rsidRPr="00644FDB">
        <w:rPr>
          <w:rFonts w:ascii="Times New Roman" w:hAnsi="Times New Roman" w:cs="Times New Roman"/>
        </w:rPr>
        <w:fldChar w:fldCharType="end"/>
      </w:r>
      <w:r w:rsidR="00B82214" w:rsidRPr="00644FDB">
        <w:rPr>
          <w:rFonts w:ascii="Times New Roman" w:hAnsi="Times New Roman" w:cs="Times New Roman"/>
        </w:rPr>
        <w:t xml:space="preserve">. </w:t>
      </w:r>
      <w:r w:rsidRPr="00644FDB">
        <w:rPr>
          <w:rFonts w:ascii="Times New Roman" w:hAnsi="Times New Roman" w:cs="Times New Roman"/>
        </w:rPr>
        <w:t xml:space="preserve">Unfortunately, Kentucky bluegrass </w:t>
      </w:r>
      <w:r w:rsidR="11CECC51" w:rsidRPr="00644FDB">
        <w:rPr>
          <w:rFonts w:ascii="Times New Roman" w:hAnsi="Times New Roman" w:cs="Times New Roman"/>
        </w:rPr>
        <w:t>can</w:t>
      </w:r>
      <w:r w:rsidRPr="00644FDB">
        <w:rPr>
          <w:rFonts w:ascii="Times New Roman" w:hAnsi="Times New Roman" w:cs="Times New Roman"/>
        </w:rPr>
        <w:t xml:space="preserve"> </w:t>
      </w:r>
      <w:r w:rsidR="00336C2A" w:rsidRPr="00644FDB">
        <w:rPr>
          <w:rFonts w:ascii="Times New Roman" w:hAnsi="Times New Roman" w:cs="Times New Roman"/>
        </w:rPr>
        <w:t xml:space="preserve">only </w:t>
      </w:r>
      <w:r w:rsidRPr="00644FDB">
        <w:rPr>
          <w:rFonts w:ascii="Times New Roman" w:hAnsi="Times New Roman" w:cs="Times New Roman"/>
        </w:rPr>
        <w:t>produce good forage quality at the beginning of the season but is overall unable to provide nutritional value as the season continues, proving to not provide any beneficial qualities to landowners</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{"citationID":"PD8GB5i2","properties":{"formattedCitation":"\\super 7\\nosupersub{}","plainCitation":"7","noteIndex":0},"citationItems":[{"id":3476,"uris":["http://zotero.org/users/14503600/items/56QX7FP3"],"itemData":{"id":3476,"type":"article-journal","abstract":"Risk and liability concerns regarding fire affect people's attitudes toward fire and have led to human-induced alterations of fire regimes. This has, in turn, contributed to brush encroachment and degradation of many grasslands and savannas. Efforts to successfully restore such degraded ecosystems at the landscape scale in regions of the United States with high proportions of private lands require the reintroduction of fire. Prescribed Burn Associations (PBA) provide training, equipment, and labor to apply fire safely, facilitating the application of this rangeland management tool and thereby reducing the associated risk. PBAs help build networks and social capital among landowners who are interested in using fire. They can also change attitudes toward fire and enhance the social acceptability of using prescribed fire as a management practice. PBAs are an effective mechanism for promoting the widespread use of prescribed fire to restore and maintain the biophysical integrity of grasslands and savannas at the landscape scale. We report findings of a project aimed at determining the human dimensions of using prescribed fire to control woody plant encroachment in three different eco-regions of Texas. Specifically, we examine membership in PBAs as it relates to land manager decisions regarding the use of prescribed fire. Perceived risk has previously been identified as a key factor inhibiting the use of prescribed fire by landowners. Our results show that perceived constraints, due to lack of skill, knowledge, and access to equipment and membership in a PBAs are more important factors than risk perceptions in affecting landowner decisions about the use of fire. This emphasizes the potential for PBAs to reduce risk perceptions regarding the application of prescribed fire and, therefore, their importance for restoring brush-encroached grasslands and savannas.","container-title":"Journal of Environmental Management","DOI":"10.1016/j.jenvman.2013.11.014","ISSN":"0301-4797","journalAbbreviation":"Journal of Environmental Management","page":"323-328","source":"ScienceDirect","title":"The role of prescribed burn associations in the application of prescribed fires in rangeland ecosystems","volume":"132","author":[{"family":"Toledo","given":"David"},{"family":"Kreuter","given":"Urs P."},{"family":"Sorice","given":"Michael G."},{"family":"Taylor","given":"Charles A."}],"issued":{"date-parts":[["2014",1,1]]}}}],"schema":"https://github.com/citation-style-language/schema/raw/master/csl-citation.json"}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7</w:t>
      </w:r>
      <w:r w:rsidR="008E4310" w:rsidRPr="00644FDB">
        <w:rPr>
          <w:rFonts w:ascii="Times New Roman" w:hAnsi="Times New Roman" w:cs="Times New Roman"/>
        </w:rPr>
        <w:fldChar w:fldCharType="end"/>
      </w:r>
      <w:r w:rsidR="00B82214" w:rsidRPr="00644FDB">
        <w:rPr>
          <w:rFonts w:ascii="Times New Roman" w:hAnsi="Times New Roman" w:cs="Times New Roman"/>
        </w:rPr>
        <w:t xml:space="preserve">. </w:t>
      </w:r>
      <w:r w:rsidRPr="00644FDB">
        <w:rPr>
          <w:rFonts w:ascii="Times New Roman" w:hAnsi="Times New Roman" w:cs="Times New Roman"/>
        </w:rPr>
        <w:t xml:space="preserve">Reintroducing fire in the regime may be the only way to combat the significant increase of Kentucky </w:t>
      </w:r>
      <w:r w:rsidR="16C50785" w:rsidRPr="00644FDB">
        <w:rPr>
          <w:rFonts w:ascii="Times New Roman" w:hAnsi="Times New Roman" w:cs="Times New Roman"/>
        </w:rPr>
        <w:t>b</w:t>
      </w:r>
      <w:r w:rsidRPr="00644FDB">
        <w:rPr>
          <w:rFonts w:ascii="Times New Roman" w:hAnsi="Times New Roman" w:cs="Times New Roman"/>
        </w:rPr>
        <w:t>luegrass</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{"citationID":"f3n4n1fh","properties":{"formattedCitation":"\\super 8\\nosupersub{}","plainCitation":"8","noteIndex":0},"citationItems":[{"id":1517,"uris":["http://zotero.org/groups/303421/items/NF8U8LMA"],"itemData":{"id":1517,"type":"article-journal","abstract":"Global biodiversity is threatened by invasive plant species. Without a thorough understanding of eﬀective management strategies, minimizing their impacts while improving native species diversity will be challenging. Burning in ﬁre-prone landscapes has been successful for managing invasive species and increasing native biodiversity, but it is unclear how speciﬁc ﬁre regimes improve restoration practices in novel ecosystems where invasive plants have a similar growth phenology to native plants. We investigated ﬁre as a restoration practice in the Northern Great Plains to decrease the cover of Kentucky bluegrass Poa pratensis (bluegrass), a perennial coolseason invasive grass phenologically similar to dominant native cool-season grasses, by 1) evaluating season of burn (early-growing season, late-growing season, and dormant season) in a ﬁeld experiment to test diﬀerences in plant community composition and 2) manipulating ﬁne fuels (3000–5000 kg ha−1) in an experimental approach to determine the eﬀects of ﬁre on plant survivability of selected native grasses and bluegrass. Bluegrass cover decreased 27% on all ﬁeld burned plots the ﬁrst year post-ﬁre. Three years post-ﬁre, late-growing season and dormant season treatments had 35% less bluegrass, whereas the early-growing season treatment was not signiﬁcantly diﬀerent from the control. Overall, ﬁre altered the native plant community, with native plants more associated with burned plots. However, native plant community changes were only evident three years post-ﬁre in late-growing season and dormant season burn treatments. In the experimental approach, native grasses and bluegrass experienced high rates of mortality (40–50%) at fuel loads above 4000 kg ha−1 and heat dosages above 30,000 °C·sec, features commonly associated with early-growing season burns. Therefore, early-growing season burns meant to reduce bluegrass may also impact native plants dominant in the region. Invasive species management is complicated in novel ecosystems when invasive plants have similar growth phenologies to native species. Control eﬀorts should consider how diﬀerent management strategies impact invasive and native plants alike. We found that late-growing season and dormant season burns, along with higher fuel loads, decreased bluegrass cover. Determining mechanisms of control in ﬁre-prone landscapes is a crucial step to improving invasive plant control and increasing native biodiversity.","container-title":"Journal of Environmental Management","DOI":"10.1016/j.jenvman.2018.06.096","ISSN":"03014797","language":"en","page":"908-916","source":"Crossref","title":"Seasonal prescribed fire variation decreases inhibitory ability of Poa pratensis L. and promotes native plant diversity","volume":"223","author":[{"family":"Kral","given":"Katherine"},{"family":"Limb","given":"Ryan"},{"family":"Ganguli","given":"Amy"},{"family":"Hovick","given":"Torre"},{"family":"Sedivec","given":"Kevin"}],"issued":{"date-parts":[["2018",10]]}}}],"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8</w:t>
      </w:r>
      <w:r w:rsidR="008E4310" w:rsidRPr="00644FDB">
        <w:rPr>
          <w:rFonts w:ascii="Times New Roman" w:hAnsi="Times New Roman" w:cs="Times New Roman"/>
        </w:rPr>
        <w:fldChar w:fldCharType="end"/>
      </w:r>
      <w:r w:rsidR="00B82214" w:rsidRPr="00644FDB">
        <w:rPr>
          <w:rFonts w:ascii="Times New Roman" w:hAnsi="Times New Roman" w:cs="Times New Roman"/>
        </w:rPr>
        <w:t xml:space="preserve">. </w:t>
      </w:r>
      <w:r w:rsidR="00685940" w:rsidRPr="00644FDB">
        <w:rPr>
          <w:rFonts w:ascii="Times New Roman" w:hAnsi="Times New Roman" w:cs="Times New Roman"/>
        </w:rPr>
        <w:t>With most landowners choosing forage quality and production over environmental concerns</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{"citationID":"UziD8Wdt","properties":{"formattedCitation":"\\super 9\\nosupersub{}","plainCitation":"9","noteIndex":0},"citationItems":[{"id":1012,"uris":["http://zotero.org/groups/303421/items/45FB78R5"],"itemData":{"id":1012,"type":"article-journal","abstract":"Grazed rangeland ecosystems encompass diverse global land resources and are complex social-ecological systems from which society demands both goods (e.g., livestock and forage production) and services (e.g., abundant and high-quality water). Including the ranching community’s perceptions, knowledge, and decision-making is essential to advancing the ongoing dialogue to define sustainable working rangelands. We surveyed 507 (33% response rate) California ranchers to gain insight into key factors shaping their decision-making, perspectives on effective management practices and ranching information sources, as well as their concerns. First, we found that variation in ranch structure, management goals, and decision making across California’s ranching operations aligns with the call from sustainability science to maintain flexibility at multiple scales to support the suite of economic and ecological services they can provide. The diversity in ranching operations highlights why single-policy and management “panaceas” often fail. Second, the information resources ranchers rely on suggest that sustaining working rangelands will require collaborative, trust-based partnerships focused on achieving both economic and ecological goals. Third, ranchers perceive environmental regulations and government policies—rather than environmental drivers—as the major threats to the future of their operations.","container-title":"Rangeland Ecology &amp; Management","DOI":"10.1016/j.rama.2015.07.006","ISSN":"1550-7424","issue":"5","journalAbbreviation":"Rangeland Ecology &amp; Management","language":"en","page":"383-389","source":"ScienceDirect","title":"Sustaining Working Rangelands: Insights from Rancher Decision Making","title-short":"Sustaining Working Rangelands","volume":"68","author":[{"family":"Roche","given":"Leslie M."},{"family":"Schohr","given":"Tracy K."},{"family":"Derner","given":"Justin D."},{"family":"Lubell","given":"Mark N."},{"family":"Cutts","given":"Bethany B."},{"family":"Kachergis","given":"Emily"},{"family":"Eviner","given":"Valerie T."},{"family":"Tate","given":"Kenneth W."}],"issued":{"date-parts":[["2015",9,1]]}}}],"schema":"https://github.com/citation-style-language/schema/raw/master/csl-citation.json"}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9</w:t>
      </w:r>
      <w:r w:rsidR="008E4310" w:rsidRPr="00644FDB">
        <w:rPr>
          <w:rFonts w:ascii="Times New Roman" w:hAnsi="Times New Roman" w:cs="Times New Roman"/>
        </w:rPr>
        <w:fldChar w:fldCharType="end"/>
      </w:r>
      <w:r w:rsidR="00B82214" w:rsidRPr="00644FDB">
        <w:rPr>
          <w:rFonts w:ascii="Times New Roman" w:hAnsi="Times New Roman" w:cs="Times New Roman"/>
        </w:rPr>
        <w:t xml:space="preserve">. </w:t>
      </w:r>
      <w:r w:rsidR="00685940" w:rsidRPr="00644FDB">
        <w:rPr>
          <w:rFonts w:ascii="Times New Roman" w:hAnsi="Times New Roman" w:cs="Times New Roman"/>
        </w:rPr>
        <w:t xml:space="preserve">Introducing fire back onto the landscape would </w:t>
      </w:r>
      <w:r w:rsidR="6D614503" w:rsidRPr="00644FDB">
        <w:rPr>
          <w:rFonts w:ascii="Times New Roman" w:hAnsi="Times New Roman" w:cs="Times New Roman"/>
        </w:rPr>
        <w:t>increase</w:t>
      </w:r>
      <w:r w:rsidR="00685940" w:rsidRPr="00644FDB">
        <w:rPr>
          <w:rFonts w:ascii="Times New Roman" w:hAnsi="Times New Roman" w:cs="Times New Roman"/>
        </w:rPr>
        <w:t xml:space="preserve"> forage quality and production as well as environmental concerns, but many see the constraint of fire as other landowners and community members that have barriers,</w:t>
      </w:r>
      <w:r w:rsidR="00644FDB" w:rsidRPr="00644FDB">
        <w:rPr>
          <w:rFonts w:ascii="Times New Roman" w:hAnsi="Times New Roman" w:cs="Times New Roman"/>
        </w:rPr>
        <w:t xml:space="preserve"> oftentimes</w:t>
      </w:r>
      <w:r w:rsidR="00685940" w:rsidRPr="00644FDB">
        <w:rPr>
          <w:rFonts w:ascii="Times New Roman" w:hAnsi="Times New Roman" w:cs="Times New Roman"/>
        </w:rPr>
        <w:t xml:space="preserve"> casting a negative light onto fire. </w:t>
      </w:r>
    </w:p>
    <w:p w14:paraId="009C8CAE" w14:textId="29BCAC4B" w:rsidR="00644FDB" w:rsidRPr="00644FDB" w:rsidRDefault="00D22EDF" w:rsidP="00644FDB">
      <w:pPr>
        <w:spacing w:line="276" w:lineRule="auto"/>
        <w:ind w:firstLine="720"/>
        <w:rPr>
          <w:rFonts w:ascii="Times New Roman" w:hAnsi="Times New Roman" w:cs="Times New Roman"/>
        </w:rPr>
      </w:pPr>
      <w:r w:rsidRPr="00644FDB">
        <w:rPr>
          <w:rFonts w:ascii="Times New Roman" w:hAnsi="Times New Roman" w:cs="Times New Roman"/>
        </w:rPr>
        <w:t>These barriers are split into two categories of social and p</w:t>
      </w:r>
      <w:r w:rsidR="00C47290" w:rsidRPr="00644FDB">
        <w:rPr>
          <w:rFonts w:ascii="Times New Roman" w:hAnsi="Times New Roman" w:cs="Times New Roman"/>
        </w:rPr>
        <w:t>ractical</w:t>
      </w:r>
      <w:r w:rsidRPr="00644FDB">
        <w:rPr>
          <w:rFonts w:ascii="Times New Roman" w:hAnsi="Times New Roman" w:cs="Times New Roman"/>
        </w:rPr>
        <w:t xml:space="preserve"> barriers. Social barriers include societal norms and attitudes, liability, and education</w:t>
      </w:r>
      <w:r w:rsidR="008E4310" w:rsidRPr="00644FDB">
        <w:rPr>
          <w:rFonts w:ascii="Times New Roman" w:hAnsi="Times New Roman" w:cs="Times New Roman"/>
        </w:rPr>
        <w:t xml:space="preserve">, </w:t>
      </w:r>
      <w:r w:rsidRPr="00644FDB">
        <w:rPr>
          <w:rFonts w:ascii="Times New Roman" w:hAnsi="Times New Roman" w:cs="Times New Roman"/>
        </w:rPr>
        <w:t>knowledge</w:t>
      </w:r>
      <w:r w:rsidR="008E4310" w:rsidRPr="00644FDB">
        <w:rPr>
          <w:rFonts w:ascii="Times New Roman" w:hAnsi="Times New Roman" w:cs="Times New Roman"/>
        </w:rPr>
        <w:t xml:space="preserve"> and training</w:t>
      </w:r>
      <w:r w:rsidRPr="00644FDB">
        <w:rPr>
          <w:rFonts w:ascii="Times New Roman" w:hAnsi="Times New Roman" w:cs="Times New Roman"/>
        </w:rPr>
        <w:t xml:space="preserve">. </w:t>
      </w:r>
      <w:r w:rsidR="58096684" w:rsidRPr="00644FDB">
        <w:rPr>
          <w:rFonts w:ascii="Times New Roman" w:hAnsi="Times New Roman" w:cs="Times New Roman"/>
        </w:rPr>
        <w:t>Whereas</w:t>
      </w:r>
      <w:r w:rsidRPr="00644FDB">
        <w:rPr>
          <w:rFonts w:ascii="Times New Roman" w:hAnsi="Times New Roman" w:cs="Times New Roman"/>
        </w:rPr>
        <w:t xml:space="preserve"> physical barriers include labor, equipment, money, or government restrictions. </w:t>
      </w:r>
      <w:r w:rsidR="1295F5C5" w:rsidRPr="00644FDB">
        <w:rPr>
          <w:rFonts w:ascii="Times New Roman" w:hAnsi="Times New Roman" w:cs="Times New Roman"/>
        </w:rPr>
        <w:t>The physical barriers are often easier to combat, where social barriers are harder as landowners and community members must change their attitudes on fire and prescribed fire.</w:t>
      </w:r>
      <w:r w:rsidR="0088765F">
        <w:rPr>
          <w:rFonts w:ascii="Times New Roman" w:hAnsi="Times New Roman" w:cs="Times New Roman"/>
        </w:rPr>
        <w:t xml:space="preserve"> Allowing the opening of discussion and application of prescribed fire as a management tool in the Northern Great Plains. </w:t>
      </w:r>
    </w:p>
    <w:p w14:paraId="5367FA59" w14:textId="3E43C417" w:rsidR="0088765F" w:rsidRDefault="0088765F" w:rsidP="00644FDB">
      <w:pPr>
        <w:spacing w:line="276" w:lineRule="auto"/>
        <w:ind w:firstLine="720"/>
        <w:rPr>
          <w:rFonts w:ascii="Times New Roman" w:hAnsi="Times New Roman" w:cs="Times New Roman"/>
        </w:rPr>
      </w:pPr>
      <w:r>
        <w:rPr>
          <w:rFonts w:ascii="Times New Roman" w:hAnsi="Times New Roman" w:cs="Times New Roman"/>
        </w:rPr>
        <w:t>Societal or social norms tend to highlight the attitude many community members have, as f</w:t>
      </w:r>
      <w:r w:rsidR="00644FDB" w:rsidRPr="00644FDB">
        <w:rPr>
          <w:rFonts w:ascii="Times New Roman" w:hAnsi="Times New Roman" w:cs="Times New Roman"/>
        </w:rPr>
        <w:t>requently</w:t>
      </w:r>
      <w:r w:rsidR="00D22EDF" w:rsidRPr="00644FDB">
        <w:rPr>
          <w:rFonts w:ascii="Times New Roman" w:hAnsi="Times New Roman" w:cs="Times New Roman"/>
        </w:rPr>
        <w:t xml:space="preserve"> a group will indirectly designate</w:t>
      </w:r>
      <w:r>
        <w:rPr>
          <w:rFonts w:ascii="Times New Roman" w:hAnsi="Times New Roman" w:cs="Times New Roman"/>
        </w:rPr>
        <w:t xml:space="preserve"> an action or thought</w:t>
      </w:r>
      <w:r w:rsidR="00D22EDF" w:rsidRPr="00644FDB">
        <w:rPr>
          <w:rFonts w:ascii="Times New Roman" w:hAnsi="Times New Roman" w:cs="Times New Roman"/>
        </w:rPr>
        <w:t xml:space="preserve"> as right or wrong </w:t>
      </w:r>
      <w:r w:rsidR="008E4310" w:rsidRPr="00644FDB">
        <w:rPr>
          <w:rFonts w:ascii="Times New Roman" w:hAnsi="Times New Roman" w:cs="Times New Roman"/>
        </w:rPr>
        <w:fldChar w:fldCharType="begin"/>
      </w:r>
      <w:r w:rsidR="008E4310" w:rsidRPr="00644FDB">
        <w:rPr>
          <w:rFonts w:ascii="Times New Roman" w:hAnsi="Times New Roman" w:cs="Times New Roman"/>
        </w:rPr>
        <w:instrText xml:space="preserve"> ADDIN ZOTERO_ITEM CSL_CITATION {"citationID":"ce8f0OpK","properties":{"formattedCitation":"\\super 10\\nosupersub{}","plainCitation":"10","noteIndex":0},"citationItems":[{"id":3452,"uris":["http://zotero.org/users/14503600/items/MCEN2VEX"],"itemData":{"id":3452,"type":"book","abstract":"Social norms are rules that prescribe what people should and should not do given their social surroundings and circumstances. Norms instruct people to keep their promises, to drive on the right, or to abide by the golden rule. They are useful explanatory tools, employed to analyze phenomena as grand as international diplomacy and as mundane as the rules of the road. But our knowledge of norms is scattered across disciplines and research traditions, with no clear consensus on how the term should be used. Research on norms has focused on the content and the consequences of norms, without paying enough attention to their causes. Social Norms reaches across the disciplines of sociology, economics, game theory, and legal studies to provide a well-integrated theoretical and empirical account of how norms emerge, change, persist, or die out. Social Norms opens with a critical review of the many outstanding issues in the research on norms: When are norms simply devices to ease cooperation, and when do they carry intrinsic moral weight? Do norms evolve gradually over time or spring up spontaneously as circumstances change? The volume then turns to case studies on the birth and death of norms in a variety of contexts, from protest movements, to marriage, to mushroom collecting. The authors detail the concrete social processes, such as repeated interactions, social learning, threats and sanctions, that produce, sustain, and enforce norms. One case study explains how it can become normative for citizens to participate in political protests in times of social upheaval. Another case study examines how the norm of objectivity in American journalism emerged: Did it arise by consensus as the professional creed of the press corps, or was it imposed upon journalists by their employers? A third case study examines the emergence of the norm of national self-determination: has it diffused as an element of global culture, or was it imposed by the actions of powerful states? The book concludes with an examination of what we know of norm emergence, highlighting areas of agreement and points of contradiction between the disciplines. Norms may be useful in explaining other phenomena in society, but until we have a coherent theory of their origins we have not truly explained norms themselves. Social Norms moves us closer to a true understanding of this ubiquitous feature of social life.","ISBN":"978-1-61044-280-0","language":"en","note":"Google-Books-ID: uPiFAwAAQBAJ","number-of-pages":"451","publisher":"Russell Sage Foundation","source":"Google Books","title":"Social Norms","author":[{"family":"Hechter","given":"Michael"},{"family":"Opp","given":"Karl-Dieter"}],"issued":{"date-parts":[["2001",3,15]]}}}],"schema":"https://github.com/citation-style-language/schema/raw/master/csl-citation.json"} </w:instrText>
      </w:r>
      <w:r w:rsidR="008E4310" w:rsidRPr="00644FDB">
        <w:rPr>
          <w:rFonts w:ascii="Times New Roman" w:hAnsi="Times New Roman" w:cs="Times New Roman"/>
        </w:rPr>
        <w:fldChar w:fldCharType="separate"/>
      </w:r>
      <w:r w:rsidR="008E4310" w:rsidRPr="00644FDB">
        <w:rPr>
          <w:rFonts w:ascii="Times New Roman" w:hAnsi="Times New Roman" w:cs="Times New Roman"/>
          <w:sz w:val="20"/>
          <w:szCs w:val="24"/>
          <w:vertAlign w:val="superscript"/>
        </w:rPr>
        <w:t>10</w:t>
      </w:r>
      <w:r w:rsidR="008E4310" w:rsidRPr="00644FDB">
        <w:rPr>
          <w:rFonts w:ascii="Times New Roman" w:hAnsi="Times New Roman" w:cs="Times New Roman"/>
        </w:rPr>
        <w:fldChar w:fldCharType="end"/>
      </w:r>
      <w:r w:rsidR="00644FDB" w:rsidRPr="00644FDB">
        <w:rPr>
          <w:rFonts w:ascii="Times New Roman" w:hAnsi="Times New Roman" w:cs="Times New Roman"/>
        </w:rPr>
        <w:t>, and unfortunately many communities in the Northern Great Plains have designated fire</w:t>
      </w:r>
      <w:r>
        <w:rPr>
          <w:rFonts w:ascii="Times New Roman" w:hAnsi="Times New Roman" w:cs="Times New Roman"/>
        </w:rPr>
        <w:t xml:space="preserve"> and prescribed fire</w:t>
      </w:r>
      <w:r w:rsidR="00644FDB" w:rsidRPr="00644FDB">
        <w:rPr>
          <w:rFonts w:ascii="Times New Roman" w:hAnsi="Times New Roman" w:cs="Times New Roman"/>
        </w:rPr>
        <w:t xml:space="preserve"> as wrong</w:t>
      </w:r>
      <w:r w:rsidR="00B82214" w:rsidRPr="00644FDB">
        <w:rPr>
          <w:rFonts w:ascii="Times New Roman" w:hAnsi="Times New Roman" w:cs="Times New Roman"/>
        </w:rPr>
        <w:t xml:space="preserve">. </w:t>
      </w:r>
      <w:r w:rsidR="7EA5CE08" w:rsidRPr="00644FDB">
        <w:rPr>
          <w:rFonts w:ascii="Times New Roman" w:hAnsi="Times New Roman" w:cs="Times New Roman"/>
        </w:rPr>
        <w:t xml:space="preserve">These social norms can restrict a landowner from burning, </w:t>
      </w:r>
      <w:r w:rsidR="04B59B84" w:rsidRPr="00644FDB">
        <w:rPr>
          <w:rFonts w:ascii="Times New Roman" w:hAnsi="Times New Roman" w:cs="Times New Roman"/>
        </w:rPr>
        <w:t xml:space="preserve">as they do not want to upset others, </w:t>
      </w:r>
      <w:r w:rsidR="7EA5CE08" w:rsidRPr="00644FDB">
        <w:rPr>
          <w:rFonts w:ascii="Times New Roman" w:hAnsi="Times New Roman" w:cs="Times New Roman"/>
        </w:rPr>
        <w:t>even if they feel as if it is the right thing to do with their land.</w:t>
      </w:r>
      <w:r w:rsidR="00D22EDF" w:rsidRPr="00644FDB">
        <w:rPr>
          <w:rFonts w:ascii="Times New Roman" w:hAnsi="Times New Roman" w:cs="Times New Roman"/>
        </w:rPr>
        <w:t xml:space="preserve"> </w:t>
      </w:r>
      <w:r w:rsidR="007B5F59">
        <w:rPr>
          <w:rFonts w:ascii="Times New Roman" w:hAnsi="Times New Roman" w:cs="Times New Roman"/>
        </w:rPr>
        <w:t>Within ranching and small town communities, these social norms weigh heavily on decision making for community members</w:t>
      </w:r>
      <w:r w:rsidR="007B5F59">
        <w:rPr>
          <w:rFonts w:ascii="Times New Roman" w:hAnsi="Times New Roman" w:cs="Times New Roman"/>
        </w:rPr>
        <w:fldChar w:fldCharType="begin"/>
      </w:r>
      <w:r w:rsidR="007B5F59">
        <w:rPr>
          <w:rFonts w:ascii="Times New Roman" w:hAnsi="Times New Roman" w:cs="Times New Roman"/>
        </w:rPr>
        <w:instrText xml:space="preserve"> ADDIN ZOTERO_ITEM CSL_CITATION {"citationID":"CuyOJp0F","properties":{"formattedCitation":"\\super 11\\nosupersub{}","plainCitation":"11","noteIndex":0},"citationItems":[{"id":3464,"uris":["http://zotero.org/users/14503600/items/L83C8LQ9"],"itemData":{"id":3464,"type":"article-journal","abstract":", ABSTRACT:, Most rangelands in the United States are privately owned and managed for beef production. There is little understanding of ranchers’ perceptions about heterogeneity or tools that can be used to increase heterogeneity, such as fire and grazing, even though heterogeneity is crucial for biodiversity conservation. To guide conservationists as they engage with ranchers, we conducted interviews with 12 ranchers in three states to provide a description of ranchers’ worldviews as they relate to heterogeneity and disturbances that maintain heterogeneity in rangeland ecosystems. Ranchers expressed a desire to maintain control over their operations by reducing risks and being careful in selecting trusted advisors. Further, ranchers associated some heterogeneity characteristics (e.g., bare ground) with outcomes of poor management, which is problematic for efforts that aim to increase heterogeneity in rangelands. Ranchers value seeing results of new management methods on university experiment stations or neighbors’ lands, which may provide a roadmap for conservation planners and NGOs to introduce heterogeneity management strategies to ranchers.","container-title":"Great Plains Research","ISSN":"2334-2463","issue":"2","note":"publisher: University of Nebraska Press","page":"185-197","source":"Project MUSE","title":"Ranchers’ Perceptions of Vegetation Heterogeneity in the Northern Great Plains","volume":"28","author":[{"family":"Sliwinski","given":"Maggi"},{"family":"Burbach","given":"Mark"},{"family":"Powell","given":"Larkin"},{"family":"Schacht","given":"Walter"}],"issued":{"date-parts":[["2018"]]}}}],"schema":"https://github.com/citation-style-language/schema/raw/master/csl-citation.json"} </w:instrText>
      </w:r>
      <w:r w:rsidR="007B5F59">
        <w:rPr>
          <w:rFonts w:ascii="Times New Roman" w:hAnsi="Times New Roman" w:cs="Times New Roman"/>
        </w:rPr>
        <w:fldChar w:fldCharType="separate"/>
      </w:r>
      <w:r w:rsidR="007B5F59" w:rsidRPr="007B5F59">
        <w:rPr>
          <w:rFonts w:ascii="Times New Roman" w:hAnsi="Times New Roman" w:cs="Times New Roman"/>
          <w:szCs w:val="24"/>
          <w:vertAlign w:val="superscript"/>
        </w:rPr>
        <w:t>11</w:t>
      </w:r>
      <w:r w:rsidR="007B5F59">
        <w:rPr>
          <w:rFonts w:ascii="Times New Roman" w:hAnsi="Times New Roman" w:cs="Times New Roman"/>
        </w:rPr>
        <w:fldChar w:fldCharType="end"/>
      </w:r>
      <w:r w:rsidR="007B5F59">
        <w:rPr>
          <w:rFonts w:ascii="Times New Roman" w:hAnsi="Times New Roman" w:cs="Times New Roman"/>
        </w:rPr>
        <w:t xml:space="preserve">. These feelings do not just play a role in private landowner decisions but weigh on government and private agencies as well, often limiting how often they choose fire as a management tool </w:t>
      </w:r>
      <w:r w:rsidR="007B5F59">
        <w:rPr>
          <w:rFonts w:ascii="Times New Roman" w:hAnsi="Times New Roman" w:cs="Times New Roman"/>
        </w:rPr>
        <w:fldChar w:fldCharType="begin"/>
      </w:r>
      <w:r w:rsidR="007B5F59">
        <w:rPr>
          <w:rFonts w:ascii="Times New Roman" w:hAnsi="Times New Roman" w:cs="Times New Roman"/>
        </w:rPr>
        <w:instrText xml:space="preserve"> ADDIN ZOTERO_ITEM CSL_CITATION {"citationID":"6RSOoDsE","properties":{"formattedCitation":"\\super 12\\uc0\\u8211{}15\\nosupersub{}","plainCitation":"12–15","noteIndex":0},"citationItems":[{"id":3465,"uris":["http://zotero.org/users/14503600/items/Z4WVZLJI"],"itemData":{"id":3465,"type":"article-journal","abstract":"Working rangelands and natural areas span diverse ecosystems and face both ecological and economic threats from weed invasion. Restoration practitioners and land managers hold a voluminous cache of place-based weed management experience and knowledge that has largely been untapped by the research community. We surveyed 260 California rangeland managers and restoration practitioners to investigate invasive and weedy species of concern, land management goals, perceived effectiveness of existing practices (i.e., prescribed fire, grazing, herbicide use, and seeding), and barriers to practice implementation. Respondents identified 196 problematic plants, with yellow starthistle (Centaurea solstitialis L.) and medusahead (Elymus caput-medusae L.) most commonly listed. Reported adoption and effectiveness of weed management practices varied regionally, but the most highly rated practice in general was herbicide use; however, respondents identified considerable challenges including nontarget effects, cost, and public perception. Livestock forage production was the most commonly reported management goals (64% of respondents), and 25% of respondents were interested in additional information on using grazing to manage invasive and weedy species; however, 19% of respondents who had used grazing for weed management did not perceive it to be an effective tool. Across management practices, we also found common barriers to implementation, including operational barriers (e.g., permitting, water availability), potential adverse impacts, actual effectiveness, and public perception. Land manager and practitioner identified commonalities of primary weeds, management goals, perceived practice effectiveness, and implementation barriers across diverse bioregions highlight major needs that could be immediately addressed through management–science partnerships across the state’s expansive rangelands and natural areas.","container-title":"Environmental Management","DOI":"10.1007/s00267-019-01238-8","ISSN":"1432-1009","issue":"2","journalAbbreviation":"Environmental Management","language":"en","page":"212-219","source":"Springer Link","title":"Practitioner Insights into Weed Management on California’s Rangelands and Natural Areas","volume":"65","author":[{"family":"Schohr","given":"Tracy K."},{"family":"Gornish","given":"Elise S."},{"family":"Woodmansee","given":"Grace"},{"family":"Shaw","given":"Julea"},{"family":"Tate","given":"Kenneth W."},{"family":"Roche","given":"Leslie M."}],"issued":{"date-parts":[["2020",2,1]]}}},{"id":3466,"uris":["http://zotero.org/users/14503600/items/C9RZ58JC"],"itemData":{"id":3466,"type":"article-journal","abstract":"Harr,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id":3478,"uris":["http://zotero.org/users/14503600/items/W526A68Y"],"itemData":{"id":3478,"type":"article-journal","abstract":"The results of a survey of fire management officials concerning historical and projected prescribed burning activity in the South is reported. Prescribed burning programs on USDA Forest Service and private and state-owned lands are described in terms of area burned by ownership and state, intended resource benefits, barriers to expanded burning, and optimum burning area needed to achieve resource management goals. More than 4.1 million ac/yr of pine-type forest were burned between 1985 and 1994, about 6.5% of the area in pine-type forest per year. South. J. Appl. For. 25(4):149–153.","container-title":"Southern Journal of Applied Forestry","DOI":"10.1093/sjaf/25.4.149","ISSN":"0148-4419","issue":"4","journalAbbreviation":"Southern Journal of Applied Forestry","page":"149-153","source":"Silverchair","title":"Prescribed Burning in the South: Trends, Purpose, and Barriers","title-short":"Prescribed Burning in the South","volume":"25","author":[{"family":"Haines","given":"T.K."},{"family":"Busby","given":"R.L."},{"family":"Cleaves","given":"D.A."}],"issued":{"date-parts":[["2001",11,1]]}}},{"id":3480,"uris":["http://zotero.org/users/14503600/items/TCS3E3MG"],"itemData":{"id":3480,"type":"article-journal","abstract":"Though the need for prescribed fire is widely recognised, its use remains subject to a range of operational and social constraints. Research has focussed on identifying these constraints, yet past efforts have focussed disproportionately on single agencies and geographic regions. We examined constraints on prescribed fire by surveying a wide variety of organisations (including six state and federal agencies and several tribes, non-governmental organisations and timber companies) in northern California, a fire-prone region of the western United States. Across the region, prescribed burning annually covered only 38% of the area needed to fulfil land-management objectives, and 66% of managers indicated dissatisfaction with levels of prescribed fire activity. The highest-ranked impediments were narrow burn window, regulations, lack of adequate personnel and environmental laws. Impediment ratings differed among entities, with legal and social impediments of greater concern in the private sector than in the public, and economic impediments of greater concern in the state and private sectors than in the federal. Comparisons with the south-eastern United States, where similar research has taken place, point to important regional constraints on prescribed fire activity. These findings suggest further need for research spanning geographic and ownership boundaries, as prescribed fire impediments can vary by context.","container-title":"International Journal of Wildland Fire","DOI":"10.1071/WF11017","ISSN":"1448-5516","issue":"3","journalAbbreviation":"Int. J. Wildland Fire","language":"en","note":"publisher: CSIRO PUBLISHING","page":"210-218","source":"www.publish.csiro.au","title":"Impediments to prescribed fire across agency, landscape and manager: an example from northern California","title-short":"Impediments to prescribed fire across agency, landscape and manager","volume":"21","author":[{"family":"Quinn-Davidson","given":"Lenya N."},{"family":"Varner","given":"J. Morgan"}],"issued":{"date-parts":[["2011",12,20]]}}}],"schema":"https://github.com/citation-style-language/schema/raw/master/csl-citation.json"} </w:instrText>
      </w:r>
      <w:r w:rsidR="007B5F59">
        <w:rPr>
          <w:rFonts w:ascii="Times New Roman" w:hAnsi="Times New Roman" w:cs="Times New Roman"/>
        </w:rPr>
        <w:fldChar w:fldCharType="separate"/>
      </w:r>
      <w:r w:rsidR="007B5F59" w:rsidRPr="007B5F59">
        <w:rPr>
          <w:rFonts w:ascii="Times New Roman" w:hAnsi="Times New Roman" w:cs="Times New Roman"/>
          <w:szCs w:val="24"/>
          <w:vertAlign w:val="superscript"/>
        </w:rPr>
        <w:t>12–15</w:t>
      </w:r>
      <w:r w:rsidR="007B5F59">
        <w:rPr>
          <w:rFonts w:ascii="Times New Roman" w:hAnsi="Times New Roman" w:cs="Times New Roman"/>
        </w:rPr>
        <w:fldChar w:fldCharType="end"/>
      </w:r>
      <w:r w:rsidR="007B5F59">
        <w:rPr>
          <w:rFonts w:ascii="Times New Roman" w:hAnsi="Times New Roman" w:cs="Times New Roman"/>
        </w:rPr>
        <w:t>.</w:t>
      </w:r>
    </w:p>
    <w:p w14:paraId="2C15378E" w14:textId="741047F6" w:rsidR="008E4310" w:rsidRDefault="007B5F59" w:rsidP="00522ED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Although social perception of fire is largely included in the thought process and use of fire, s</w:t>
      </w:r>
      <w:r w:rsidR="003C0578" w:rsidRPr="00644FDB">
        <w:rPr>
          <w:rFonts w:ascii="Times New Roman" w:hAnsi="Times New Roman" w:cs="Times New Roman"/>
        </w:rPr>
        <w:t>tudies have listed liability as being the largest barrier</w:t>
      </w:r>
      <w:r w:rsidR="00644FDB">
        <w:rPr>
          <w:rFonts w:ascii="Times New Roman" w:hAnsi="Times New Roman" w:cs="Times New Roman"/>
        </w:rPr>
        <w:t xml:space="preserve"> stated</w:t>
      </w:r>
      <w:r w:rsidR="003C0578" w:rsidRPr="00644FDB">
        <w:rPr>
          <w:rFonts w:ascii="Times New Roman" w:hAnsi="Times New Roman" w:cs="Times New Roman"/>
        </w:rPr>
        <w:t xml:space="preserve"> for landowners, including risk of an escaped fire, </w:t>
      </w:r>
      <w:r w:rsidR="00644FDB">
        <w:rPr>
          <w:rFonts w:ascii="Times New Roman" w:hAnsi="Times New Roman" w:cs="Times New Roman"/>
        </w:rPr>
        <w:t xml:space="preserve">legal trouble, </w:t>
      </w:r>
      <w:r w:rsidR="003C0578" w:rsidRPr="00644FDB">
        <w:rPr>
          <w:rFonts w:ascii="Times New Roman" w:hAnsi="Times New Roman" w:cs="Times New Roman"/>
        </w:rPr>
        <w:t xml:space="preserve">causing harm to neighbors, community and their own </w:t>
      </w:r>
      <w:bookmarkStart w:id="2" w:name="_Int_wLuy5Xdm"/>
      <w:r w:rsidR="003C0578" w:rsidRPr="00644FDB">
        <w:rPr>
          <w:rFonts w:ascii="Times New Roman" w:hAnsi="Times New Roman" w:cs="Times New Roman"/>
        </w:rPr>
        <w:t>personal property</w:t>
      </w:r>
      <w:bookmarkEnd w:id="2"/>
      <w:r w:rsidR="003C0578" w:rsidRPr="00644FDB">
        <w:rPr>
          <w:rFonts w:ascii="Times New Roman" w:hAnsi="Times New Roman" w:cs="Times New Roman"/>
        </w:rPr>
        <w:t xml:space="preserve"> and safety</w:t>
      </w:r>
      <w:r w:rsidR="00B82214" w:rsidRPr="00644FDB">
        <w:rPr>
          <w:rFonts w:ascii="Times New Roman" w:hAnsi="Times New Roman" w:cs="Times New Roman"/>
        </w:rPr>
        <w:t xml:space="preserve"> </w:t>
      </w:r>
      <w:r w:rsidR="008E4310" w:rsidRPr="00644FDB">
        <w:rPr>
          <w:rFonts w:ascii="Times New Roman" w:hAnsi="Times New Roman" w:cs="Times New Roman"/>
        </w:rPr>
        <w:fldChar w:fldCharType="begin"/>
      </w:r>
      <w:r>
        <w:rPr>
          <w:rFonts w:ascii="Times New Roman" w:hAnsi="Times New Roman" w:cs="Times New Roman"/>
        </w:rPr>
        <w:instrText xml:space="preserve"> ADDIN ZOTERO_ITEM CSL_CITATION {"citationID":"vJCQOpRo","properties":{"formattedCitation":"\\super 16\\nosupersub{}","plainCitation":"16","noteIndex":0},"citationItems":[{"id":3455,"uris":["http://zotero.org/users/14503600/items/I4VBAHFJ"],"itemData":{"id":3455,"type":"article-journal","abstract":"Successful prairie restoration will depend in part on convincing private landowners with agricultural and recreational use goals to implement appropriate rangeland management practices, such as prescribed burning and cattle grazing, to control invasive species and encroachment of woody plants. However, landowners have been slow to adopt appropriate practices in the US Midwest. The purpose of this study was to explore attitudes and behaviors of private landowners toward prescribed burning and moderate stocking as rangeland management tools. A survey was mailed to 193 landowners (response rate 51%) in the Grand River Grasslands region of southern Iowa and northern Missouri. While 68% of landowners viewed grazing as a legitimate land management tool, only half of landowners thought of fire as a legitimate tool. Over 75% of respondents believed that the increase in eastern redcedar and other trees in grasslands was a problem, with 44% considering it a major problem. Although 84% of landowners said that they had taken action to control eastern redcedar, only 25% had participated in a prescribed burn. Income from agriculture and recreational goals were negatively and significantly correlated (-0.252, P  =  0.035). While holding recreational goals constant in the analysis, landowners reporting income from agriculture goals as very or extremely important were negatively and significantly associated with reporting environment and grassland factors as very or extremely important. Adoption of prescribed burning by private landowners might be more widespread if proponents focus on the effectiveness of fire for controlling eastern redcedar, which is viewed as a problem by most landowners in the region. Intervention efforts must include landowners with different goals as part of the promotion and educational process.\nResumen\nLa restauración exitosa de praderas depende en parte de poder convencer a propietarios de tierras privadas utilizadas con fines agrícolas o de recreación, que implementen prácticas de manejo apropiadas tales como quemas controladas y pastoreo bovino para controlar especies invasoras y la expansión de plantas leñosas. Sin embargo, los propietarios de tierras en la región del Medio-Oeste de los EE.UU. han demostrado lentitud en la adopción de prácticas apropiadas. El propósito de este estudio fue explorar las actitudes y conductas de propietarios de tierras privadas hacia el uso de quemas controladas y pastoreo moderado como herramientas de manejo. Se envió una encuesta por correo a 193 propietarios de tierras (la tasa de respuesta fue del 51%) en la región de Grand River Grasslands del sur de Iowa y norte de Missouri. Mientras que 68% de los propietarios de tierras opinaron que el pastoreo es una herramienta de manejo legítima, solamente la mitad de los propietarios de tierras consideraron el uso del fuego como una herramienta legítima. Más del 75% de los encuestados manifestaron creer que el aumento de Juniperus virginiana y otros árboles en los pastizales es un problema, y 44% consideró que este es un problema mayor. Si bien el 84% de los propietarios de tierras manifestaron haber tomado acción para controlar J. virginiana, sólo el 25% había participado en una quema prescripta. Los ingresos obtenidos por actividades agrícolas y de recreación exhibieron una correlación negativa significativa (-0.252, P  =  0.035). Manteniendo las metas de recreación constantes en el análisis, los propietarios de tierras que consideraron sus ingresos agrícolas como muy importantes o extremadamente importantes estuvieron asociados negativa y significativamente con apreciaciones de factores del ambiente y los pastizales como muy importantes o extremadamente importantes. La adopción de quemas controladas por parte de los propietarios de tierras privadas podría ser más generalizada si sus proponentes se enfocaran en el uso del fuego para controlar J. virginiana que es considerada como un problema por la mayoría de los propietarios de tierras de la región. Los esfuerzos de intervención deben incluir propietarios de tierras con diferentes metas como parte del proceso de educación y promoción.","container-title":"Rangeland Ecology &amp; Management","DOI":"10.2111/REM-D-09-00041.1","ISSN":"1550-7424","issue":"6","journalAbbreviation":"Rangeland Ecology &amp; Management","page":"645-654","source":"ScienceDirect","title":"Perceptions of Landowners Concerning Conservation, Grazing, Fire, and Eastern Redcedar Management in Tallgrass Prairie","volume":"63","author":[{"family":"Morton","given":"Lois Wright"},{"family":"Regen","given":"Elise"},{"family":"Engle","given":"David M."},{"family":"Miller","given":"James R."},{"family":"Harr","given":"Ryan N."}],"issued":{"date-parts":[["2010",11,1]]}}}],"schema":"https://github.com/citation-style-language/schema/raw/master/csl-citation.json"} </w:instrText>
      </w:r>
      <w:r w:rsidR="008E4310" w:rsidRPr="00644FDB">
        <w:rPr>
          <w:rFonts w:ascii="Times New Roman" w:hAnsi="Times New Roman" w:cs="Times New Roman"/>
        </w:rPr>
        <w:fldChar w:fldCharType="separate"/>
      </w:r>
      <w:r w:rsidRPr="007B5F59">
        <w:rPr>
          <w:rFonts w:ascii="Times New Roman" w:hAnsi="Times New Roman" w:cs="Times New Roman"/>
          <w:sz w:val="20"/>
          <w:szCs w:val="24"/>
          <w:vertAlign w:val="superscript"/>
        </w:rPr>
        <w:t>16</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 xml:space="preserve">, </w:t>
      </w:r>
      <w:r w:rsidR="008E4310" w:rsidRPr="00644FDB">
        <w:rPr>
          <w:rFonts w:ascii="Times New Roman" w:hAnsi="Times New Roman" w:cs="Times New Roman"/>
        </w:rPr>
        <w:fldChar w:fldCharType="begin"/>
      </w:r>
      <w:r>
        <w:rPr>
          <w:rFonts w:ascii="Times New Roman" w:hAnsi="Times New Roman" w:cs="Times New Roman"/>
        </w:rPr>
        <w:instrText xml:space="preserve"> ADDIN ZOTERO_ITEM CSL_CITATION {"citationID":"3DbH2oxn","properties":{"formattedCitation":"\\super 17\\nosupersub{}","plainCitation":"17","noteIndex":0},"citationItems":[{"id":3458,"uris":["http://zotero.org/users/14503600/items/2P5NUHYM"],"itemData":{"id":3458,"type":"article-journal","abstract":"In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schema":"https://github.com/citation-style-language/schema/raw/master/csl-citation.json"} </w:instrText>
      </w:r>
      <w:r w:rsidR="008E4310" w:rsidRPr="00644FDB">
        <w:rPr>
          <w:rFonts w:ascii="Times New Roman" w:hAnsi="Times New Roman" w:cs="Times New Roman"/>
        </w:rPr>
        <w:fldChar w:fldCharType="separate"/>
      </w:r>
      <w:r w:rsidRPr="007B5F59">
        <w:rPr>
          <w:rFonts w:ascii="Times New Roman" w:hAnsi="Times New Roman" w:cs="Times New Roman"/>
          <w:sz w:val="20"/>
          <w:szCs w:val="24"/>
          <w:vertAlign w:val="superscript"/>
        </w:rPr>
        <w:t>17</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w:t>
      </w:r>
      <w:r w:rsidR="008E4310" w:rsidRPr="00644FDB">
        <w:rPr>
          <w:rFonts w:ascii="Times New Roman" w:hAnsi="Times New Roman" w:cs="Times New Roman"/>
        </w:rPr>
        <w:fldChar w:fldCharType="begin"/>
      </w:r>
      <w:r>
        <w:rPr>
          <w:rFonts w:ascii="Times New Roman" w:hAnsi="Times New Roman" w:cs="Times New Roman"/>
        </w:rPr>
        <w:instrText xml:space="preserve"> ADDIN ZOTERO_ITEM CSL_CITATION {"citationID":"3RbZ5pKK","properties":{"formattedCitation":"\\super 18\\nosupersub{}","plainCitation":"18","noteIndex":0},"citationItems":[{"id":3474,"uris":["http://zotero.org/users/14503600/items/6KBA36ZG"],"itemData":{"id":3474,"type":"article-journal","container-title":"In Proceedings of the Tall Timbers Fire Ecology Conference Proceedings. Tallahassee, FL, USA, 5 May 2009","page":"12","title":"Perceptions of Oklahoma Residents to Prescribed Fire","volume":"24","author":[{"family":"Elmore","given":"R.D."},{"family":"Bidwell","given":"T.G."},{"family":"Weir","given":"John R."}]}}],"schema":"https://github.com/citation-style-language/schema/raw/master/csl-citation.json"} </w:instrText>
      </w:r>
      <w:r w:rsidR="008E4310" w:rsidRPr="00644FDB">
        <w:rPr>
          <w:rFonts w:ascii="Times New Roman" w:hAnsi="Times New Roman" w:cs="Times New Roman"/>
        </w:rPr>
        <w:fldChar w:fldCharType="separate"/>
      </w:r>
      <w:r w:rsidRPr="007B5F59">
        <w:rPr>
          <w:rFonts w:ascii="Times New Roman" w:hAnsi="Times New Roman" w:cs="Times New Roman"/>
          <w:sz w:val="20"/>
          <w:szCs w:val="24"/>
          <w:vertAlign w:val="superscript"/>
        </w:rPr>
        <w:t>18</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 xml:space="preserve">, </w:t>
      </w:r>
      <w:r w:rsidR="008E4310" w:rsidRPr="00644FDB">
        <w:rPr>
          <w:rFonts w:ascii="Times New Roman" w:hAnsi="Times New Roman" w:cs="Times New Roman"/>
        </w:rPr>
        <w:fldChar w:fldCharType="begin"/>
      </w:r>
      <w:r>
        <w:rPr>
          <w:rFonts w:ascii="Times New Roman" w:hAnsi="Times New Roman" w:cs="Times New Roman"/>
        </w:rPr>
        <w:instrText xml:space="preserve"> ADDIN ZOTERO_ITEM CSL_CITATION {"citationID":"hh9jI2cK","properties":{"formattedCitation":"\\super 12\\nosupersub{}","plainCitation":"12","noteIndex":0},"citationItems":[{"id":3465,"uris":["http://zotero.org/users/14503600/items/Z4WVZLJI"],"itemData":{"id":3465,"type":"article-journal","abstract":"Working rangelands and natural areas span diverse ecosystems and face both ecological and economic threats from weed invasion. Restoration practitioners and land managers hold a voluminous cache of place-based weed management experience and knowledge that has largely been untapped by the research community. We surveyed 260 California rangeland managers and restoration practitioners to investigate invasive and weedy species of concern, land management goals, perceived effectiveness of existing practices (i.e., prescribed fire, grazing, herbicide use, and seeding), and barriers to practice implementation. Respondents identified 196 problematic plants, with yellow starthistle (Centaurea solstitialis L.) and medusahead (Elymus caput-medusae L.) most commonly listed. Reported adoption and effectiveness of weed management practices varied regionally, but the most highly rated practice in general was herbicide use; however, respondents identified considerable challenges including nontarget effects, cost, and public perception. Livestock forage production was the most commonly reported management goals (64% of respondents), and 25% of respondents were interested in additional information on using grazing to manage invasive and weedy species; however, 19% of respondents who had used grazing for weed management did not perceive it to be an effective tool. Across management practices, we also found common barriers to implementation, including operational barriers (e.g., permitting, water availability), potential adverse impacts, actual effectiveness, and public perception. Land manager and practitioner identified commonalities of primary weeds, management goals, perceived practice effectiveness, and implementation barriers across diverse bioregions highlight major needs that could be immediately addressed through management–science partnerships across the state’s expansive rangelands and natural areas.","container-title":"Environmental Management","DOI":"10.1007/s00267-019-01238-8","ISSN":"1432-1009","issue":"2","journalAbbreviation":"Environmental Management","language":"en","page":"212-219","source":"Springer Link","title":"Practitioner Insights into Weed Management on California’s Rangelands and Natural Areas","volume":"65","author":[{"family":"Schohr","given":"Tracy K."},{"family":"Gornish","given":"Elise S."},{"family":"Woodmansee","given":"Grace"},{"family":"Shaw","given":"Julea"},{"family":"Tate","given":"Kenneth W."},{"family":"Roche","given":"Leslie M."}],"issued":{"date-parts":[["2020",2,1]]}}}],"schema":"https://github.com/citation-style-language/schema/raw/master/csl-citation.json"} </w:instrText>
      </w:r>
      <w:r w:rsidR="008E4310" w:rsidRPr="00644FDB">
        <w:rPr>
          <w:rFonts w:ascii="Times New Roman" w:hAnsi="Times New Roman" w:cs="Times New Roman"/>
        </w:rPr>
        <w:fldChar w:fldCharType="separate"/>
      </w:r>
      <w:r w:rsidRPr="007B5F59">
        <w:rPr>
          <w:rFonts w:ascii="Times New Roman" w:hAnsi="Times New Roman" w:cs="Times New Roman"/>
          <w:sz w:val="20"/>
          <w:szCs w:val="24"/>
          <w:vertAlign w:val="superscript"/>
        </w:rPr>
        <w:t>12</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 xml:space="preserve">, </w:t>
      </w:r>
      <w:r w:rsidR="008E4310" w:rsidRPr="00644FDB">
        <w:rPr>
          <w:rFonts w:ascii="Times New Roman" w:hAnsi="Times New Roman" w:cs="Times New Roman"/>
        </w:rPr>
        <w:fldChar w:fldCharType="begin"/>
      </w:r>
      <w:r>
        <w:rPr>
          <w:rFonts w:ascii="Times New Roman" w:hAnsi="Times New Roman" w:cs="Times New Roman"/>
        </w:rPr>
        <w:instrText xml:space="preserve"> ADDIN ZOTERO_ITEM CSL_CITATION {"citationID":"r1U1xgem","properties":{"formattedCitation":"\\super 13\\nosupersub{}","plainCitation":"13","noteIndex":0},"citationItems":[{"id":3466,"uris":["http://zotero.org/users/14503600/items/C9RZ58JC"],"itemData":{"id":3466,"type":"article-journal","abstract":"Harr,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schema":"https://github.com/citation-style-language/schema/raw/master/csl-citation.json"} </w:instrText>
      </w:r>
      <w:r w:rsidR="008E4310" w:rsidRPr="00644FDB">
        <w:rPr>
          <w:rFonts w:ascii="Times New Roman" w:hAnsi="Times New Roman" w:cs="Times New Roman"/>
        </w:rPr>
        <w:fldChar w:fldCharType="separate"/>
      </w:r>
      <w:r w:rsidRPr="007B5F59">
        <w:rPr>
          <w:rFonts w:ascii="Times New Roman" w:hAnsi="Times New Roman" w:cs="Times New Roman"/>
          <w:sz w:val="20"/>
          <w:szCs w:val="24"/>
          <w:vertAlign w:val="superscript"/>
        </w:rPr>
        <w:t>13</w:t>
      </w:r>
      <w:r w:rsidR="008E4310" w:rsidRPr="00644FDB">
        <w:rPr>
          <w:rFonts w:ascii="Times New Roman" w:hAnsi="Times New Roman" w:cs="Times New Roman"/>
        </w:rPr>
        <w:fldChar w:fldCharType="end"/>
      </w:r>
      <w:r w:rsidR="00B82214" w:rsidRPr="00644FDB">
        <w:rPr>
          <w:rFonts w:ascii="Times New Roman" w:hAnsi="Times New Roman" w:cs="Times New Roman"/>
          <w:vertAlign w:val="superscript"/>
        </w:rPr>
        <w:t xml:space="preserve">, </w:t>
      </w:r>
      <w:r w:rsidR="008E4310" w:rsidRPr="00644FDB">
        <w:rPr>
          <w:rFonts w:ascii="Times New Roman" w:hAnsi="Times New Roman" w:cs="Times New Roman"/>
        </w:rPr>
        <w:fldChar w:fldCharType="begin"/>
      </w:r>
      <w:r>
        <w:rPr>
          <w:rFonts w:ascii="Times New Roman" w:hAnsi="Times New Roman" w:cs="Times New Roman"/>
        </w:rPr>
        <w:instrText xml:space="preserve"> ADDIN ZOTERO_ITEM CSL_CITATION {"citationID":"jm7UKtXO","properties":{"formattedCitation":"\\super 19\\nosupersub{}","plainCitation":"19","noteIndex":0},"citationItems":[{"id":3468,"uris":["http://zotero.org/users/14503600/items/GZJUCT2Q"],"itemData":{"id":3468,"type":"article-journal","container-title":"Rangelands","DOI":"10.1016/j.rala.2020.09.002","ISSN":"0190-0528","issue":"6","journalAbbreviation":"Rangelands","page":"196-202","source":"ScienceDirect","title":"Mismatches in prescribed fire awareness and implementation in Oklahoma, USA","volume":"42","author":[{"family":"Polo","given":"John A."},{"family":"Tanner","given":"Evan P."},{"family":"Scholtz","given":"Rheinhardt"},{"family":"Fuhlendorf","given":"Samuel D."},{"family":"Ripberger","given":"Joseph T."},{"family":"Silva","given":"Carol L."},{"family":"Jenkins-Smith","given":"Henry C."},{"family":"Carlson","given":"Nina"}],"issued":{"date-parts":[["2020",12,1]]}}}],"schema":"https://github.com/citation-style-language/schema/raw/master/csl-citation.json"} </w:instrText>
      </w:r>
      <w:r w:rsidR="008E4310" w:rsidRPr="00644FDB">
        <w:rPr>
          <w:rFonts w:ascii="Times New Roman" w:hAnsi="Times New Roman" w:cs="Times New Roman"/>
        </w:rPr>
        <w:fldChar w:fldCharType="separate"/>
      </w:r>
      <w:r w:rsidRPr="007B5F59">
        <w:rPr>
          <w:rFonts w:ascii="Times New Roman" w:hAnsi="Times New Roman" w:cs="Times New Roman"/>
          <w:sz w:val="20"/>
          <w:szCs w:val="24"/>
          <w:vertAlign w:val="superscript"/>
        </w:rPr>
        <w:t>19</w:t>
      </w:r>
      <w:r w:rsidR="008E4310" w:rsidRPr="00644FDB">
        <w:rPr>
          <w:rFonts w:ascii="Times New Roman" w:hAnsi="Times New Roman" w:cs="Times New Roman"/>
        </w:rPr>
        <w:fldChar w:fldCharType="end"/>
      </w:r>
      <w:r w:rsidR="00B82214" w:rsidRPr="00644FDB">
        <w:rPr>
          <w:rFonts w:ascii="Times New Roman" w:hAnsi="Times New Roman" w:cs="Times New Roman"/>
        </w:rPr>
        <w:t xml:space="preserve">. </w:t>
      </w:r>
      <w:r w:rsidR="003C0578" w:rsidRPr="00522ED9">
        <w:rPr>
          <w:rFonts w:ascii="Times New Roman" w:hAnsi="Times New Roman" w:cs="Times New Roman"/>
        </w:rPr>
        <w:t xml:space="preserve">Although, there is </w:t>
      </w:r>
      <w:r w:rsidR="7B122750" w:rsidRPr="00522ED9">
        <w:rPr>
          <w:rFonts w:ascii="Times New Roman" w:hAnsi="Times New Roman" w:cs="Times New Roman"/>
        </w:rPr>
        <w:t>little</w:t>
      </w:r>
      <w:r w:rsidR="003C0578" w:rsidRPr="00522ED9">
        <w:rPr>
          <w:rFonts w:ascii="Times New Roman" w:hAnsi="Times New Roman" w:cs="Times New Roman"/>
        </w:rPr>
        <w:t xml:space="preserve"> evidence of prescribed fires going wrong when proper training and knowledge is cited, as well as many states </w:t>
      </w:r>
      <w:r w:rsidR="00C47290" w:rsidRPr="00522ED9">
        <w:rPr>
          <w:rFonts w:ascii="Times New Roman" w:hAnsi="Times New Roman" w:cs="Times New Roman"/>
        </w:rPr>
        <w:t>having</w:t>
      </w:r>
      <w:r w:rsidR="008E4310" w:rsidRPr="00522ED9">
        <w:rPr>
          <w:rFonts w:ascii="Times New Roman" w:hAnsi="Times New Roman" w:cs="Times New Roman"/>
        </w:rPr>
        <w:t xml:space="preserve"> statues put in place to protect burners</w:t>
      </w:r>
      <w:r w:rsidR="00C47290" w:rsidRPr="00522ED9">
        <w:rPr>
          <w:rFonts w:ascii="Times New Roman" w:hAnsi="Times New Roman" w:cs="Times New Roman"/>
        </w:rPr>
        <w:t>.</w:t>
      </w:r>
      <w:r w:rsidR="003C0578" w:rsidRPr="00522ED9">
        <w:rPr>
          <w:rFonts w:ascii="Times New Roman" w:hAnsi="Times New Roman" w:cs="Times New Roman"/>
        </w:rPr>
        <w:t xml:space="preserve"> </w:t>
      </w:r>
      <w:r w:rsidR="00522ED9" w:rsidRPr="00522ED9">
        <w:rPr>
          <w:rFonts w:ascii="Times New Roman" w:hAnsi="Times New Roman" w:cs="Times New Roman"/>
        </w:rPr>
        <w:t>Weir et al. infers that people often fear the perception of liability “Inaccurate perception of the</w:t>
      </w:r>
      <w:r w:rsidR="00522ED9">
        <w:rPr>
          <w:rFonts w:ascii="Times New Roman" w:hAnsi="Times New Roman" w:cs="Times New Roman"/>
        </w:rPr>
        <w:t xml:space="preserve"> </w:t>
      </w:r>
      <w:r w:rsidR="00522ED9" w:rsidRPr="00522ED9">
        <w:rPr>
          <w:rFonts w:ascii="Times New Roman" w:hAnsi="Times New Roman" w:cs="Times New Roman"/>
        </w:rPr>
        <w:t xml:space="preserve">danger and severity of liability is a </w:t>
      </w:r>
      <w:r w:rsidR="00522ED9" w:rsidRPr="00522ED9">
        <w:rPr>
          <w:rFonts w:ascii="Times New Roman" w:hAnsi="Times New Roman" w:cs="Times New Roman"/>
        </w:rPr>
        <w:lastRenderedPageBreak/>
        <w:t>greater barrier to prescribed fire than that of the actual</w:t>
      </w:r>
      <w:r w:rsidR="00522ED9">
        <w:rPr>
          <w:rFonts w:ascii="Times New Roman" w:hAnsi="Times New Roman" w:cs="Times New Roman"/>
        </w:rPr>
        <w:t xml:space="preserve"> </w:t>
      </w:r>
      <w:r w:rsidR="00522ED9" w:rsidRPr="00522ED9">
        <w:rPr>
          <w:rFonts w:ascii="Times New Roman" w:hAnsi="Times New Roman" w:cs="Times New Roman"/>
        </w:rPr>
        <w:t>danger and liability</w:t>
      </w:r>
      <w:r w:rsidR="00522ED9">
        <w:rPr>
          <w:rFonts w:ascii="Times New Roman" w:hAnsi="Times New Roman" w:cs="Times New Roman"/>
        </w:rPr>
        <w:t xml:space="preserve">” </w:t>
      </w:r>
      <w:r w:rsidR="00522ED9">
        <w:rPr>
          <w:rFonts w:ascii="Times New Roman" w:hAnsi="Times New Roman" w:cs="Times New Roman"/>
        </w:rPr>
        <w:fldChar w:fldCharType="begin"/>
      </w:r>
      <w:r w:rsidR="00522ED9">
        <w:rPr>
          <w:rFonts w:ascii="Times New Roman" w:hAnsi="Times New Roman" w:cs="Times New Roman"/>
        </w:rPr>
        <w:instrText xml:space="preserve"> ADDIN ZOTERO_ITEM CSL_CITATION {"citationID":"XCtVMaaT","properties":{"formattedCitation":"\\super 20\\nosupersub{}","plainCitation":"20","noteIndex":0},"citationItems":[{"id":3471,"uris":["http://zotero.org/users/14503600/items/W5FCNSZW"],"itemData":{"id":3471,"type":"article-journal","abstract":"Changing climate and fuel accumulation are increasing wildfire risks across the western United States. This has led to calls for fire management reform, including the systematic use of prescribed fire. Although use of prescribed fire by private landowners in the southern Great Plains has increased during the past 30 yr, studies have determined that liability concerns are a major reason why many landowners do not use or promote the use of prescribed fire. Generally, perceptions of prescribed fire−related liability are based on concerns over legal repercussions for escaped fire. This paper reviews the history and current legal liability standards used in the United States for prescribed fire, it examines how perceived and acceptable risk decisions about engagement in prescribed burning and other activities differ, and it presents unanticipated outcomes in two cases of prescribed fire insurance aimed at promoting the use of prescribed fire. We demonstrate that the empirical risk of liability from escaped fires is minimal (&lt;1%) and that other underlying factors may be leading to landowners’ exaggerated concerns of risk of liability when applying prescribed fire. We conclude that providing liability insurance may not be the most effective approach for increasing the use of prescribed fire by private landowners. Clearly differentiating the risks of applying prescribed fire from those of catastrophic wildfire damages, changing state statutes to reduce legal liability for escaped fire, and expanding landowner membership in prescribed burn associations may be more effective alternatives for attaining this goal. Fear of liability is a major deterrent to the use of prescribed fire; however, an evaluation of the risks from escaped fire does not support perceptions that using prescribed fire as a land management tool is risky. Prescribed burning associations and agencies that support land management improvement have an important role to play in spreading this message.","container-title":"Rangeland Ecology &amp; Management","DOI":"10.1016/j.rama.2018.11.010","ISSN":"1550-7424","issue":"3","journalAbbreviation":"Rangeland Ecology &amp; Management","page":"533-538","source":"ScienceDirect","title":"Liability and Prescribed Fire: Perception and Reality","title-short":"Liability and Prescribed Fire","volume":"72","author":[{"family":"Weir","given":"John R."},{"family":"Kreuter","given":"Urs P."},{"family":"Wonkka","given":"Carissa L."},{"family":"Twidwell","given":"Dirac"},{"family":"Stroman","given":"Dianne A."},{"family":"Russell","given":"Morgan"},{"family":"Taylor","given":"Charles A."}],"issued":{"date-parts":[["2019",5,1]]}}}],"schema":"https://github.com/citation-style-language/schema/raw/master/csl-citation.json"} </w:instrText>
      </w:r>
      <w:r w:rsidR="00522ED9">
        <w:rPr>
          <w:rFonts w:ascii="Times New Roman" w:hAnsi="Times New Roman" w:cs="Times New Roman"/>
        </w:rPr>
        <w:fldChar w:fldCharType="separate"/>
      </w:r>
      <w:r w:rsidR="00522ED9" w:rsidRPr="00522ED9">
        <w:rPr>
          <w:rFonts w:ascii="Times New Roman" w:hAnsi="Times New Roman" w:cs="Times New Roman"/>
          <w:szCs w:val="24"/>
          <w:vertAlign w:val="superscript"/>
        </w:rPr>
        <w:t>20</w:t>
      </w:r>
      <w:r w:rsidR="00522ED9">
        <w:rPr>
          <w:rFonts w:ascii="Times New Roman" w:hAnsi="Times New Roman" w:cs="Times New Roman"/>
        </w:rPr>
        <w:fldChar w:fldCharType="end"/>
      </w:r>
      <w:r w:rsidR="00522ED9">
        <w:rPr>
          <w:rFonts w:ascii="Times New Roman" w:hAnsi="Times New Roman" w:cs="Times New Roman"/>
        </w:rPr>
        <w:t xml:space="preserve">, insinuating that the actual risks of fire are not the same as the perceived risks. </w:t>
      </w:r>
    </w:p>
    <w:p w14:paraId="2FA59A8F" w14:textId="77777777" w:rsidR="00522ED9" w:rsidRPr="00522ED9" w:rsidRDefault="00522ED9" w:rsidP="00522ED9">
      <w:pPr>
        <w:autoSpaceDE w:val="0"/>
        <w:autoSpaceDN w:val="0"/>
        <w:adjustRightInd w:val="0"/>
        <w:spacing w:after="0" w:line="240" w:lineRule="auto"/>
        <w:rPr>
          <w:rFonts w:ascii="Times New Roman" w:hAnsi="Times New Roman" w:cs="Times New Roman"/>
        </w:rPr>
      </w:pPr>
    </w:p>
    <w:p w14:paraId="59BCCDF9" w14:textId="6EF66196" w:rsidR="00685940" w:rsidRPr="00644FDB" w:rsidRDefault="003C0578" w:rsidP="00CD507C">
      <w:pPr>
        <w:spacing w:line="276" w:lineRule="auto"/>
        <w:ind w:firstLine="720"/>
        <w:rPr>
          <w:rFonts w:ascii="Times New Roman" w:hAnsi="Times New Roman" w:cs="Times New Roman"/>
        </w:rPr>
      </w:pPr>
      <w:r w:rsidRPr="00644FDB">
        <w:rPr>
          <w:rFonts w:ascii="Times New Roman" w:hAnsi="Times New Roman" w:cs="Times New Roman"/>
        </w:rPr>
        <w:t xml:space="preserve">Knowledge and education </w:t>
      </w:r>
      <w:r w:rsidR="2E9A443C" w:rsidRPr="00644FDB">
        <w:rPr>
          <w:rFonts w:ascii="Times New Roman" w:hAnsi="Times New Roman" w:cs="Times New Roman"/>
        </w:rPr>
        <w:t>are</w:t>
      </w:r>
      <w:r w:rsidRPr="00644FDB">
        <w:rPr>
          <w:rFonts w:ascii="Times New Roman" w:hAnsi="Times New Roman" w:cs="Times New Roman"/>
        </w:rPr>
        <w:t xml:space="preserve"> limited in anti-fire communities as they do not see it fit, limiting access for landowners who believe it is right for their land. </w:t>
      </w:r>
      <w:commentRangeStart w:id="3"/>
      <w:r w:rsidR="008E4310" w:rsidRPr="00644FDB">
        <w:rPr>
          <w:rFonts w:ascii="Times New Roman" w:hAnsi="Times New Roman" w:cs="Times New Roman"/>
        </w:rPr>
        <w:t>A</w:t>
      </w:r>
      <w:r w:rsidR="00F82299">
        <w:rPr>
          <w:rFonts w:ascii="Times New Roman" w:hAnsi="Times New Roman" w:cs="Times New Roman"/>
        </w:rPr>
        <w:t xml:space="preserve">t the time </w:t>
      </w:r>
      <w:r w:rsidR="008E4310" w:rsidRPr="00644FDB">
        <w:rPr>
          <w:rFonts w:ascii="Times New Roman" w:hAnsi="Times New Roman" w:cs="Times New Roman"/>
        </w:rPr>
        <w:t xml:space="preserve">of publication of this piece </w:t>
      </w:r>
      <w:commentRangeEnd w:id="3"/>
      <w:r w:rsidR="001D49EC" w:rsidRPr="00644FDB">
        <w:rPr>
          <w:rStyle w:val="CommentReference"/>
          <w:rFonts w:ascii="Times New Roman" w:hAnsi="Times New Roman" w:cs="Times New Roman"/>
        </w:rPr>
        <w:commentReference w:id="3"/>
      </w:r>
      <w:r w:rsidR="008E4310" w:rsidRPr="00644FDB">
        <w:rPr>
          <w:rFonts w:ascii="Times New Roman" w:hAnsi="Times New Roman" w:cs="Times New Roman"/>
        </w:rPr>
        <w:t xml:space="preserve">North Dakota </w:t>
      </w:r>
      <w:r w:rsidR="00644FDB">
        <w:rPr>
          <w:rFonts w:ascii="Times New Roman" w:hAnsi="Times New Roman" w:cs="Times New Roman"/>
        </w:rPr>
        <w:t>does not contain</w:t>
      </w:r>
      <w:r w:rsidR="00CD507C">
        <w:rPr>
          <w:rFonts w:ascii="Times New Roman" w:hAnsi="Times New Roman" w:cs="Times New Roman"/>
        </w:rPr>
        <w:t xml:space="preserve"> any prescribed fire associations, but does hold a prescribed fire cooperative that helps </w:t>
      </w:r>
      <w:r w:rsidR="008E4310" w:rsidRPr="00644FDB">
        <w:rPr>
          <w:rFonts w:ascii="Times New Roman" w:hAnsi="Times New Roman" w:cs="Times New Roman"/>
        </w:rPr>
        <w:t xml:space="preserve">conduct training, education, and </w:t>
      </w:r>
      <w:r w:rsidR="00CD507C">
        <w:rPr>
          <w:rFonts w:ascii="Times New Roman" w:hAnsi="Times New Roman" w:cs="Times New Roman"/>
        </w:rPr>
        <w:t xml:space="preserve">training </w:t>
      </w:r>
      <w:r w:rsidR="008E4310" w:rsidRPr="00644FDB">
        <w:rPr>
          <w:rFonts w:ascii="Times New Roman" w:hAnsi="Times New Roman" w:cs="Times New Roman"/>
        </w:rPr>
        <w:t>burns</w:t>
      </w:r>
      <w:r w:rsidR="00644FDB">
        <w:rPr>
          <w:rFonts w:ascii="Times New Roman" w:hAnsi="Times New Roman" w:cs="Times New Roman"/>
        </w:rPr>
        <w:t>, the North Dakota Prescribed Fire Cooperative</w:t>
      </w:r>
      <w:r w:rsidR="008E4310" w:rsidRPr="00644FDB">
        <w:rPr>
          <w:rFonts w:ascii="Times New Roman" w:hAnsi="Times New Roman" w:cs="Times New Roman"/>
        </w:rPr>
        <w:t xml:space="preserve">. </w:t>
      </w:r>
      <w:r w:rsidR="00CD507C">
        <w:rPr>
          <w:rFonts w:ascii="Times New Roman" w:hAnsi="Times New Roman" w:cs="Times New Roman"/>
        </w:rPr>
        <w:t>The difference of an association to a cooperative is associations are made up of landowners and community members in the area, whereas a cooperative is private, state, and federal agencies that form a group to work together to safely conduct burns</w:t>
      </w:r>
      <w:r w:rsidR="00F82299">
        <w:rPr>
          <w:rFonts w:ascii="Times New Roman" w:hAnsi="Times New Roman" w:cs="Times New Roman"/>
        </w:rPr>
        <w:t xml:space="preserve"> (find citation). The lack of prescribed fire l</w:t>
      </w:r>
      <w:r w:rsidR="008E4310" w:rsidRPr="00644FDB">
        <w:rPr>
          <w:rFonts w:ascii="Times New Roman" w:hAnsi="Times New Roman" w:cs="Times New Roman"/>
        </w:rPr>
        <w:t>imi</w:t>
      </w:r>
      <w:r w:rsidR="00F82299">
        <w:rPr>
          <w:rFonts w:ascii="Times New Roman" w:hAnsi="Times New Roman" w:cs="Times New Roman"/>
        </w:rPr>
        <w:t>ts</w:t>
      </w:r>
      <w:r w:rsidR="008E4310" w:rsidRPr="00644FDB">
        <w:rPr>
          <w:rFonts w:ascii="Times New Roman" w:hAnsi="Times New Roman" w:cs="Times New Roman"/>
        </w:rPr>
        <w:t xml:space="preserve"> possibilities for future </w:t>
      </w:r>
      <w:r w:rsidR="00F82299">
        <w:rPr>
          <w:rFonts w:ascii="Times New Roman" w:hAnsi="Times New Roman" w:cs="Times New Roman"/>
        </w:rPr>
        <w:t xml:space="preserve">education, training and </w:t>
      </w:r>
      <w:r w:rsidR="008E4310" w:rsidRPr="00644FDB">
        <w:rPr>
          <w:rFonts w:ascii="Times New Roman" w:hAnsi="Times New Roman" w:cs="Times New Roman"/>
        </w:rPr>
        <w:t xml:space="preserve">burns on private lands. This study aims to outline why landowners are hesitant to burn on their land and their overall feelings of fire, to hopefully work with landowners and community members to use prescribed fire as a management tool, restoring the grasslands. </w:t>
      </w:r>
    </w:p>
    <w:p w14:paraId="7C5AB6F9" w14:textId="78715344" w:rsidR="008F4250" w:rsidRPr="00644FDB" w:rsidRDefault="00C47290" w:rsidP="00644FDB">
      <w:pPr>
        <w:autoSpaceDE w:val="0"/>
        <w:autoSpaceDN w:val="0"/>
        <w:adjustRightInd w:val="0"/>
        <w:spacing w:after="0" w:line="276" w:lineRule="auto"/>
        <w:ind w:firstLine="384"/>
        <w:rPr>
          <w:rFonts w:ascii="Times New Roman" w:hAnsi="Times New Roman" w:cs="Times New Roman"/>
        </w:rPr>
      </w:pPr>
      <w:r w:rsidRPr="00644FDB">
        <w:rPr>
          <w:rFonts w:ascii="Times New Roman" w:hAnsi="Times New Roman" w:cs="Times New Roman"/>
        </w:rPr>
        <w:t xml:space="preserve">Practical barriers are often the easier barriers to overcome as they have more clear-cut solutions. Labor tends to be a barrier as having people that are knowledgeable and trained to conduct fire </w:t>
      </w:r>
      <w:r w:rsidR="5C07B66D" w:rsidRPr="00644FDB">
        <w:rPr>
          <w:rFonts w:ascii="Times New Roman" w:hAnsi="Times New Roman" w:cs="Times New Roman"/>
        </w:rPr>
        <w:t>is</w:t>
      </w:r>
      <w:r w:rsidRPr="00644FDB">
        <w:rPr>
          <w:rFonts w:ascii="Times New Roman" w:hAnsi="Times New Roman" w:cs="Times New Roman"/>
        </w:rPr>
        <w:t xml:space="preserve"> not always common. As burners are often legally required to have a certain number of people to be able to conduct a fire, to reduce any risks. States vary on what qualifications and personnel needs are. North Dakota does not require any trainings or qualifications but states “At least four [people] must be present when the prairie is burned” (North Dakota Century Code § 18-07-06).</w:t>
      </w:r>
      <w:r w:rsidR="00A77B09" w:rsidRPr="00644FDB">
        <w:rPr>
          <w:rFonts w:ascii="Times New Roman" w:hAnsi="Times New Roman" w:cs="Times New Roman"/>
        </w:rPr>
        <w:t xml:space="preserve"> Without support from neighbors or the community this oftentimes can be challenging. Which leads into another barrier having the correct equipment, most landowners will not have all of the equipment needed to conduct a safe burn, including mowers, tractors, and plows to create fire breaks, or torches, hand tools, water units, and multiple vehicles to conduct the burn, a</w:t>
      </w:r>
      <w:r w:rsidR="001D49EC" w:rsidRPr="00644FDB">
        <w:rPr>
          <w:rFonts w:ascii="Times New Roman" w:hAnsi="Times New Roman" w:cs="Times New Roman"/>
        </w:rPr>
        <w:t xml:space="preserve">s well as </w:t>
      </w:r>
      <w:r w:rsidR="00A77B09" w:rsidRPr="00644FDB">
        <w:rPr>
          <w:rFonts w:ascii="Times New Roman" w:hAnsi="Times New Roman" w:cs="Times New Roman"/>
        </w:rPr>
        <w:t xml:space="preserve">fire resistant personal protective equipment and hand-held radios to keep the personnel safe. </w:t>
      </w:r>
      <w:r w:rsidR="008F4250" w:rsidRPr="00644FDB">
        <w:rPr>
          <w:rFonts w:ascii="Times New Roman" w:hAnsi="Times New Roman" w:cs="Times New Roman"/>
        </w:rPr>
        <w:t>When having to purchase this equipment it often becomes a barrier because it can turn into a costly management practice. Although fire is the cheapest long-term woody plant control method</w:t>
      </w:r>
      <w:r w:rsidR="008E4310" w:rsidRPr="00644FDB">
        <w:rPr>
          <w:rFonts w:ascii="Times New Roman" w:hAnsi="Times New Roman" w:cs="Times New Roman"/>
        </w:rPr>
        <w:t xml:space="preserve"> </w:t>
      </w:r>
      <w:r w:rsidR="008E4310" w:rsidRPr="00644FDB">
        <w:rPr>
          <w:rFonts w:ascii="Times New Roman" w:hAnsi="Times New Roman" w:cs="Times New Roman"/>
        </w:rPr>
        <w:fldChar w:fldCharType="begin"/>
      </w:r>
      <w:r w:rsidR="00522ED9">
        <w:rPr>
          <w:rFonts w:ascii="Times New Roman" w:hAnsi="Times New Roman" w:cs="Times New Roman"/>
        </w:rPr>
        <w:instrText xml:space="preserve"> ADDIN ZOTERO_ITEM CSL_CITATION {"citationID":"4eiO9s6F","properties":{"formattedCitation":"\\super 21\\nosupersub{}","plainCitation":"21","noteIndex":0},"citationItems":[{"id":3454,"uris":["http://zotero.org/users/14503600/items/UQDJ6BAH"],"itemData":{"id":3454,"type":"article-journal","abstract":"Growing recognition that periodic fire is critical for maintaining the health of many rangeland ecosystems and concerns over more frequent catastrophic wildfires have focused attention on prescribed fire as an ecosystem restoration and fuel management tool. In states such as Texas, where most land is privately owned, the level of success of outreach activities aimed at expanding the adoption of specific management practices is influenced by the extent to which landowners’ perceptions, interests, and concerns regarding such practices are addressed. This is particularly important for prescribed fire, which has been perceived by many landowners to be a dangerous or wasteful practice. Here we report the results of a mail survey of 185 members of the Edwards Plateau Prescribed Burn Association (EPPBA) and a random sample of 600 nonmember rural landowners in four counties in the Edwards Plateau and two counties in the Rolling Plains ecoregions of Texas. The overall response rate was 46.6%. Primary reasons respondents did not apply fire on their land were insufficient resources, legal concerns, and lack of assistance with burn plan development. EPPBA members had more positive attitudes than nonmembers about the ecological role of fire and the use of prescribed fire. Our study suggests that adoption of prescribed burning as an integral part of land management plans by private landowners could be expanded by forming new prescribed burning associations. The EPPBA model for such associations provides learning opportunities that are consistent with adult learning and innovation adoption principles. It facilitates fire safety training, reduces concerns over legal liability associated with fire ignition, and enhances access to shared fire management equipment and labor on burn days. The two-tiered structure of the EPPBA with some form of state-level representation appears to be an efficient organizational structure for these associations.\nResumen\nEl reconocimiento cada vez mayor que el fuego periódico es crítico para mantener la salud de muchos ecosistemas de pastizales y las preocupaciones sobre los fuegos silvestres catastróficos mas frecuentes ha enfocado la atención en los fuegos prescritos como una herramienta en la restauración de un ecosistema y el manejo de combustible. En estados, tales como Texas, donde la mayoría de la tierra es propiedad privada, el nivel de éxito de las actividades de sobrepasar los objetivos en ampliar la adopción de específicas prácticas de manejo esta influenciado por el grado de las percepciones, los intereses, y las preocupaciones de los propietarios con respecto a las direcciones de dichas practicas. Esto es importante particularmente para el fuego prescrito, el cual ha sido percibido por muchos propietarios de tierras como una práctica peligrosa o costosa. Aquí nosotros mostramos los resultados de una encuesta por correo de 185 miembros de la Asociación de Quema Prescrita del Edwards Plateau (EPPBA) y una muestra al aleatoria de 600 propietarios tierras rurales no miembros en cuatro condados en el Edwards Plateau y dos condados de los Rolling Plains de Texas. La tasa de la respuesta total fue de 46.6%. Las razones de los encuestados de no aplicar fuegos en sus tierras fueron recursos insuficientes, preocupaciones legales y la falta de asistencia con el desarrollo del plan de quema. Los miembros de la EPPBA tuvieron aptitudes más positivas que los no miembros sobre el rol ecológico del fuego y el uso del fuego prescrito. Nuestro estudio sugiere que la adopción de la quema prescrita como una parte integral de los planes de manejo de tierras de propietarios privados pudiera ampliarse mediante la creación de nuevas asociaciones de quema prescritas. El modelo de la EPPBA para tales asociaciones les brinda oportunidades de conocimiento que sean consistente con el conocimiento adulto y la innovación de los principios de adopción. Esto facilita el entrenamiento de seguridad contra incendio, reduce las preocupaciones sobre la responsabilidad legal asociada con la ignición del fuego, y facilita el acceso a compartir el equipo de manejo de incendio y la labor en los días de quemas. La estructura de dos niveles de la EPPBA con alguna forma de representación legal estatal parece ser una estructura organizacional eficiente para estas asociaciones.","container-title":"Rangeland Ecology &amp; Management","DOI":"10.2111/07-144.1","ISSN":"1550-7424","issue":"4","journalAbbreviation":"Rangeland Ecology &amp; Management","page":"456-464","source":"ScienceDirect","title":"Perceptions of Texas Landowners Regarding Fire and Its Use","volume":"61","author":[{"family":"Kreuter","given":"Urs P."},{"family":"Woodard","given":"J. Brad"},{"family":"Taylor","given":"Charles A."},{"family":"Richard Teague","given":"W."}],"issued":{"date-parts":[["2008",7,1]]}}}],"schema":"https://github.com/citation-style-language/schema/raw/master/csl-citation.json"} </w:instrText>
      </w:r>
      <w:r w:rsidR="008E4310" w:rsidRPr="00644FDB">
        <w:rPr>
          <w:rFonts w:ascii="Times New Roman" w:hAnsi="Times New Roman" w:cs="Times New Roman"/>
        </w:rPr>
        <w:fldChar w:fldCharType="separate"/>
      </w:r>
      <w:r w:rsidR="00522ED9" w:rsidRPr="00522ED9">
        <w:rPr>
          <w:rFonts w:ascii="Times New Roman" w:hAnsi="Times New Roman" w:cs="Times New Roman"/>
          <w:sz w:val="20"/>
          <w:szCs w:val="24"/>
          <w:vertAlign w:val="superscript"/>
        </w:rPr>
        <w:t>21</w:t>
      </w:r>
      <w:r w:rsidR="008E4310" w:rsidRPr="00644FDB">
        <w:rPr>
          <w:rFonts w:ascii="Times New Roman" w:hAnsi="Times New Roman" w:cs="Times New Roman"/>
        </w:rPr>
        <w:fldChar w:fldCharType="end"/>
      </w:r>
      <w:r w:rsidR="008E4310" w:rsidRPr="00644FDB">
        <w:rPr>
          <w:rFonts w:ascii="Times New Roman" w:hAnsi="Times New Roman" w:cs="Times New Roman"/>
          <w:vertAlign w:val="superscript"/>
        </w:rPr>
        <w:t xml:space="preserve">, </w:t>
      </w:r>
      <w:r w:rsidR="008E4310" w:rsidRPr="00644FDB">
        <w:rPr>
          <w:rFonts w:ascii="Times New Roman" w:hAnsi="Times New Roman" w:cs="Times New Roman"/>
        </w:rPr>
        <w:fldChar w:fldCharType="begin"/>
      </w:r>
      <w:r w:rsidR="00522ED9">
        <w:rPr>
          <w:rFonts w:ascii="Times New Roman" w:hAnsi="Times New Roman" w:cs="Times New Roman"/>
        </w:rPr>
        <w:instrText xml:space="preserve"> ADDIN ZOTERO_ITEM CSL_CITATION {"citationID":"O88QCOob","properties":{"formattedCitation":"\\super 22\\nosupersub{}","plainCitation":"22","noteIndex":0},"citationItems":[{"id":3461,"uris":["http://zotero.org/users/14503600/items/AC95X7LA"],"itemData":{"id":3461,"type":"article-journal","container-title":"Rangelands","DOI":"10.2111/RANGELANDS-D-11-00037.1","ISSN":"0190-0528","issue":"2","journalAbbreviation":"Rangelands","page":"18-23","source":"ScienceDirect","title":"To Burn or Not to Burn: Ecological Restoration, Liability Concerns, and the Role of Prescribed Burning Associations","title-short":"To Burn or Not to Burn","volume":"34","author":[{"family":"Toledo","given":"David"},{"family":"Kreuter","given":"Urs P."},{"family":"Sorice","given":"Michael G."},{"family":"Taylor","given":"Charles A."}],"issued":{"date-parts":[["2012",4,1]]}}}],"schema":"https://github.com/citation-style-language/schema/raw/master/csl-citation.json"} </w:instrText>
      </w:r>
      <w:r w:rsidR="008E4310" w:rsidRPr="00644FDB">
        <w:rPr>
          <w:rFonts w:ascii="Times New Roman" w:hAnsi="Times New Roman" w:cs="Times New Roman"/>
        </w:rPr>
        <w:fldChar w:fldCharType="separate"/>
      </w:r>
      <w:r w:rsidR="00522ED9" w:rsidRPr="00522ED9">
        <w:rPr>
          <w:rFonts w:ascii="Times New Roman" w:hAnsi="Times New Roman" w:cs="Times New Roman"/>
          <w:sz w:val="20"/>
          <w:szCs w:val="24"/>
          <w:vertAlign w:val="superscript"/>
        </w:rPr>
        <w:t>22</w:t>
      </w:r>
      <w:r w:rsidR="008E4310" w:rsidRPr="00644FDB">
        <w:rPr>
          <w:rFonts w:ascii="Times New Roman" w:hAnsi="Times New Roman" w:cs="Times New Roman"/>
        </w:rPr>
        <w:fldChar w:fldCharType="end"/>
      </w:r>
      <w:r w:rsidR="008E4310" w:rsidRPr="00644FDB">
        <w:rPr>
          <w:rFonts w:ascii="Times New Roman" w:hAnsi="Times New Roman" w:cs="Times New Roman"/>
          <w:vertAlign w:val="superscript"/>
        </w:rPr>
        <w:t xml:space="preserve">, </w:t>
      </w:r>
      <w:r w:rsidR="008E4310" w:rsidRPr="00644FDB">
        <w:rPr>
          <w:rFonts w:ascii="Times New Roman" w:hAnsi="Times New Roman" w:cs="Times New Roman"/>
        </w:rPr>
        <w:fldChar w:fldCharType="begin"/>
      </w:r>
      <w:r w:rsidR="00522ED9">
        <w:rPr>
          <w:rFonts w:ascii="Times New Roman" w:hAnsi="Times New Roman" w:cs="Times New Roman"/>
        </w:rPr>
        <w:instrText xml:space="preserve"> ADDIN ZOTERO_ITEM CSL_CITATION {"citationID":"CNfboScy","properties":{"formattedCitation":"\\super 23\\nosupersub{}","plainCitation":"23","noteIndex":0},"citationItems":[{"id":3469,"uris":["http://zotero.org/users/14503600/items/8R2K8GB8"],"itemData":{"id":3469,"type":"article-journal","abstract":"The United States Northern Great Plains (NGP) has a high potential for landscape-scale conservation, but this grassland landscape is threatened by encroachment of woody species. We surveyed NGP land managers to identify patterns in, and illustrate a broad range of, individual managers' perceptions on (1) the threat of woody encroachment to grasslands they manage, and (2) what management practices they use that may influence woody encroachment in this region. In the 34 surveys returned, which came from predominantly public lands in the study area, 79% of responses reported moderate or substantial woody encroachment. Eastern redcedar (Juniperus virginiana) and Rocky Mountain juniper (Juniperus scopulorum) were the most problematic encroachers. Thirty-one survey respondents said that prescribed fire was used on the lands they manage, and 64% of these responses reported that controlling woody encroachment was a fire management objective. However, only 18% of survey respondents using prescribed fire were achieving their desired fire return interval. Most respondents reported using mechanical and/or chemical methods to control woody species. In contrast to evidence from the central and southern Great Plains, few survey respondents viewed grazing as affecting encroachment. Although the NGP public land managers we surveyed clearly recognize woody encroachment as a problem and are taking steps to address it, many feel that the rate of their management is not keeping pace with the rate of encroachment. Developing strategies for effective woody plant control in a variety of NGP management contexts requires filling ecological science gaps and overcoming societal barriers to using prescribed fire.","container-title":"Natural Areas Journal","DOI":"10.3375/043.037.0114","ISSN":"0885-8608, 2162-4399","issue":"1","journalAbbreviation":"naar","note":"publisher: Natural Areas Association","page":"118-127","source":"bioone.org","title":"Woody Encroachment in Northern Great Plains Grasslands: Perceptions, Actions, and Needs","title-short":"Woody Encroachment in Northern Great Plains Grasslands","volume":"37","author":[{"family":"Symstad","given":"Amy J."},{"family":"Leis","given":"Sherry A."}],"issued":{"date-parts":[["2017",1]]}}}],"schema":"https://github.com/citation-style-language/schema/raw/master/csl-citation.json"} </w:instrText>
      </w:r>
      <w:r w:rsidR="008E4310" w:rsidRPr="00644FDB">
        <w:rPr>
          <w:rFonts w:ascii="Times New Roman" w:hAnsi="Times New Roman" w:cs="Times New Roman"/>
        </w:rPr>
        <w:fldChar w:fldCharType="separate"/>
      </w:r>
      <w:r w:rsidR="00522ED9" w:rsidRPr="00522ED9">
        <w:rPr>
          <w:rFonts w:ascii="Times New Roman" w:hAnsi="Times New Roman" w:cs="Times New Roman"/>
          <w:sz w:val="20"/>
          <w:szCs w:val="24"/>
          <w:vertAlign w:val="superscript"/>
        </w:rPr>
        <w:t>23</w:t>
      </w:r>
      <w:r w:rsidR="008E4310" w:rsidRPr="00644FDB">
        <w:rPr>
          <w:rFonts w:ascii="Times New Roman" w:hAnsi="Times New Roman" w:cs="Times New Roman"/>
        </w:rPr>
        <w:fldChar w:fldCharType="end"/>
      </w:r>
      <w:r w:rsidR="008E4310" w:rsidRPr="00644FDB">
        <w:rPr>
          <w:rFonts w:ascii="Times New Roman" w:hAnsi="Times New Roman" w:cs="Times New Roman"/>
        </w:rPr>
        <w:t>.</w:t>
      </w:r>
      <w:r w:rsidR="001D49EC" w:rsidRPr="00644FDB">
        <w:rPr>
          <w:rFonts w:ascii="Times New Roman" w:hAnsi="Times New Roman" w:cs="Times New Roman"/>
        </w:rPr>
        <w:t xml:space="preserve"> T</w:t>
      </w:r>
      <w:r w:rsidR="008978AB" w:rsidRPr="00644FDB">
        <w:rPr>
          <w:rFonts w:ascii="Times New Roman" w:hAnsi="Times New Roman" w:cs="Times New Roman"/>
        </w:rPr>
        <w:t xml:space="preserve">his knowledge is unknown to most landowners as the start-up costs often prove to be a barrier when they already have other control methods. </w:t>
      </w:r>
      <w:r w:rsidR="00E65BE5" w:rsidRPr="00644FDB">
        <w:rPr>
          <w:rFonts w:ascii="Times New Roman" w:hAnsi="Times New Roman" w:cs="Times New Roman"/>
        </w:rPr>
        <w:t xml:space="preserve">Participants in Harr et al. study outlined that fire did not directly benefit ranching operations as it benefitted wildlife, and oftentimes destroyed </w:t>
      </w:r>
      <w:r w:rsidR="38304D54" w:rsidRPr="00644FDB">
        <w:rPr>
          <w:rFonts w:ascii="Times New Roman" w:hAnsi="Times New Roman" w:cs="Times New Roman"/>
        </w:rPr>
        <w:t>food</w:t>
      </w:r>
      <w:r w:rsidR="00E65BE5" w:rsidRPr="00644FDB">
        <w:rPr>
          <w:rFonts w:ascii="Times New Roman" w:hAnsi="Times New Roman" w:cs="Times New Roman"/>
        </w:rPr>
        <w:t xml:space="preserve"> for their cattle. </w:t>
      </w:r>
      <w:r w:rsidR="197A9DC8" w:rsidRPr="00644FDB">
        <w:rPr>
          <w:rFonts w:ascii="Times New Roman" w:hAnsi="Times New Roman" w:cs="Times New Roman"/>
        </w:rPr>
        <w:t xml:space="preserve">When a management method does not directly benefit them now it is hard for landowners to justify a new management method. </w:t>
      </w:r>
    </w:p>
    <w:p w14:paraId="672A6659" w14:textId="77777777" w:rsidR="00484E81" w:rsidRPr="00644FDB" w:rsidRDefault="00484E81" w:rsidP="007166BF">
      <w:pPr>
        <w:spacing w:line="360" w:lineRule="auto"/>
        <w:rPr>
          <w:rFonts w:ascii="Times New Roman" w:hAnsi="Times New Roman" w:cs="Times New Roman"/>
        </w:rPr>
      </w:pPr>
    </w:p>
    <w:p w14:paraId="0A37501D" w14:textId="77777777" w:rsidR="00A77B09" w:rsidRPr="00644FDB" w:rsidRDefault="00A77B09" w:rsidP="007166BF">
      <w:pPr>
        <w:spacing w:line="360" w:lineRule="auto"/>
        <w:rPr>
          <w:rFonts w:ascii="Times New Roman" w:hAnsi="Times New Roman" w:cs="Times New Roman"/>
        </w:rPr>
      </w:pPr>
    </w:p>
    <w:p w14:paraId="5DAB6C7B" w14:textId="55521641" w:rsidR="008E4310" w:rsidRPr="00644FDB" w:rsidRDefault="008E4310">
      <w:pPr>
        <w:rPr>
          <w:rFonts w:ascii="Times New Roman" w:hAnsi="Times New Roman" w:cs="Times New Roman"/>
        </w:rPr>
      </w:pPr>
      <w:r w:rsidRPr="00644FDB">
        <w:rPr>
          <w:rFonts w:ascii="Times New Roman" w:hAnsi="Times New Roman" w:cs="Times New Roman"/>
        </w:rPr>
        <w:br w:type="page"/>
      </w:r>
    </w:p>
    <w:p w14:paraId="492CB093" w14:textId="77777777" w:rsidR="00484E81" w:rsidRPr="00644FDB" w:rsidRDefault="00484E81" w:rsidP="00644FDB">
      <w:pPr>
        <w:spacing w:line="240" w:lineRule="auto"/>
        <w:rPr>
          <w:rFonts w:ascii="Times New Roman" w:hAnsi="Times New Roman" w:cs="Times New Roman"/>
        </w:rPr>
      </w:pPr>
    </w:p>
    <w:p w14:paraId="4283AC1E" w14:textId="77777777" w:rsidR="00522ED9" w:rsidRPr="00522ED9" w:rsidRDefault="00B82214" w:rsidP="00522ED9">
      <w:pPr>
        <w:pStyle w:val="Bibliography"/>
        <w:rPr>
          <w:rFonts w:ascii="Times New Roman" w:hAnsi="Times New Roman" w:cs="Times New Roman"/>
        </w:rPr>
      </w:pPr>
      <w:r w:rsidRPr="00644FDB">
        <w:fldChar w:fldCharType="begin"/>
      </w:r>
      <w:r w:rsidR="008E4310" w:rsidRPr="00644FDB">
        <w:instrText xml:space="preserve"> ADDIN ZOTERO_BIBL {"uncited":[],"omitted":[],"custom":[]} CSL_BIBLIOGRAPHY </w:instrText>
      </w:r>
      <w:r w:rsidRPr="00644FDB">
        <w:fldChar w:fldCharType="separate"/>
      </w:r>
      <w:r w:rsidR="00522ED9" w:rsidRPr="00522ED9">
        <w:rPr>
          <w:rFonts w:ascii="Times New Roman" w:hAnsi="Times New Roman" w:cs="Times New Roman"/>
        </w:rPr>
        <w:t>1.</w:t>
      </w:r>
      <w:r w:rsidR="00522ED9" w:rsidRPr="00522ED9">
        <w:rPr>
          <w:rFonts w:ascii="Times New Roman" w:hAnsi="Times New Roman" w:cs="Times New Roman"/>
        </w:rPr>
        <w:tab/>
      </w:r>
      <w:proofErr w:type="spellStart"/>
      <w:r w:rsidR="00522ED9" w:rsidRPr="00522ED9">
        <w:rPr>
          <w:rFonts w:ascii="Times New Roman" w:hAnsi="Times New Roman" w:cs="Times New Roman"/>
        </w:rPr>
        <w:t>McGranahan</w:t>
      </w:r>
      <w:proofErr w:type="spellEnd"/>
      <w:r w:rsidR="00522ED9" w:rsidRPr="00522ED9">
        <w:rPr>
          <w:rFonts w:ascii="Times New Roman" w:hAnsi="Times New Roman" w:cs="Times New Roman"/>
        </w:rPr>
        <w:t xml:space="preserve">, D. A. &amp; </w:t>
      </w:r>
      <w:proofErr w:type="spellStart"/>
      <w:r w:rsidR="00522ED9" w:rsidRPr="00522ED9">
        <w:rPr>
          <w:rFonts w:ascii="Times New Roman" w:hAnsi="Times New Roman" w:cs="Times New Roman"/>
        </w:rPr>
        <w:t>Wonkka</w:t>
      </w:r>
      <w:proofErr w:type="spellEnd"/>
      <w:r w:rsidR="00522ED9" w:rsidRPr="00522ED9">
        <w:rPr>
          <w:rFonts w:ascii="Times New Roman" w:hAnsi="Times New Roman" w:cs="Times New Roman"/>
        </w:rPr>
        <w:t xml:space="preserve">, C. L. </w:t>
      </w:r>
      <w:r w:rsidR="00522ED9" w:rsidRPr="00522ED9">
        <w:rPr>
          <w:rFonts w:ascii="Times New Roman" w:hAnsi="Times New Roman" w:cs="Times New Roman"/>
          <w:i/>
          <w:iCs/>
        </w:rPr>
        <w:t>Ecology of Fire-Dependent Ecosystems: Wildland Fire Science, Policy, and Management</w:t>
      </w:r>
      <w:r w:rsidR="00522ED9" w:rsidRPr="00522ED9">
        <w:rPr>
          <w:rFonts w:ascii="Times New Roman" w:hAnsi="Times New Roman" w:cs="Times New Roman"/>
        </w:rPr>
        <w:t>. (CRC Press, Boca Raton, 2020). doi:10.1201/9780429487095.</w:t>
      </w:r>
    </w:p>
    <w:p w14:paraId="506EC3CE"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2.</w:t>
      </w:r>
      <w:r w:rsidRPr="00522ED9">
        <w:rPr>
          <w:rFonts w:ascii="Times New Roman" w:hAnsi="Times New Roman" w:cs="Times New Roman"/>
        </w:rPr>
        <w:tab/>
      </w:r>
      <w:proofErr w:type="spellStart"/>
      <w:r w:rsidRPr="00522ED9">
        <w:rPr>
          <w:rFonts w:ascii="Times New Roman" w:hAnsi="Times New Roman" w:cs="Times New Roman"/>
        </w:rPr>
        <w:t>Fuhlendorf</w:t>
      </w:r>
      <w:proofErr w:type="spellEnd"/>
      <w:r w:rsidRPr="00522ED9">
        <w:rPr>
          <w:rFonts w:ascii="Times New Roman" w:hAnsi="Times New Roman" w:cs="Times New Roman"/>
        </w:rPr>
        <w:t xml:space="preserve">, S. D., </w:t>
      </w:r>
      <w:proofErr w:type="spellStart"/>
      <w:r w:rsidRPr="00522ED9">
        <w:rPr>
          <w:rFonts w:ascii="Times New Roman" w:hAnsi="Times New Roman" w:cs="Times New Roman"/>
        </w:rPr>
        <w:t>Smeins</w:t>
      </w:r>
      <w:proofErr w:type="spellEnd"/>
      <w:r w:rsidRPr="00522ED9">
        <w:rPr>
          <w:rFonts w:ascii="Times New Roman" w:hAnsi="Times New Roman" w:cs="Times New Roman"/>
        </w:rPr>
        <w:t xml:space="preserve">, F. E. &amp; Grant, W. E. Simulation of a fire-sensitive ecological threshold: a case study of Ashe juniper on the Edwards Plateau of Texas, USA. </w:t>
      </w:r>
      <w:r w:rsidRPr="00522ED9">
        <w:rPr>
          <w:rFonts w:ascii="Times New Roman" w:hAnsi="Times New Roman" w:cs="Times New Roman"/>
          <w:i/>
          <w:iCs/>
        </w:rPr>
        <w:t>Ecol. Model.</w:t>
      </w:r>
      <w:r w:rsidRPr="00522ED9">
        <w:rPr>
          <w:rFonts w:ascii="Times New Roman" w:hAnsi="Times New Roman" w:cs="Times New Roman"/>
        </w:rPr>
        <w:t xml:space="preserve"> </w:t>
      </w:r>
      <w:r w:rsidRPr="00522ED9">
        <w:rPr>
          <w:rFonts w:ascii="Times New Roman" w:hAnsi="Times New Roman" w:cs="Times New Roman"/>
          <w:b/>
          <w:bCs/>
        </w:rPr>
        <w:t>90</w:t>
      </w:r>
      <w:r w:rsidRPr="00522ED9">
        <w:rPr>
          <w:rFonts w:ascii="Times New Roman" w:hAnsi="Times New Roman" w:cs="Times New Roman"/>
        </w:rPr>
        <w:t>, 245–255 (1996).</w:t>
      </w:r>
    </w:p>
    <w:p w14:paraId="445A858F"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3.</w:t>
      </w:r>
      <w:r w:rsidRPr="00522ED9">
        <w:rPr>
          <w:rFonts w:ascii="Times New Roman" w:hAnsi="Times New Roman" w:cs="Times New Roman"/>
        </w:rPr>
        <w:tab/>
        <w:t xml:space="preserve">Margolis, E. Q. Fire regime shift linked to increased forest density in a piñon–juniper savanna landscape. </w:t>
      </w:r>
      <w:r w:rsidRPr="00522ED9">
        <w:rPr>
          <w:rFonts w:ascii="Times New Roman" w:hAnsi="Times New Roman" w:cs="Times New Roman"/>
          <w:i/>
          <w:iCs/>
        </w:rPr>
        <w:t>Int. J. Wildland Fire</w:t>
      </w:r>
      <w:r w:rsidRPr="00522ED9">
        <w:rPr>
          <w:rFonts w:ascii="Times New Roman" w:hAnsi="Times New Roman" w:cs="Times New Roman"/>
        </w:rPr>
        <w:t xml:space="preserve"> </w:t>
      </w:r>
      <w:r w:rsidRPr="00522ED9">
        <w:rPr>
          <w:rFonts w:ascii="Times New Roman" w:hAnsi="Times New Roman" w:cs="Times New Roman"/>
          <w:b/>
          <w:bCs/>
        </w:rPr>
        <w:t>23</w:t>
      </w:r>
      <w:r w:rsidRPr="00522ED9">
        <w:rPr>
          <w:rFonts w:ascii="Times New Roman" w:hAnsi="Times New Roman" w:cs="Times New Roman"/>
        </w:rPr>
        <w:t>, 234–245 (2014).</w:t>
      </w:r>
    </w:p>
    <w:p w14:paraId="5FC2A2FA"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4.</w:t>
      </w:r>
      <w:r w:rsidRPr="00522ED9">
        <w:rPr>
          <w:rFonts w:ascii="Times New Roman" w:hAnsi="Times New Roman" w:cs="Times New Roman"/>
        </w:rPr>
        <w:tab/>
      </w:r>
      <w:proofErr w:type="spellStart"/>
      <w:r w:rsidRPr="00522ED9">
        <w:rPr>
          <w:rFonts w:ascii="Times New Roman" w:hAnsi="Times New Roman" w:cs="Times New Roman"/>
        </w:rPr>
        <w:t>Courtwright</w:t>
      </w:r>
      <w:proofErr w:type="spellEnd"/>
      <w:r w:rsidRPr="00522ED9">
        <w:rPr>
          <w:rFonts w:ascii="Times New Roman" w:hAnsi="Times New Roman" w:cs="Times New Roman"/>
        </w:rPr>
        <w:t xml:space="preserve">, </w:t>
      </w:r>
      <w:proofErr w:type="gramStart"/>
      <w:r w:rsidRPr="00522ED9">
        <w:rPr>
          <w:rFonts w:ascii="Times New Roman" w:hAnsi="Times New Roman" w:cs="Times New Roman"/>
        </w:rPr>
        <w:t>J. ”When</w:t>
      </w:r>
      <w:proofErr w:type="gramEnd"/>
      <w:r w:rsidRPr="00522ED9">
        <w:rPr>
          <w:rFonts w:ascii="Times New Roman" w:hAnsi="Times New Roman" w:cs="Times New Roman"/>
        </w:rPr>
        <w:t xml:space="preserve"> We First Come Here It All Looked Like Prairie Land Almost”: Prairie Fire and Plains Settlement1. </w:t>
      </w:r>
      <w:r w:rsidRPr="00522ED9">
        <w:rPr>
          <w:rFonts w:ascii="Times New Roman" w:hAnsi="Times New Roman" w:cs="Times New Roman"/>
          <w:i/>
          <w:iCs/>
        </w:rPr>
        <w:t>West. Hist. Q.</w:t>
      </w:r>
      <w:r w:rsidRPr="00522ED9">
        <w:rPr>
          <w:rFonts w:ascii="Times New Roman" w:hAnsi="Times New Roman" w:cs="Times New Roman"/>
        </w:rPr>
        <w:t xml:space="preserve"> </w:t>
      </w:r>
      <w:r w:rsidRPr="00522ED9">
        <w:rPr>
          <w:rFonts w:ascii="Times New Roman" w:hAnsi="Times New Roman" w:cs="Times New Roman"/>
          <w:b/>
          <w:bCs/>
        </w:rPr>
        <w:t>38</w:t>
      </w:r>
      <w:r w:rsidRPr="00522ED9">
        <w:rPr>
          <w:rFonts w:ascii="Times New Roman" w:hAnsi="Times New Roman" w:cs="Times New Roman"/>
        </w:rPr>
        <w:t>, 157–179 (2007).</w:t>
      </w:r>
    </w:p>
    <w:p w14:paraId="48F33D77"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5.</w:t>
      </w:r>
      <w:r w:rsidRPr="00522ED9">
        <w:rPr>
          <w:rFonts w:ascii="Times New Roman" w:hAnsi="Times New Roman" w:cs="Times New Roman"/>
        </w:rPr>
        <w:tab/>
        <w:t xml:space="preserve">Anderson, R. C. Evolution and origin of the Central Grassland of North America: climate, fire, and mammalian grazers1. </w:t>
      </w:r>
      <w:r w:rsidRPr="00522ED9">
        <w:rPr>
          <w:rFonts w:ascii="Times New Roman" w:hAnsi="Times New Roman" w:cs="Times New Roman"/>
          <w:i/>
          <w:iCs/>
        </w:rPr>
        <w:t>J. Torrey Bot. Soc.</w:t>
      </w:r>
      <w:r w:rsidRPr="00522ED9">
        <w:rPr>
          <w:rFonts w:ascii="Times New Roman" w:hAnsi="Times New Roman" w:cs="Times New Roman"/>
        </w:rPr>
        <w:t xml:space="preserve"> </w:t>
      </w:r>
      <w:r w:rsidRPr="00522ED9">
        <w:rPr>
          <w:rFonts w:ascii="Times New Roman" w:hAnsi="Times New Roman" w:cs="Times New Roman"/>
          <w:b/>
          <w:bCs/>
        </w:rPr>
        <w:t>133</w:t>
      </w:r>
      <w:r w:rsidRPr="00522ED9">
        <w:rPr>
          <w:rFonts w:ascii="Times New Roman" w:hAnsi="Times New Roman" w:cs="Times New Roman"/>
        </w:rPr>
        <w:t>, 626–647 (2006).</w:t>
      </w:r>
    </w:p>
    <w:p w14:paraId="3689E69B"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6.</w:t>
      </w:r>
      <w:r w:rsidRPr="00522ED9">
        <w:rPr>
          <w:rFonts w:ascii="Times New Roman" w:hAnsi="Times New Roman" w:cs="Times New Roman"/>
        </w:rPr>
        <w:tab/>
      </w:r>
      <w:proofErr w:type="spellStart"/>
      <w:r w:rsidRPr="00522ED9">
        <w:rPr>
          <w:rFonts w:ascii="Times New Roman" w:hAnsi="Times New Roman" w:cs="Times New Roman"/>
        </w:rPr>
        <w:t>Pyne</w:t>
      </w:r>
      <w:proofErr w:type="spellEnd"/>
      <w:r w:rsidRPr="00522ED9">
        <w:rPr>
          <w:rFonts w:ascii="Times New Roman" w:hAnsi="Times New Roman" w:cs="Times New Roman"/>
        </w:rPr>
        <w:t xml:space="preserve">, S. J. </w:t>
      </w:r>
      <w:r w:rsidRPr="00522ED9">
        <w:rPr>
          <w:rFonts w:ascii="Times New Roman" w:hAnsi="Times New Roman" w:cs="Times New Roman"/>
          <w:i/>
          <w:iCs/>
        </w:rPr>
        <w:t>The Great Plains: A Fire Survey</w:t>
      </w:r>
      <w:r w:rsidRPr="00522ED9">
        <w:rPr>
          <w:rFonts w:ascii="Times New Roman" w:hAnsi="Times New Roman" w:cs="Times New Roman"/>
        </w:rPr>
        <w:t>. (University of Arizona Press, 2017).</w:t>
      </w:r>
    </w:p>
    <w:p w14:paraId="6360A31F"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7.</w:t>
      </w:r>
      <w:r w:rsidRPr="00522ED9">
        <w:rPr>
          <w:rFonts w:ascii="Times New Roman" w:hAnsi="Times New Roman" w:cs="Times New Roman"/>
        </w:rPr>
        <w:tab/>
        <w:t xml:space="preserve">Toledo, D., </w:t>
      </w:r>
      <w:proofErr w:type="spellStart"/>
      <w:r w:rsidRPr="00522ED9">
        <w:rPr>
          <w:rFonts w:ascii="Times New Roman" w:hAnsi="Times New Roman" w:cs="Times New Roman"/>
        </w:rPr>
        <w:t>Kreuter</w:t>
      </w:r>
      <w:proofErr w:type="spellEnd"/>
      <w:r w:rsidRPr="00522ED9">
        <w:rPr>
          <w:rFonts w:ascii="Times New Roman" w:hAnsi="Times New Roman" w:cs="Times New Roman"/>
        </w:rPr>
        <w:t xml:space="preserve">, U. P., </w:t>
      </w:r>
      <w:proofErr w:type="spellStart"/>
      <w:r w:rsidRPr="00522ED9">
        <w:rPr>
          <w:rFonts w:ascii="Times New Roman" w:hAnsi="Times New Roman" w:cs="Times New Roman"/>
        </w:rPr>
        <w:t>Sorice</w:t>
      </w:r>
      <w:proofErr w:type="spellEnd"/>
      <w:r w:rsidRPr="00522ED9">
        <w:rPr>
          <w:rFonts w:ascii="Times New Roman" w:hAnsi="Times New Roman" w:cs="Times New Roman"/>
        </w:rPr>
        <w:t xml:space="preserve">, M. G. &amp; Taylor, C. A. The role of prescribed burn associations in the application of prescribed fires in rangeland ecosystems. </w:t>
      </w:r>
      <w:r w:rsidRPr="00522ED9">
        <w:rPr>
          <w:rFonts w:ascii="Times New Roman" w:hAnsi="Times New Roman" w:cs="Times New Roman"/>
          <w:i/>
          <w:iCs/>
        </w:rPr>
        <w:t>J. Environ. Manage.</w:t>
      </w:r>
      <w:r w:rsidRPr="00522ED9">
        <w:rPr>
          <w:rFonts w:ascii="Times New Roman" w:hAnsi="Times New Roman" w:cs="Times New Roman"/>
        </w:rPr>
        <w:t xml:space="preserve"> </w:t>
      </w:r>
      <w:r w:rsidRPr="00522ED9">
        <w:rPr>
          <w:rFonts w:ascii="Times New Roman" w:hAnsi="Times New Roman" w:cs="Times New Roman"/>
          <w:b/>
          <w:bCs/>
        </w:rPr>
        <w:t>132</w:t>
      </w:r>
      <w:r w:rsidRPr="00522ED9">
        <w:rPr>
          <w:rFonts w:ascii="Times New Roman" w:hAnsi="Times New Roman" w:cs="Times New Roman"/>
        </w:rPr>
        <w:t>, 323–328 (2014).</w:t>
      </w:r>
    </w:p>
    <w:p w14:paraId="0D5EBBCC"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8.</w:t>
      </w:r>
      <w:r w:rsidRPr="00522ED9">
        <w:rPr>
          <w:rFonts w:ascii="Times New Roman" w:hAnsi="Times New Roman" w:cs="Times New Roman"/>
        </w:rPr>
        <w:tab/>
      </w:r>
      <w:proofErr w:type="spellStart"/>
      <w:r w:rsidRPr="00522ED9">
        <w:rPr>
          <w:rFonts w:ascii="Times New Roman" w:hAnsi="Times New Roman" w:cs="Times New Roman"/>
        </w:rPr>
        <w:t>Kral</w:t>
      </w:r>
      <w:proofErr w:type="spellEnd"/>
      <w:r w:rsidRPr="00522ED9">
        <w:rPr>
          <w:rFonts w:ascii="Times New Roman" w:hAnsi="Times New Roman" w:cs="Times New Roman"/>
        </w:rPr>
        <w:t xml:space="preserve">, K., Limb, R., Ganguli, A., </w:t>
      </w:r>
      <w:proofErr w:type="spellStart"/>
      <w:r w:rsidRPr="00522ED9">
        <w:rPr>
          <w:rFonts w:ascii="Times New Roman" w:hAnsi="Times New Roman" w:cs="Times New Roman"/>
        </w:rPr>
        <w:t>Hovick</w:t>
      </w:r>
      <w:proofErr w:type="spellEnd"/>
      <w:r w:rsidRPr="00522ED9">
        <w:rPr>
          <w:rFonts w:ascii="Times New Roman" w:hAnsi="Times New Roman" w:cs="Times New Roman"/>
        </w:rPr>
        <w:t xml:space="preserve">, T. &amp; </w:t>
      </w:r>
      <w:proofErr w:type="spellStart"/>
      <w:r w:rsidRPr="00522ED9">
        <w:rPr>
          <w:rFonts w:ascii="Times New Roman" w:hAnsi="Times New Roman" w:cs="Times New Roman"/>
        </w:rPr>
        <w:t>Sedivec</w:t>
      </w:r>
      <w:proofErr w:type="spellEnd"/>
      <w:r w:rsidRPr="00522ED9">
        <w:rPr>
          <w:rFonts w:ascii="Times New Roman" w:hAnsi="Times New Roman" w:cs="Times New Roman"/>
        </w:rPr>
        <w:t xml:space="preserve">, K. Seasonal prescribed fire variation decreases inhibitory ability of </w:t>
      </w:r>
      <w:proofErr w:type="spellStart"/>
      <w:r w:rsidRPr="00522ED9">
        <w:rPr>
          <w:rFonts w:ascii="Times New Roman" w:hAnsi="Times New Roman" w:cs="Times New Roman"/>
        </w:rPr>
        <w:t>Poa</w:t>
      </w:r>
      <w:proofErr w:type="spellEnd"/>
      <w:r w:rsidRPr="00522ED9">
        <w:rPr>
          <w:rFonts w:ascii="Times New Roman" w:hAnsi="Times New Roman" w:cs="Times New Roman"/>
        </w:rPr>
        <w:t xml:space="preserve"> pratensis L. and promotes native plant diversity. </w:t>
      </w:r>
      <w:r w:rsidRPr="00522ED9">
        <w:rPr>
          <w:rFonts w:ascii="Times New Roman" w:hAnsi="Times New Roman" w:cs="Times New Roman"/>
          <w:i/>
          <w:iCs/>
        </w:rPr>
        <w:t>J. Environ. Manage.</w:t>
      </w:r>
      <w:r w:rsidRPr="00522ED9">
        <w:rPr>
          <w:rFonts w:ascii="Times New Roman" w:hAnsi="Times New Roman" w:cs="Times New Roman"/>
        </w:rPr>
        <w:t xml:space="preserve"> </w:t>
      </w:r>
      <w:r w:rsidRPr="00522ED9">
        <w:rPr>
          <w:rFonts w:ascii="Times New Roman" w:hAnsi="Times New Roman" w:cs="Times New Roman"/>
          <w:b/>
          <w:bCs/>
        </w:rPr>
        <w:t>223</w:t>
      </w:r>
      <w:r w:rsidRPr="00522ED9">
        <w:rPr>
          <w:rFonts w:ascii="Times New Roman" w:hAnsi="Times New Roman" w:cs="Times New Roman"/>
        </w:rPr>
        <w:t>, 908–916 (2018).</w:t>
      </w:r>
    </w:p>
    <w:p w14:paraId="06574B4B"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9.</w:t>
      </w:r>
      <w:r w:rsidRPr="00522ED9">
        <w:rPr>
          <w:rFonts w:ascii="Times New Roman" w:hAnsi="Times New Roman" w:cs="Times New Roman"/>
        </w:rPr>
        <w:tab/>
        <w:t xml:space="preserve">Roche, L. M. </w:t>
      </w:r>
      <w:r w:rsidRPr="00522ED9">
        <w:rPr>
          <w:rFonts w:ascii="Times New Roman" w:hAnsi="Times New Roman" w:cs="Times New Roman"/>
          <w:i/>
          <w:iCs/>
        </w:rPr>
        <w:t>et al.</w:t>
      </w:r>
      <w:r w:rsidRPr="00522ED9">
        <w:rPr>
          <w:rFonts w:ascii="Times New Roman" w:hAnsi="Times New Roman" w:cs="Times New Roman"/>
        </w:rPr>
        <w:t xml:space="preserve"> Sustaining Working Rangelands: Insights from Rancher Decision Making. </w:t>
      </w:r>
      <w:r w:rsidRPr="00522ED9">
        <w:rPr>
          <w:rFonts w:ascii="Times New Roman" w:hAnsi="Times New Roman" w:cs="Times New Roman"/>
          <w:i/>
          <w:iCs/>
        </w:rPr>
        <w:t xml:space="preserve">Rangel. Ecol. </w:t>
      </w:r>
      <w:proofErr w:type="spellStart"/>
      <w:r w:rsidRPr="00522ED9">
        <w:rPr>
          <w:rFonts w:ascii="Times New Roman" w:hAnsi="Times New Roman" w:cs="Times New Roman"/>
          <w:i/>
          <w:iCs/>
        </w:rPr>
        <w:t>Manag</w:t>
      </w:r>
      <w:proofErr w:type="spellEnd"/>
      <w:r w:rsidRPr="00522ED9">
        <w:rPr>
          <w:rFonts w:ascii="Times New Roman" w:hAnsi="Times New Roman" w:cs="Times New Roman"/>
          <w:i/>
          <w:iCs/>
        </w:rPr>
        <w:t>.</w:t>
      </w:r>
      <w:r w:rsidRPr="00522ED9">
        <w:rPr>
          <w:rFonts w:ascii="Times New Roman" w:hAnsi="Times New Roman" w:cs="Times New Roman"/>
        </w:rPr>
        <w:t xml:space="preserve"> </w:t>
      </w:r>
      <w:r w:rsidRPr="00522ED9">
        <w:rPr>
          <w:rFonts w:ascii="Times New Roman" w:hAnsi="Times New Roman" w:cs="Times New Roman"/>
          <w:b/>
          <w:bCs/>
        </w:rPr>
        <w:t>68</w:t>
      </w:r>
      <w:r w:rsidRPr="00522ED9">
        <w:rPr>
          <w:rFonts w:ascii="Times New Roman" w:hAnsi="Times New Roman" w:cs="Times New Roman"/>
        </w:rPr>
        <w:t>, 383–389 (2015).</w:t>
      </w:r>
    </w:p>
    <w:p w14:paraId="5DF028FA"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10.</w:t>
      </w:r>
      <w:r w:rsidRPr="00522ED9">
        <w:rPr>
          <w:rFonts w:ascii="Times New Roman" w:hAnsi="Times New Roman" w:cs="Times New Roman"/>
        </w:rPr>
        <w:tab/>
        <w:t xml:space="preserve">Hechter, M. &amp; </w:t>
      </w:r>
      <w:proofErr w:type="spellStart"/>
      <w:r w:rsidRPr="00522ED9">
        <w:rPr>
          <w:rFonts w:ascii="Times New Roman" w:hAnsi="Times New Roman" w:cs="Times New Roman"/>
        </w:rPr>
        <w:t>Opp</w:t>
      </w:r>
      <w:proofErr w:type="spellEnd"/>
      <w:r w:rsidRPr="00522ED9">
        <w:rPr>
          <w:rFonts w:ascii="Times New Roman" w:hAnsi="Times New Roman" w:cs="Times New Roman"/>
        </w:rPr>
        <w:t xml:space="preserve">, K.-D. </w:t>
      </w:r>
      <w:r w:rsidRPr="00522ED9">
        <w:rPr>
          <w:rFonts w:ascii="Times New Roman" w:hAnsi="Times New Roman" w:cs="Times New Roman"/>
          <w:i/>
          <w:iCs/>
        </w:rPr>
        <w:t>Social Norms</w:t>
      </w:r>
      <w:r w:rsidRPr="00522ED9">
        <w:rPr>
          <w:rFonts w:ascii="Times New Roman" w:hAnsi="Times New Roman" w:cs="Times New Roman"/>
        </w:rPr>
        <w:t>. (Russell Sage Foundation, 2001).</w:t>
      </w:r>
    </w:p>
    <w:p w14:paraId="6160E984"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11.</w:t>
      </w:r>
      <w:r w:rsidRPr="00522ED9">
        <w:rPr>
          <w:rFonts w:ascii="Times New Roman" w:hAnsi="Times New Roman" w:cs="Times New Roman"/>
        </w:rPr>
        <w:tab/>
      </w:r>
      <w:proofErr w:type="spellStart"/>
      <w:r w:rsidRPr="00522ED9">
        <w:rPr>
          <w:rFonts w:ascii="Times New Roman" w:hAnsi="Times New Roman" w:cs="Times New Roman"/>
        </w:rPr>
        <w:t>Sliwinski</w:t>
      </w:r>
      <w:proofErr w:type="spellEnd"/>
      <w:r w:rsidRPr="00522ED9">
        <w:rPr>
          <w:rFonts w:ascii="Times New Roman" w:hAnsi="Times New Roman" w:cs="Times New Roman"/>
        </w:rPr>
        <w:t xml:space="preserve">, M., Burbach, M., Powell, L. &amp; Schacht, W. Ranchers’ Perceptions of Vegetation Heterogeneity in the Northern Great Plains. </w:t>
      </w:r>
      <w:r w:rsidRPr="00522ED9">
        <w:rPr>
          <w:rFonts w:ascii="Times New Roman" w:hAnsi="Times New Roman" w:cs="Times New Roman"/>
          <w:i/>
          <w:iCs/>
        </w:rPr>
        <w:t>Gt. Plains Res.</w:t>
      </w:r>
      <w:r w:rsidRPr="00522ED9">
        <w:rPr>
          <w:rFonts w:ascii="Times New Roman" w:hAnsi="Times New Roman" w:cs="Times New Roman"/>
        </w:rPr>
        <w:t xml:space="preserve"> </w:t>
      </w:r>
      <w:r w:rsidRPr="00522ED9">
        <w:rPr>
          <w:rFonts w:ascii="Times New Roman" w:hAnsi="Times New Roman" w:cs="Times New Roman"/>
          <w:b/>
          <w:bCs/>
        </w:rPr>
        <w:t>28</w:t>
      </w:r>
      <w:r w:rsidRPr="00522ED9">
        <w:rPr>
          <w:rFonts w:ascii="Times New Roman" w:hAnsi="Times New Roman" w:cs="Times New Roman"/>
        </w:rPr>
        <w:t>, 185–197 (2018).</w:t>
      </w:r>
    </w:p>
    <w:p w14:paraId="5DEB5FF7"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12.</w:t>
      </w:r>
      <w:r w:rsidRPr="00522ED9">
        <w:rPr>
          <w:rFonts w:ascii="Times New Roman" w:hAnsi="Times New Roman" w:cs="Times New Roman"/>
        </w:rPr>
        <w:tab/>
      </w:r>
      <w:proofErr w:type="spellStart"/>
      <w:r w:rsidRPr="00522ED9">
        <w:rPr>
          <w:rFonts w:ascii="Times New Roman" w:hAnsi="Times New Roman" w:cs="Times New Roman"/>
        </w:rPr>
        <w:t>Schohr</w:t>
      </w:r>
      <w:proofErr w:type="spellEnd"/>
      <w:r w:rsidRPr="00522ED9">
        <w:rPr>
          <w:rFonts w:ascii="Times New Roman" w:hAnsi="Times New Roman" w:cs="Times New Roman"/>
        </w:rPr>
        <w:t xml:space="preserve">, T. K. </w:t>
      </w:r>
      <w:r w:rsidRPr="00522ED9">
        <w:rPr>
          <w:rFonts w:ascii="Times New Roman" w:hAnsi="Times New Roman" w:cs="Times New Roman"/>
          <w:i/>
          <w:iCs/>
        </w:rPr>
        <w:t>et al.</w:t>
      </w:r>
      <w:r w:rsidRPr="00522ED9">
        <w:rPr>
          <w:rFonts w:ascii="Times New Roman" w:hAnsi="Times New Roman" w:cs="Times New Roman"/>
        </w:rPr>
        <w:t xml:space="preserve"> Practitioner Insights into Weed Management on California’s Rangelands and Natural Areas. </w:t>
      </w:r>
      <w:r w:rsidRPr="00522ED9">
        <w:rPr>
          <w:rFonts w:ascii="Times New Roman" w:hAnsi="Times New Roman" w:cs="Times New Roman"/>
          <w:i/>
          <w:iCs/>
        </w:rPr>
        <w:t>Environ. Manage.</w:t>
      </w:r>
      <w:r w:rsidRPr="00522ED9">
        <w:rPr>
          <w:rFonts w:ascii="Times New Roman" w:hAnsi="Times New Roman" w:cs="Times New Roman"/>
        </w:rPr>
        <w:t xml:space="preserve"> </w:t>
      </w:r>
      <w:r w:rsidRPr="00522ED9">
        <w:rPr>
          <w:rFonts w:ascii="Times New Roman" w:hAnsi="Times New Roman" w:cs="Times New Roman"/>
          <w:b/>
          <w:bCs/>
        </w:rPr>
        <w:t>65</w:t>
      </w:r>
      <w:r w:rsidRPr="00522ED9">
        <w:rPr>
          <w:rFonts w:ascii="Times New Roman" w:hAnsi="Times New Roman" w:cs="Times New Roman"/>
        </w:rPr>
        <w:t>, 212–219 (2020).</w:t>
      </w:r>
    </w:p>
    <w:p w14:paraId="29CD7FF7"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lastRenderedPageBreak/>
        <w:t>13.</w:t>
      </w:r>
      <w:r w:rsidRPr="00522ED9">
        <w:rPr>
          <w:rFonts w:ascii="Times New Roman" w:hAnsi="Times New Roman" w:cs="Times New Roman"/>
        </w:rPr>
        <w:tab/>
        <w:t xml:space="preserve">Harr, R. </w:t>
      </w:r>
      <w:r w:rsidRPr="00522ED9">
        <w:rPr>
          <w:rFonts w:ascii="Times New Roman" w:hAnsi="Times New Roman" w:cs="Times New Roman"/>
          <w:i/>
          <w:iCs/>
        </w:rPr>
        <w:t>et al.</w:t>
      </w:r>
      <w:r w:rsidRPr="00522ED9">
        <w:rPr>
          <w:rFonts w:ascii="Times New Roman" w:hAnsi="Times New Roman" w:cs="Times New Roman"/>
        </w:rPr>
        <w:t xml:space="preserve"> Landowners’ perceptions of risk in grassland management: woody plant encroachment and prescribed fire. </w:t>
      </w:r>
      <w:r w:rsidRPr="00522ED9">
        <w:rPr>
          <w:rFonts w:ascii="Times New Roman" w:hAnsi="Times New Roman" w:cs="Times New Roman"/>
          <w:i/>
          <w:iCs/>
        </w:rPr>
        <w:t>Ecol. Soc.</w:t>
      </w:r>
      <w:r w:rsidRPr="00522ED9">
        <w:rPr>
          <w:rFonts w:ascii="Times New Roman" w:hAnsi="Times New Roman" w:cs="Times New Roman"/>
        </w:rPr>
        <w:t xml:space="preserve"> </w:t>
      </w:r>
      <w:r w:rsidRPr="00522ED9">
        <w:rPr>
          <w:rFonts w:ascii="Times New Roman" w:hAnsi="Times New Roman" w:cs="Times New Roman"/>
          <w:b/>
          <w:bCs/>
        </w:rPr>
        <w:t>19</w:t>
      </w:r>
      <w:r w:rsidRPr="00522ED9">
        <w:rPr>
          <w:rFonts w:ascii="Times New Roman" w:hAnsi="Times New Roman" w:cs="Times New Roman"/>
        </w:rPr>
        <w:t>, (2014).</w:t>
      </w:r>
    </w:p>
    <w:p w14:paraId="4BB2FC86"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14.</w:t>
      </w:r>
      <w:r w:rsidRPr="00522ED9">
        <w:rPr>
          <w:rFonts w:ascii="Times New Roman" w:hAnsi="Times New Roman" w:cs="Times New Roman"/>
        </w:rPr>
        <w:tab/>
        <w:t xml:space="preserve">Haines, T. K., Busby, R. L. &amp; Cleaves, D. A. Prescribed Burning in the South: Trends, Purpose, and Barriers. </w:t>
      </w:r>
      <w:r w:rsidRPr="00522ED9">
        <w:rPr>
          <w:rFonts w:ascii="Times New Roman" w:hAnsi="Times New Roman" w:cs="Times New Roman"/>
          <w:i/>
          <w:iCs/>
        </w:rPr>
        <w:t>South. J. Appl. For.</w:t>
      </w:r>
      <w:r w:rsidRPr="00522ED9">
        <w:rPr>
          <w:rFonts w:ascii="Times New Roman" w:hAnsi="Times New Roman" w:cs="Times New Roman"/>
        </w:rPr>
        <w:t xml:space="preserve"> </w:t>
      </w:r>
      <w:r w:rsidRPr="00522ED9">
        <w:rPr>
          <w:rFonts w:ascii="Times New Roman" w:hAnsi="Times New Roman" w:cs="Times New Roman"/>
          <w:b/>
          <w:bCs/>
        </w:rPr>
        <w:t>25</w:t>
      </w:r>
      <w:r w:rsidRPr="00522ED9">
        <w:rPr>
          <w:rFonts w:ascii="Times New Roman" w:hAnsi="Times New Roman" w:cs="Times New Roman"/>
        </w:rPr>
        <w:t>, 149–153 (2001).</w:t>
      </w:r>
    </w:p>
    <w:p w14:paraId="2C8E79B2"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15.</w:t>
      </w:r>
      <w:r w:rsidRPr="00522ED9">
        <w:rPr>
          <w:rFonts w:ascii="Times New Roman" w:hAnsi="Times New Roman" w:cs="Times New Roman"/>
        </w:rPr>
        <w:tab/>
        <w:t xml:space="preserve">Quinn-Davidson, L. N. &amp; Varner, J. M. Impediments to prescribed fire across agency, landscape and manager: an example from northern California. </w:t>
      </w:r>
      <w:r w:rsidRPr="00522ED9">
        <w:rPr>
          <w:rFonts w:ascii="Times New Roman" w:hAnsi="Times New Roman" w:cs="Times New Roman"/>
          <w:i/>
          <w:iCs/>
        </w:rPr>
        <w:t>Int. J. Wildland Fire</w:t>
      </w:r>
      <w:r w:rsidRPr="00522ED9">
        <w:rPr>
          <w:rFonts w:ascii="Times New Roman" w:hAnsi="Times New Roman" w:cs="Times New Roman"/>
        </w:rPr>
        <w:t xml:space="preserve"> </w:t>
      </w:r>
      <w:r w:rsidRPr="00522ED9">
        <w:rPr>
          <w:rFonts w:ascii="Times New Roman" w:hAnsi="Times New Roman" w:cs="Times New Roman"/>
          <w:b/>
          <w:bCs/>
        </w:rPr>
        <w:t>21</w:t>
      </w:r>
      <w:r w:rsidRPr="00522ED9">
        <w:rPr>
          <w:rFonts w:ascii="Times New Roman" w:hAnsi="Times New Roman" w:cs="Times New Roman"/>
        </w:rPr>
        <w:t>, 210–218 (2011).</w:t>
      </w:r>
    </w:p>
    <w:p w14:paraId="70DF7368"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16.</w:t>
      </w:r>
      <w:r w:rsidRPr="00522ED9">
        <w:rPr>
          <w:rFonts w:ascii="Times New Roman" w:hAnsi="Times New Roman" w:cs="Times New Roman"/>
        </w:rPr>
        <w:tab/>
        <w:t xml:space="preserve">Morton, L. W., Regen, E., Engle, D. M., Miller, J. R. &amp; Harr, R. N. Perceptions of Landowners Concerning Conservation, Grazing, Fire, and Eastern Redcedar Management in Tallgrass Prairie. </w:t>
      </w:r>
      <w:r w:rsidRPr="00522ED9">
        <w:rPr>
          <w:rFonts w:ascii="Times New Roman" w:hAnsi="Times New Roman" w:cs="Times New Roman"/>
          <w:i/>
          <w:iCs/>
        </w:rPr>
        <w:t xml:space="preserve">Rangel. Ecol. </w:t>
      </w:r>
      <w:proofErr w:type="spellStart"/>
      <w:r w:rsidRPr="00522ED9">
        <w:rPr>
          <w:rFonts w:ascii="Times New Roman" w:hAnsi="Times New Roman" w:cs="Times New Roman"/>
          <w:i/>
          <w:iCs/>
        </w:rPr>
        <w:t>Manag</w:t>
      </w:r>
      <w:proofErr w:type="spellEnd"/>
      <w:r w:rsidRPr="00522ED9">
        <w:rPr>
          <w:rFonts w:ascii="Times New Roman" w:hAnsi="Times New Roman" w:cs="Times New Roman"/>
          <w:i/>
          <w:iCs/>
        </w:rPr>
        <w:t>.</w:t>
      </w:r>
      <w:r w:rsidRPr="00522ED9">
        <w:rPr>
          <w:rFonts w:ascii="Times New Roman" w:hAnsi="Times New Roman" w:cs="Times New Roman"/>
        </w:rPr>
        <w:t xml:space="preserve"> </w:t>
      </w:r>
      <w:r w:rsidRPr="00522ED9">
        <w:rPr>
          <w:rFonts w:ascii="Times New Roman" w:hAnsi="Times New Roman" w:cs="Times New Roman"/>
          <w:b/>
          <w:bCs/>
        </w:rPr>
        <w:t>63</w:t>
      </w:r>
      <w:r w:rsidRPr="00522ED9">
        <w:rPr>
          <w:rFonts w:ascii="Times New Roman" w:hAnsi="Times New Roman" w:cs="Times New Roman"/>
        </w:rPr>
        <w:t>, 645–654 (2010).</w:t>
      </w:r>
    </w:p>
    <w:p w14:paraId="475B6381"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17.</w:t>
      </w:r>
      <w:r w:rsidRPr="00522ED9">
        <w:rPr>
          <w:rFonts w:ascii="Times New Roman" w:hAnsi="Times New Roman" w:cs="Times New Roman"/>
        </w:rPr>
        <w:tab/>
        <w:t xml:space="preserve">Bendel, C., Toledo, D., </w:t>
      </w:r>
      <w:proofErr w:type="spellStart"/>
      <w:r w:rsidRPr="00522ED9">
        <w:rPr>
          <w:rFonts w:ascii="Times New Roman" w:hAnsi="Times New Roman" w:cs="Times New Roman"/>
        </w:rPr>
        <w:t>Hovick</w:t>
      </w:r>
      <w:proofErr w:type="spellEnd"/>
      <w:r w:rsidRPr="00522ED9">
        <w:rPr>
          <w:rFonts w:ascii="Times New Roman" w:hAnsi="Times New Roman" w:cs="Times New Roman"/>
        </w:rPr>
        <w:t xml:space="preserve">, T. &amp; </w:t>
      </w:r>
      <w:proofErr w:type="spellStart"/>
      <w:r w:rsidRPr="00522ED9">
        <w:rPr>
          <w:rFonts w:ascii="Times New Roman" w:hAnsi="Times New Roman" w:cs="Times New Roman"/>
        </w:rPr>
        <w:t>McGranahan</w:t>
      </w:r>
      <w:proofErr w:type="spellEnd"/>
      <w:r w:rsidRPr="00522ED9">
        <w:rPr>
          <w:rFonts w:ascii="Times New Roman" w:hAnsi="Times New Roman" w:cs="Times New Roman"/>
        </w:rPr>
        <w:t xml:space="preserve">, D. Using Behavioral Change Models to Understand Private Landowner Perceptions of Prescribed Fire in North Dakota. </w:t>
      </w:r>
      <w:r w:rsidRPr="00522ED9">
        <w:rPr>
          <w:rFonts w:ascii="Times New Roman" w:hAnsi="Times New Roman" w:cs="Times New Roman"/>
          <w:i/>
          <w:iCs/>
        </w:rPr>
        <w:t xml:space="preserve">Rangel. Ecol. </w:t>
      </w:r>
      <w:proofErr w:type="spellStart"/>
      <w:r w:rsidRPr="00522ED9">
        <w:rPr>
          <w:rFonts w:ascii="Times New Roman" w:hAnsi="Times New Roman" w:cs="Times New Roman"/>
          <w:i/>
          <w:iCs/>
        </w:rPr>
        <w:t>Manag</w:t>
      </w:r>
      <w:proofErr w:type="spellEnd"/>
      <w:r w:rsidRPr="00522ED9">
        <w:rPr>
          <w:rFonts w:ascii="Times New Roman" w:hAnsi="Times New Roman" w:cs="Times New Roman"/>
          <w:i/>
          <w:iCs/>
        </w:rPr>
        <w:t>.</w:t>
      </w:r>
      <w:r w:rsidRPr="00522ED9">
        <w:rPr>
          <w:rFonts w:ascii="Times New Roman" w:hAnsi="Times New Roman" w:cs="Times New Roman"/>
        </w:rPr>
        <w:t xml:space="preserve"> </w:t>
      </w:r>
      <w:r w:rsidRPr="00522ED9">
        <w:rPr>
          <w:rFonts w:ascii="Times New Roman" w:hAnsi="Times New Roman" w:cs="Times New Roman"/>
          <w:b/>
          <w:bCs/>
        </w:rPr>
        <w:t>73</w:t>
      </w:r>
      <w:r w:rsidRPr="00522ED9">
        <w:rPr>
          <w:rFonts w:ascii="Times New Roman" w:hAnsi="Times New Roman" w:cs="Times New Roman"/>
        </w:rPr>
        <w:t>, 194–200 (2020).</w:t>
      </w:r>
    </w:p>
    <w:p w14:paraId="1805161F"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18.</w:t>
      </w:r>
      <w:r w:rsidRPr="00522ED9">
        <w:rPr>
          <w:rFonts w:ascii="Times New Roman" w:hAnsi="Times New Roman" w:cs="Times New Roman"/>
        </w:rPr>
        <w:tab/>
        <w:t xml:space="preserve">Elmore, R. D., Bidwell, T. G. &amp; Weir, J. R. Perceptions of Oklahoma Residents to Prescribed Fire. </w:t>
      </w:r>
      <w:r w:rsidRPr="00522ED9">
        <w:rPr>
          <w:rFonts w:ascii="Times New Roman" w:hAnsi="Times New Roman" w:cs="Times New Roman"/>
          <w:i/>
          <w:iCs/>
        </w:rPr>
        <w:t xml:space="preserve">Proc. Tall Timbers Fire Ecol. Conf. Proc. </w:t>
      </w:r>
      <w:proofErr w:type="spellStart"/>
      <w:r w:rsidRPr="00522ED9">
        <w:rPr>
          <w:rFonts w:ascii="Times New Roman" w:hAnsi="Times New Roman" w:cs="Times New Roman"/>
          <w:i/>
          <w:iCs/>
        </w:rPr>
        <w:t>Tallahass</w:t>
      </w:r>
      <w:proofErr w:type="spellEnd"/>
      <w:r w:rsidRPr="00522ED9">
        <w:rPr>
          <w:rFonts w:ascii="Times New Roman" w:hAnsi="Times New Roman" w:cs="Times New Roman"/>
          <w:i/>
          <w:iCs/>
        </w:rPr>
        <w:t>. FL USA 5 May 2009</w:t>
      </w:r>
      <w:r w:rsidRPr="00522ED9">
        <w:rPr>
          <w:rFonts w:ascii="Times New Roman" w:hAnsi="Times New Roman" w:cs="Times New Roman"/>
        </w:rPr>
        <w:t xml:space="preserve"> </w:t>
      </w:r>
      <w:r w:rsidRPr="00522ED9">
        <w:rPr>
          <w:rFonts w:ascii="Times New Roman" w:hAnsi="Times New Roman" w:cs="Times New Roman"/>
          <w:b/>
          <w:bCs/>
        </w:rPr>
        <w:t>24</w:t>
      </w:r>
      <w:r w:rsidRPr="00522ED9">
        <w:rPr>
          <w:rFonts w:ascii="Times New Roman" w:hAnsi="Times New Roman" w:cs="Times New Roman"/>
        </w:rPr>
        <w:t>, 12.</w:t>
      </w:r>
    </w:p>
    <w:p w14:paraId="162E56F7"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19.</w:t>
      </w:r>
      <w:r w:rsidRPr="00522ED9">
        <w:rPr>
          <w:rFonts w:ascii="Times New Roman" w:hAnsi="Times New Roman" w:cs="Times New Roman"/>
        </w:rPr>
        <w:tab/>
        <w:t xml:space="preserve">Polo, J. A. </w:t>
      </w:r>
      <w:r w:rsidRPr="00522ED9">
        <w:rPr>
          <w:rFonts w:ascii="Times New Roman" w:hAnsi="Times New Roman" w:cs="Times New Roman"/>
          <w:i/>
          <w:iCs/>
        </w:rPr>
        <w:t>et al.</w:t>
      </w:r>
      <w:r w:rsidRPr="00522ED9">
        <w:rPr>
          <w:rFonts w:ascii="Times New Roman" w:hAnsi="Times New Roman" w:cs="Times New Roman"/>
        </w:rPr>
        <w:t xml:space="preserve"> Mismatches in prescribed fire awareness and implementation in Oklahoma, USA. </w:t>
      </w:r>
      <w:r w:rsidRPr="00522ED9">
        <w:rPr>
          <w:rFonts w:ascii="Times New Roman" w:hAnsi="Times New Roman" w:cs="Times New Roman"/>
          <w:i/>
          <w:iCs/>
        </w:rPr>
        <w:t>Rangelands</w:t>
      </w:r>
      <w:r w:rsidRPr="00522ED9">
        <w:rPr>
          <w:rFonts w:ascii="Times New Roman" w:hAnsi="Times New Roman" w:cs="Times New Roman"/>
        </w:rPr>
        <w:t xml:space="preserve"> </w:t>
      </w:r>
      <w:r w:rsidRPr="00522ED9">
        <w:rPr>
          <w:rFonts w:ascii="Times New Roman" w:hAnsi="Times New Roman" w:cs="Times New Roman"/>
          <w:b/>
          <w:bCs/>
        </w:rPr>
        <w:t>42</w:t>
      </w:r>
      <w:r w:rsidRPr="00522ED9">
        <w:rPr>
          <w:rFonts w:ascii="Times New Roman" w:hAnsi="Times New Roman" w:cs="Times New Roman"/>
        </w:rPr>
        <w:t>, 196–202 (2020).</w:t>
      </w:r>
    </w:p>
    <w:p w14:paraId="0ACB01F3"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20.</w:t>
      </w:r>
      <w:r w:rsidRPr="00522ED9">
        <w:rPr>
          <w:rFonts w:ascii="Times New Roman" w:hAnsi="Times New Roman" w:cs="Times New Roman"/>
        </w:rPr>
        <w:tab/>
        <w:t xml:space="preserve">Weir, J. R. </w:t>
      </w:r>
      <w:r w:rsidRPr="00522ED9">
        <w:rPr>
          <w:rFonts w:ascii="Times New Roman" w:hAnsi="Times New Roman" w:cs="Times New Roman"/>
          <w:i/>
          <w:iCs/>
        </w:rPr>
        <w:t>et al.</w:t>
      </w:r>
      <w:r w:rsidRPr="00522ED9">
        <w:rPr>
          <w:rFonts w:ascii="Times New Roman" w:hAnsi="Times New Roman" w:cs="Times New Roman"/>
        </w:rPr>
        <w:t xml:space="preserve"> Liability and Prescribed Fire: Perception and Reality. </w:t>
      </w:r>
      <w:r w:rsidRPr="00522ED9">
        <w:rPr>
          <w:rFonts w:ascii="Times New Roman" w:hAnsi="Times New Roman" w:cs="Times New Roman"/>
          <w:i/>
          <w:iCs/>
        </w:rPr>
        <w:t xml:space="preserve">Rangel. Ecol. </w:t>
      </w:r>
      <w:proofErr w:type="spellStart"/>
      <w:r w:rsidRPr="00522ED9">
        <w:rPr>
          <w:rFonts w:ascii="Times New Roman" w:hAnsi="Times New Roman" w:cs="Times New Roman"/>
          <w:i/>
          <w:iCs/>
        </w:rPr>
        <w:t>Manag</w:t>
      </w:r>
      <w:proofErr w:type="spellEnd"/>
      <w:r w:rsidRPr="00522ED9">
        <w:rPr>
          <w:rFonts w:ascii="Times New Roman" w:hAnsi="Times New Roman" w:cs="Times New Roman"/>
          <w:i/>
          <w:iCs/>
        </w:rPr>
        <w:t>.</w:t>
      </w:r>
      <w:r w:rsidRPr="00522ED9">
        <w:rPr>
          <w:rFonts w:ascii="Times New Roman" w:hAnsi="Times New Roman" w:cs="Times New Roman"/>
        </w:rPr>
        <w:t xml:space="preserve"> </w:t>
      </w:r>
      <w:r w:rsidRPr="00522ED9">
        <w:rPr>
          <w:rFonts w:ascii="Times New Roman" w:hAnsi="Times New Roman" w:cs="Times New Roman"/>
          <w:b/>
          <w:bCs/>
        </w:rPr>
        <w:t>72</w:t>
      </w:r>
      <w:r w:rsidRPr="00522ED9">
        <w:rPr>
          <w:rFonts w:ascii="Times New Roman" w:hAnsi="Times New Roman" w:cs="Times New Roman"/>
        </w:rPr>
        <w:t>, 533–538 (2019).</w:t>
      </w:r>
    </w:p>
    <w:p w14:paraId="29166DF1"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21.</w:t>
      </w:r>
      <w:r w:rsidRPr="00522ED9">
        <w:rPr>
          <w:rFonts w:ascii="Times New Roman" w:hAnsi="Times New Roman" w:cs="Times New Roman"/>
        </w:rPr>
        <w:tab/>
      </w:r>
      <w:proofErr w:type="spellStart"/>
      <w:r w:rsidRPr="00522ED9">
        <w:rPr>
          <w:rFonts w:ascii="Times New Roman" w:hAnsi="Times New Roman" w:cs="Times New Roman"/>
        </w:rPr>
        <w:t>Kreuter</w:t>
      </w:r>
      <w:proofErr w:type="spellEnd"/>
      <w:r w:rsidRPr="00522ED9">
        <w:rPr>
          <w:rFonts w:ascii="Times New Roman" w:hAnsi="Times New Roman" w:cs="Times New Roman"/>
        </w:rPr>
        <w:t xml:space="preserve">, U. P., Woodard, J. B., Taylor, C. A. &amp; Richard Teague, W. Perceptions of Texas Landowners Regarding Fire and Its Use. </w:t>
      </w:r>
      <w:r w:rsidRPr="00522ED9">
        <w:rPr>
          <w:rFonts w:ascii="Times New Roman" w:hAnsi="Times New Roman" w:cs="Times New Roman"/>
          <w:i/>
          <w:iCs/>
        </w:rPr>
        <w:t xml:space="preserve">Rangel. Ecol. </w:t>
      </w:r>
      <w:proofErr w:type="spellStart"/>
      <w:r w:rsidRPr="00522ED9">
        <w:rPr>
          <w:rFonts w:ascii="Times New Roman" w:hAnsi="Times New Roman" w:cs="Times New Roman"/>
          <w:i/>
          <w:iCs/>
        </w:rPr>
        <w:t>Manag</w:t>
      </w:r>
      <w:proofErr w:type="spellEnd"/>
      <w:r w:rsidRPr="00522ED9">
        <w:rPr>
          <w:rFonts w:ascii="Times New Roman" w:hAnsi="Times New Roman" w:cs="Times New Roman"/>
          <w:i/>
          <w:iCs/>
        </w:rPr>
        <w:t>.</w:t>
      </w:r>
      <w:r w:rsidRPr="00522ED9">
        <w:rPr>
          <w:rFonts w:ascii="Times New Roman" w:hAnsi="Times New Roman" w:cs="Times New Roman"/>
        </w:rPr>
        <w:t xml:space="preserve"> </w:t>
      </w:r>
      <w:r w:rsidRPr="00522ED9">
        <w:rPr>
          <w:rFonts w:ascii="Times New Roman" w:hAnsi="Times New Roman" w:cs="Times New Roman"/>
          <w:b/>
          <w:bCs/>
        </w:rPr>
        <w:t>61</w:t>
      </w:r>
      <w:r w:rsidRPr="00522ED9">
        <w:rPr>
          <w:rFonts w:ascii="Times New Roman" w:hAnsi="Times New Roman" w:cs="Times New Roman"/>
        </w:rPr>
        <w:t>, 456–464 (2008).</w:t>
      </w:r>
    </w:p>
    <w:p w14:paraId="5C8485E6"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22.</w:t>
      </w:r>
      <w:r w:rsidRPr="00522ED9">
        <w:rPr>
          <w:rFonts w:ascii="Times New Roman" w:hAnsi="Times New Roman" w:cs="Times New Roman"/>
        </w:rPr>
        <w:tab/>
        <w:t xml:space="preserve">Toledo, D., </w:t>
      </w:r>
      <w:proofErr w:type="spellStart"/>
      <w:r w:rsidRPr="00522ED9">
        <w:rPr>
          <w:rFonts w:ascii="Times New Roman" w:hAnsi="Times New Roman" w:cs="Times New Roman"/>
        </w:rPr>
        <w:t>Kreuter</w:t>
      </w:r>
      <w:proofErr w:type="spellEnd"/>
      <w:r w:rsidRPr="00522ED9">
        <w:rPr>
          <w:rFonts w:ascii="Times New Roman" w:hAnsi="Times New Roman" w:cs="Times New Roman"/>
        </w:rPr>
        <w:t xml:space="preserve">, U. P., </w:t>
      </w:r>
      <w:proofErr w:type="spellStart"/>
      <w:r w:rsidRPr="00522ED9">
        <w:rPr>
          <w:rFonts w:ascii="Times New Roman" w:hAnsi="Times New Roman" w:cs="Times New Roman"/>
        </w:rPr>
        <w:t>Sorice</w:t>
      </w:r>
      <w:proofErr w:type="spellEnd"/>
      <w:r w:rsidRPr="00522ED9">
        <w:rPr>
          <w:rFonts w:ascii="Times New Roman" w:hAnsi="Times New Roman" w:cs="Times New Roman"/>
        </w:rPr>
        <w:t xml:space="preserve">, M. G. &amp; Taylor, C. A. To Burn or Not to Burn: Ecological Restoration, Liability Concerns, and the Role of Prescribed Burning Associations. </w:t>
      </w:r>
      <w:r w:rsidRPr="00522ED9">
        <w:rPr>
          <w:rFonts w:ascii="Times New Roman" w:hAnsi="Times New Roman" w:cs="Times New Roman"/>
          <w:i/>
          <w:iCs/>
        </w:rPr>
        <w:t>Rangelands</w:t>
      </w:r>
      <w:r w:rsidRPr="00522ED9">
        <w:rPr>
          <w:rFonts w:ascii="Times New Roman" w:hAnsi="Times New Roman" w:cs="Times New Roman"/>
        </w:rPr>
        <w:t xml:space="preserve"> </w:t>
      </w:r>
      <w:r w:rsidRPr="00522ED9">
        <w:rPr>
          <w:rFonts w:ascii="Times New Roman" w:hAnsi="Times New Roman" w:cs="Times New Roman"/>
          <w:b/>
          <w:bCs/>
        </w:rPr>
        <w:t>34</w:t>
      </w:r>
      <w:r w:rsidRPr="00522ED9">
        <w:rPr>
          <w:rFonts w:ascii="Times New Roman" w:hAnsi="Times New Roman" w:cs="Times New Roman"/>
        </w:rPr>
        <w:t>, 18–23 (2012).</w:t>
      </w:r>
    </w:p>
    <w:p w14:paraId="6311B01B" w14:textId="77777777" w:rsidR="00522ED9" w:rsidRPr="00522ED9" w:rsidRDefault="00522ED9" w:rsidP="00522ED9">
      <w:pPr>
        <w:pStyle w:val="Bibliography"/>
        <w:rPr>
          <w:rFonts w:ascii="Times New Roman" w:hAnsi="Times New Roman" w:cs="Times New Roman"/>
        </w:rPr>
      </w:pPr>
      <w:r w:rsidRPr="00522ED9">
        <w:rPr>
          <w:rFonts w:ascii="Times New Roman" w:hAnsi="Times New Roman" w:cs="Times New Roman"/>
        </w:rPr>
        <w:t>23.</w:t>
      </w:r>
      <w:r w:rsidRPr="00522ED9">
        <w:rPr>
          <w:rFonts w:ascii="Times New Roman" w:hAnsi="Times New Roman" w:cs="Times New Roman"/>
        </w:rPr>
        <w:tab/>
      </w:r>
      <w:proofErr w:type="spellStart"/>
      <w:r w:rsidRPr="00522ED9">
        <w:rPr>
          <w:rFonts w:ascii="Times New Roman" w:hAnsi="Times New Roman" w:cs="Times New Roman"/>
        </w:rPr>
        <w:t>Symstad</w:t>
      </w:r>
      <w:proofErr w:type="spellEnd"/>
      <w:r w:rsidRPr="00522ED9">
        <w:rPr>
          <w:rFonts w:ascii="Times New Roman" w:hAnsi="Times New Roman" w:cs="Times New Roman"/>
        </w:rPr>
        <w:t xml:space="preserve">, A. J. &amp; Leis, S. A. Woody Encroachment in Northern Great Plains Grasslands: Perceptions, Actions, and Needs. </w:t>
      </w:r>
      <w:r w:rsidRPr="00522ED9">
        <w:rPr>
          <w:rFonts w:ascii="Times New Roman" w:hAnsi="Times New Roman" w:cs="Times New Roman"/>
          <w:i/>
          <w:iCs/>
        </w:rPr>
        <w:t>Nat. Areas J.</w:t>
      </w:r>
      <w:r w:rsidRPr="00522ED9">
        <w:rPr>
          <w:rFonts w:ascii="Times New Roman" w:hAnsi="Times New Roman" w:cs="Times New Roman"/>
        </w:rPr>
        <w:t xml:space="preserve"> </w:t>
      </w:r>
      <w:r w:rsidRPr="00522ED9">
        <w:rPr>
          <w:rFonts w:ascii="Times New Roman" w:hAnsi="Times New Roman" w:cs="Times New Roman"/>
          <w:b/>
          <w:bCs/>
        </w:rPr>
        <w:t>37</w:t>
      </w:r>
      <w:r w:rsidRPr="00522ED9">
        <w:rPr>
          <w:rFonts w:ascii="Times New Roman" w:hAnsi="Times New Roman" w:cs="Times New Roman"/>
        </w:rPr>
        <w:t>, 118–127 (2017).</w:t>
      </w:r>
    </w:p>
    <w:p w14:paraId="5D767B5B" w14:textId="1A42512B" w:rsidR="6F7B8846" w:rsidRPr="00644FDB" w:rsidRDefault="00B82214" w:rsidP="00644FDB">
      <w:pPr>
        <w:spacing w:line="240" w:lineRule="auto"/>
        <w:rPr>
          <w:rFonts w:ascii="Times New Roman" w:hAnsi="Times New Roman" w:cs="Times New Roman"/>
        </w:rPr>
      </w:pPr>
      <w:r w:rsidRPr="00644FDB">
        <w:rPr>
          <w:rFonts w:ascii="Times New Roman" w:hAnsi="Times New Roman" w:cs="Times New Roman"/>
        </w:rPr>
        <w:fldChar w:fldCharType="end"/>
      </w:r>
    </w:p>
    <w:sectPr w:rsidR="6F7B8846" w:rsidRPr="00644F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ischette, Alex" w:date="2024-06-24T14:32:00Z" w:initials="RA">
    <w:p w14:paraId="33C7741B" w14:textId="77777777" w:rsidR="001D49EC" w:rsidRDefault="001D49EC">
      <w:pPr>
        <w:pStyle w:val="CommentText"/>
      </w:pPr>
      <w:r>
        <w:rPr>
          <w:rStyle w:val="CommentReference"/>
        </w:rPr>
        <w:annotationRef/>
      </w:r>
      <w:r>
        <w:t>Not sure how to word this</w:t>
      </w:r>
    </w:p>
    <w:p w14:paraId="4120F187" w14:textId="0AD8A1E5" w:rsidR="001D49EC" w:rsidRDefault="001D49E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20F1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20F187" w16cid:durableId="2A240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03AF2" w14:textId="77777777" w:rsidR="007B6F88" w:rsidRDefault="007B6F88" w:rsidP="00B421E1">
      <w:pPr>
        <w:spacing w:after="0" w:line="240" w:lineRule="auto"/>
      </w:pPr>
      <w:r>
        <w:separator/>
      </w:r>
    </w:p>
  </w:endnote>
  <w:endnote w:type="continuationSeparator" w:id="0">
    <w:p w14:paraId="364723C8" w14:textId="77777777" w:rsidR="007B6F88" w:rsidRDefault="007B6F88" w:rsidP="00B4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31B15" w14:textId="77777777" w:rsidR="007B6F88" w:rsidRDefault="007B6F88" w:rsidP="00B421E1">
      <w:pPr>
        <w:spacing w:after="0" w:line="240" w:lineRule="auto"/>
      </w:pPr>
      <w:r>
        <w:separator/>
      </w:r>
    </w:p>
  </w:footnote>
  <w:footnote w:type="continuationSeparator" w:id="0">
    <w:p w14:paraId="689CD1D2" w14:textId="77777777" w:rsidR="007B6F88" w:rsidRDefault="007B6F88" w:rsidP="00B42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schette, Alex">
    <w15:presenceInfo w15:providerId="None" w15:userId="Rischette, 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8E"/>
    <w:rsid w:val="00023E21"/>
    <w:rsid w:val="00100154"/>
    <w:rsid w:val="00113F17"/>
    <w:rsid w:val="001D49EC"/>
    <w:rsid w:val="00336C2A"/>
    <w:rsid w:val="00371136"/>
    <w:rsid w:val="003C0578"/>
    <w:rsid w:val="00484E81"/>
    <w:rsid w:val="00522ED9"/>
    <w:rsid w:val="00644FDB"/>
    <w:rsid w:val="00685940"/>
    <w:rsid w:val="006A787C"/>
    <w:rsid w:val="006D349A"/>
    <w:rsid w:val="007166BF"/>
    <w:rsid w:val="007A24A9"/>
    <w:rsid w:val="007B5F59"/>
    <w:rsid w:val="007B6F88"/>
    <w:rsid w:val="007D0CEE"/>
    <w:rsid w:val="0088765F"/>
    <w:rsid w:val="008978AB"/>
    <w:rsid w:val="008E4310"/>
    <w:rsid w:val="008F148E"/>
    <w:rsid w:val="008F4250"/>
    <w:rsid w:val="00A77B09"/>
    <w:rsid w:val="00B421E1"/>
    <w:rsid w:val="00B82214"/>
    <w:rsid w:val="00C47290"/>
    <w:rsid w:val="00C4764F"/>
    <w:rsid w:val="00CD507C"/>
    <w:rsid w:val="00D22EDF"/>
    <w:rsid w:val="00DE1F45"/>
    <w:rsid w:val="00E65BE5"/>
    <w:rsid w:val="00F035F7"/>
    <w:rsid w:val="00F82299"/>
    <w:rsid w:val="00FC0FCB"/>
    <w:rsid w:val="00FD796B"/>
    <w:rsid w:val="00FE5140"/>
    <w:rsid w:val="0151EB3E"/>
    <w:rsid w:val="01875DE7"/>
    <w:rsid w:val="04B59B84"/>
    <w:rsid w:val="0963DC22"/>
    <w:rsid w:val="11CECC51"/>
    <w:rsid w:val="1295F5C5"/>
    <w:rsid w:val="148CD812"/>
    <w:rsid w:val="16C50785"/>
    <w:rsid w:val="1831DBEB"/>
    <w:rsid w:val="197A9DC8"/>
    <w:rsid w:val="1982168E"/>
    <w:rsid w:val="1D2FC286"/>
    <w:rsid w:val="200D804B"/>
    <w:rsid w:val="21731BD4"/>
    <w:rsid w:val="222A2A48"/>
    <w:rsid w:val="23D095D9"/>
    <w:rsid w:val="2D22D3B7"/>
    <w:rsid w:val="2E9A443C"/>
    <w:rsid w:val="30319C51"/>
    <w:rsid w:val="32E11DAF"/>
    <w:rsid w:val="33BD1FDA"/>
    <w:rsid w:val="353BC7E6"/>
    <w:rsid w:val="38304D54"/>
    <w:rsid w:val="3EEDC457"/>
    <w:rsid w:val="4489663E"/>
    <w:rsid w:val="4629EA10"/>
    <w:rsid w:val="48DD4F55"/>
    <w:rsid w:val="4A84E162"/>
    <w:rsid w:val="541C2FE5"/>
    <w:rsid w:val="544DB7E0"/>
    <w:rsid w:val="54F68BB0"/>
    <w:rsid w:val="5531A74C"/>
    <w:rsid w:val="5648327D"/>
    <w:rsid w:val="56A78B58"/>
    <w:rsid w:val="58096684"/>
    <w:rsid w:val="594B9E0B"/>
    <w:rsid w:val="597D4D92"/>
    <w:rsid w:val="59836154"/>
    <w:rsid w:val="5AC0D9B7"/>
    <w:rsid w:val="5B656844"/>
    <w:rsid w:val="5C07B66D"/>
    <w:rsid w:val="5C376CD9"/>
    <w:rsid w:val="5E0DD2D9"/>
    <w:rsid w:val="61489A7D"/>
    <w:rsid w:val="61D83C92"/>
    <w:rsid w:val="627409E0"/>
    <w:rsid w:val="6581AF9F"/>
    <w:rsid w:val="6D614503"/>
    <w:rsid w:val="6F01E3B4"/>
    <w:rsid w:val="6F7B8846"/>
    <w:rsid w:val="715AF4EB"/>
    <w:rsid w:val="72A4FB33"/>
    <w:rsid w:val="746B754E"/>
    <w:rsid w:val="746EA2D5"/>
    <w:rsid w:val="75E2DEF6"/>
    <w:rsid w:val="766F8B37"/>
    <w:rsid w:val="780C8C86"/>
    <w:rsid w:val="78C81517"/>
    <w:rsid w:val="7A0636E0"/>
    <w:rsid w:val="7B122750"/>
    <w:rsid w:val="7CC64DEA"/>
    <w:rsid w:val="7E654709"/>
    <w:rsid w:val="7EA5C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CEF7"/>
  <w15:chartTrackingRefBased/>
  <w15:docId w15:val="{473F43DF-48B3-47ED-9039-9F2D5FE0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FootnoteText">
    <w:name w:val="footnote text"/>
    <w:basedOn w:val="Normal"/>
    <w:link w:val="FootnoteTextChar"/>
    <w:uiPriority w:val="99"/>
    <w:semiHidden/>
    <w:unhideWhenUsed/>
    <w:rsid w:val="00B421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21E1"/>
    <w:rPr>
      <w:sz w:val="20"/>
      <w:szCs w:val="20"/>
    </w:rPr>
  </w:style>
  <w:style w:type="character" w:styleId="FootnoteReference">
    <w:name w:val="footnote reference"/>
    <w:basedOn w:val="DefaultParagraphFont"/>
    <w:uiPriority w:val="99"/>
    <w:semiHidden/>
    <w:unhideWhenUsed/>
    <w:rsid w:val="00B421E1"/>
    <w:rPr>
      <w:vertAlign w:val="superscript"/>
    </w:rPr>
  </w:style>
  <w:style w:type="paragraph" w:styleId="EndnoteText">
    <w:name w:val="endnote text"/>
    <w:basedOn w:val="Normal"/>
    <w:link w:val="EndnoteTextChar"/>
    <w:uiPriority w:val="99"/>
    <w:semiHidden/>
    <w:unhideWhenUsed/>
    <w:rsid w:val="00B822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2214"/>
    <w:rPr>
      <w:sz w:val="20"/>
      <w:szCs w:val="20"/>
    </w:rPr>
  </w:style>
  <w:style w:type="character" w:styleId="EndnoteReference">
    <w:name w:val="endnote reference"/>
    <w:basedOn w:val="DefaultParagraphFont"/>
    <w:uiPriority w:val="99"/>
    <w:semiHidden/>
    <w:unhideWhenUsed/>
    <w:rsid w:val="00B82214"/>
    <w:rPr>
      <w:vertAlign w:val="superscript"/>
    </w:rPr>
  </w:style>
  <w:style w:type="paragraph" w:styleId="Bibliography">
    <w:name w:val="Bibliography"/>
    <w:basedOn w:val="Normal"/>
    <w:next w:val="Normal"/>
    <w:uiPriority w:val="37"/>
    <w:unhideWhenUsed/>
    <w:rsid w:val="00B8221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1D49EC"/>
    <w:rPr>
      <w:sz w:val="16"/>
      <w:szCs w:val="16"/>
    </w:rPr>
  </w:style>
  <w:style w:type="paragraph" w:styleId="CommentText">
    <w:name w:val="annotation text"/>
    <w:basedOn w:val="Normal"/>
    <w:link w:val="CommentTextChar"/>
    <w:uiPriority w:val="99"/>
    <w:semiHidden/>
    <w:unhideWhenUsed/>
    <w:rsid w:val="001D49EC"/>
    <w:pPr>
      <w:spacing w:line="240" w:lineRule="auto"/>
    </w:pPr>
    <w:rPr>
      <w:sz w:val="20"/>
      <w:szCs w:val="20"/>
    </w:rPr>
  </w:style>
  <w:style w:type="character" w:customStyle="1" w:styleId="CommentTextChar">
    <w:name w:val="Comment Text Char"/>
    <w:basedOn w:val="DefaultParagraphFont"/>
    <w:link w:val="CommentText"/>
    <w:uiPriority w:val="99"/>
    <w:semiHidden/>
    <w:rsid w:val="001D49EC"/>
    <w:rPr>
      <w:sz w:val="20"/>
      <w:szCs w:val="20"/>
    </w:rPr>
  </w:style>
  <w:style w:type="paragraph" w:styleId="CommentSubject">
    <w:name w:val="annotation subject"/>
    <w:basedOn w:val="CommentText"/>
    <w:next w:val="CommentText"/>
    <w:link w:val="CommentSubjectChar"/>
    <w:uiPriority w:val="99"/>
    <w:semiHidden/>
    <w:unhideWhenUsed/>
    <w:rsid w:val="001D49EC"/>
    <w:rPr>
      <w:b/>
      <w:bCs/>
    </w:rPr>
  </w:style>
  <w:style w:type="character" w:customStyle="1" w:styleId="CommentSubjectChar">
    <w:name w:val="Comment Subject Char"/>
    <w:basedOn w:val="CommentTextChar"/>
    <w:link w:val="CommentSubject"/>
    <w:uiPriority w:val="99"/>
    <w:semiHidden/>
    <w:rsid w:val="001D49EC"/>
    <w:rPr>
      <w:b/>
      <w:bCs/>
      <w:sz w:val="20"/>
      <w:szCs w:val="20"/>
    </w:rPr>
  </w:style>
  <w:style w:type="paragraph" w:styleId="BalloonText">
    <w:name w:val="Balloon Text"/>
    <w:basedOn w:val="Normal"/>
    <w:link w:val="BalloonTextChar"/>
    <w:uiPriority w:val="99"/>
    <w:semiHidden/>
    <w:unhideWhenUsed/>
    <w:rsid w:val="001D4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3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95112-9B0A-46F9-B896-DA25A9C2F8E4}">
  <ds:schemaRefs>
    <ds:schemaRef ds:uri="http://schemas.microsoft.com/sharepoint/v3/contenttype/forms"/>
  </ds:schemaRefs>
</ds:datastoreItem>
</file>

<file path=customXml/itemProps2.xml><?xml version="1.0" encoding="utf-8"?>
<ds:datastoreItem xmlns:ds="http://schemas.openxmlformats.org/officeDocument/2006/customXml" ds:itemID="{C5D12435-DF6B-47A2-9D6F-F383F27FE5EF}">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customXml/itemProps3.xml><?xml version="1.0" encoding="utf-8"?>
<ds:datastoreItem xmlns:ds="http://schemas.openxmlformats.org/officeDocument/2006/customXml" ds:itemID="{F75C3A92-1748-4810-8E03-D4FEA523A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AE4BAE-792E-4978-8A96-62836E35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12779</TotalTime>
  <Pages>4</Pages>
  <Words>11614</Words>
  <Characters>66204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Rischette, Alex</dc:creator>
  <cp:keywords/>
  <dc:description/>
  <cp:lastModifiedBy>Rischette, Alex</cp:lastModifiedBy>
  <cp:revision>1</cp:revision>
  <dcterms:created xsi:type="dcterms:W3CDTF">2024-06-18T21:25:00Z</dcterms:created>
  <dcterms:modified xsi:type="dcterms:W3CDTF">2024-07-03T16:41:00Z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y fmtid="{D5CDD505-2E9C-101B-9397-08002B2CF9AE}" pid="3" name="MediaServiceImageTags">
    <vt:lpwstr/>
  </property>
  <property fmtid="{D5CDD505-2E9C-101B-9397-08002B2CF9AE}" pid="4" name="ZOTERO_PREF_1">
    <vt:lpwstr>&lt;data data-version="3" zotero-version="6.0.36"&gt;&lt;session id="WEehXVGL"/&gt;&lt;style id="http://www.zotero.org/styles/nature" hasBibliography="1" bibliographyStyleHasBeenSet="1"/&gt;&lt;prefs&gt;&lt;pref name="fieldType" value="Field"/&gt;&lt;pref name="automaticJournalAbbreviati</vt:lpwstr>
  </property>
  <property fmtid="{D5CDD505-2E9C-101B-9397-08002B2CF9AE}" pid="5" name="ZOTERO_PREF_2">
    <vt:lpwstr>ons" value="true"/&gt;&lt;/prefs&gt;&lt;/data&gt;</vt:lpwstr>
  </property>
</Properties>
</file>