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24A9" w:rsidP="007166BF" w:rsidRDefault="60ADA903" w14:paraId="460637AF" w14:textId="233214FC">
      <w:pPr>
        <w:spacing w:line="360" w:lineRule="auto"/>
        <w:rPr>
          <w:rFonts w:ascii="Times New Roman" w:hAnsi="Times New Roman" w:cs="Times New Roman"/>
        </w:rPr>
      </w:pPr>
      <w:r w:rsidRPr="7377BD2B" w:rsidR="60ADA903">
        <w:rPr>
          <w:rFonts w:ascii="Times New Roman" w:hAnsi="Times New Roman" w:cs="Times New Roman"/>
        </w:rPr>
        <w:t xml:space="preserve">Fire has been used as a management tool in grassland ecosystems </w:t>
      </w:r>
      <w:r w:rsidRPr="7377BD2B" w:rsidR="47B40B13">
        <w:rPr>
          <w:rFonts w:ascii="Times New Roman" w:hAnsi="Times New Roman" w:cs="Times New Roman"/>
        </w:rPr>
        <w:t>since the beginning of time.</w:t>
      </w:r>
      <w:r w:rsidRPr="7377BD2B" w:rsidR="60ADA903">
        <w:rPr>
          <w:rFonts w:ascii="Times New Roman" w:hAnsi="Times New Roman" w:cs="Times New Roman"/>
        </w:rPr>
        <w:t xml:space="preserve"> </w:t>
      </w:r>
      <w:r w:rsidRPr="7377BD2B" w:rsidR="58CC35C0">
        <w:rPr>
          <w:rFonts w:ascii="Times New Roman" w:hAnsi="Times New Roman" w:cs="Times New Roman"/>
        </w:rPr>
        <w:t xml:space="preserve">Inhabitants, including the first </w:t>
      </w:r>
      <w:r w:rsidRPr="7377BD2B" w:rsidR="58CC35C0">
        <w:rPr>
          <w:rFonts w:ascii="Times New Roman" w:hAnsi="Times New Roman" w:cs="Times New Roman"/>
        </w:rPr>
        <w:t>indigenous</w:t>
      </w:r>
      <w:r w:rsidRPr="7377BD2B" w:rsidR="58CC35C0">
        <w:rPr>
          <w:rFonts w:ascii="Times New Roman" w:hAnsi="Times New Roman" w:cs="Times New Roman"/>
        </w:rPr>
        <w:t xml:space="preserve"> peoples have used</w:t>
      </w:r>
      <w:r w:rsidRPr="7377BD2B" w:rsidR="60ADA903">
        <w:rPr>
          <w:rFonts w:ascii="Times New Roman" w:hAnsi="Times New Roman" w:cs="Times New Roman"/>
        </w:rPr>
        <w:t xml:space="preserve"> both natural and </w:t>
      </w:r>
      <w:bookmarkStart w:name="_Int_5xZmzFS4" w:id="1"/>
      <w:r w:rsidRPr="7377BD2B" w:rsidR="60ADA903">
        <w:rPr>
          <w:rFonts w:ascii="Times New Roman" w:hAnsi="Times New Roman" w:cs="Times New Roman"/>
        </w:rPr>
        <w:t>man-made</w:t>
      </w:r>
      <w:bookmarkEnd w:id="1"/>
      <w:r w:rsidRPr="7377BD2B" w:rsidR="60ADA903">
        <w:rPr>
          <w:rFonts w:ascii="Times New Roman" w:hAnsi="Times New Roman" w:cs="Times New Roman"/>
        </w:rPr>
        <w:t xml:space="preserve"> fires to manage the land</w:t>
      </w:r>
      <w:commentRangeStart w:id="2"/>
      <w:r w:rsidRPr="7377BD2B" w:rsidR="60ADA903">
        <w:rPr>
          <w:rFonts w:ascii="Times New Roman" w:hAnsi="Times New Roman" w:cs="Times New Roman"/>
        </w:rPr>
        <w:t>.</w:t>
      </w:r>
      <w:commentRangeEnd w:id="2"/>
      <w:r>
        <w:rPr>
          <w:rStyle w:val="CommentReference"/>
        </w:rPr>
        <w:commentReference w:id="2"/>
      </w:r>
      <w:r w:rsidRPr="7377BD2B" w:rsidR="60ADA903">
        <w:rPr>
          <w:rFonts w:ascii="Times New Roman" w:hAnsi="Times New Roman" w:cs="Times New Roman"/>
        </w:rPr>
        <w:t xml:space="preserve"> </w:t>
      </w:r>
      <w:r w:rsidRPr="7377BD2B" w:rsidR="707605DB">
        <w:rPr>
          <w:rFonts w:ascii="Times New Roman" w:hAnsi="Times New Roman" w:cs="Times New Roman"/>
        </w:rPr>
        <w:t>Fire in the Northern Great Plains, historically ran on a frequent, low-intensity regime</w:t>
      </w:r>
      <w:r w:rsidRPr="7377BD2B" w:rsidR="72E7C8C6">
        <w:rPr>
          <w:rFonts w:ascii="Times New Roman" w:hAnsi="Times New Roman" w:cs="Times New Roman"/>
        </w:rPr>
        <w:t xml:space="preserve"> (McGranahan and </w:t>
      </w:r>
      <w:r w:rsidRPr="7377BD2B" w:rsidR="72E7C8C6">
        <w:rPr>
          <w:rFonts w:ascii="Times New Roman" w:hAnsi="Times New Roman" w:cs="Times New Roman"/>
        </w:rPr>
        <w:t>Wonkka</w:t>
      </w:r>
      <w:r w:rsidRPr="7377BD2B" w:rsidR="72E7C8C6">
        <w:rPr>
          <w:rFonts w:ascii="Times New Roman" w:hAnsi="Times New Roman" w:cs="Times New Roman"/>
        </w:rPr>
        <w:t xml:space="preserve"> 2007)</w:t>
      </w:r>
      <w:r w:rsidRPr="7377BD2B" w:rsidR="04096C6F">
        <w:rPr>
          <w:rFonts w:ascii="Times New Roman" w:hAnsi="Times New Roman" w:cs="Times New Roman"/>
        </w:rPr>
        <w:t xml:space="preserve">, which in current times has changed to high-intensity, infrequent fires, that often have woody </w:t>
      </w:r>
      <w:r w:rsidRPr="7377BD2B" w:rsidR="63A0ADE0">
        <w:rPr>
          <w:rFonts w:ascii="Times New Roman" w:hAnsi="Times New Roman" w:cs="Times New Roman"/>
        </w:rPr>
        <w:t>encroachment</w:t>
      </w:r>
      <w:r w:rsidRPr="7377BD2B" w:rsidR="04096C6F">
        <w:rPr>
          <w:rFonts w:ascii="Times New Roman" w:hAnsi="Times New Roman" w:cs="Times New Roman"/>
        </w:rPr>
        <w:t xml:space="preserve"> by highly flammable </w:t>
      </w:r>
      <w:r w:rsidRPr="7377BD2B" w:rsidR="04096C6F">
        <w:rPr>
          <w:rFonts w:ascii="Times New Roman" w:hAnsi="Times New Roman" w:cs="Times New Roman"/>
          <w:i w:val="1"/>
          <w:iCs w:val="1"/>
        </w:rPr>
        <w:t xml:space="preserve">Juniperus </w:t>
      </w:r>
      <w:r w:rsidRPr="7377BD2B" w:rsidR="04096C6F">
        <w:rPr>
          <w:rFonts w:ascii="Times New Roman" w:hAnsi="Times New Roman" w:cs="Times New Roman"/>
        </w:rPr>
        <w:t>species (</w:t>
      </w:r>
      <w:r w:rsidRPr="7377BD2B" w:rsidR="4F4A82A0">
        <w:rPr>
          <w:rFonts w:ascii="Times New Roman" w:hAnsi="Times New Roman" w:cs="Times New Roman"/>
        </w:rPr>
        <w:t>Fuhlendorf</w:t>
      </w:r>
      <w:r w:rsidRPr="7377BD2B" w:rsidR="4F4A82A0">
        <w:rPr>
          <w:rFonts w:ascii="Times New Roman" w:hAnsi="Times New Roman" w:cs="Times New Roman"/>
        </w:rPr>
        <w:t xml:space="preserve"> et al. 1996, Margolis, E.Q. 2014). </w:t>
      </w:r>
      <w:r w:rsidRPr="7377BD2B" w:rsidR="707605DB">
        <w:rPr>
          <w:rFonts w:ascii="Times New Roman" w:hAnsi="Times New Roman" w:cs="Times New Roman"/>
        </w:rPr>
        <w:t xml:space="preserve"> Prior to early Euro- American settlement and vast land use changes, indigenous peoples used fire to promote new growth of grasses, </w:t>
      </w:r>
      <w:r w:rsidRPr="7377BD2B" w:rsidR="3AE3737C">
        <w:rPr>
          <w:rFonts w:ascii="Times New Roman" w:hAnsi="Times New Roman" w:cs="Times New Roman"/>
        </w:rPr>
        <w:t xml:space="preserve">remove old </w:t>
      </w:r>
      <w:r w:rsidRPr="7377BD2B" w:rsidR="65248977">
        <w:rPr>
          <w:rFonts w:ascii="Times New Roman" w:hAnsi="Times New Roman" w:cs="Times New Roman"/>
        </w:rPr>
        <w:t xml:space="preserve">growth </w:t>
      </w:r>
      <w:r w:rsidRPr="7377BD2B" w:rsidR="3AE3737C">
        <w:rPr>
          <w:rFonts w:ascii="Times New Roman" w:hAnsi="Times New Roman" w:cs="Times New Roman"/>
        </w:rPr>
        <w:t xml:space="preserve">including standing dead litter, </w:t>
      </w:r>
      <w:r w:rsidRPr="7377BD2B" w:rsidR="707605DB">
        <w:rPr>
          <w:rFonts w:ascii="Times New Roman" w:hAnsi="Times New Roman" w:cs="Times New Roman"/>
        </w:rPr>
        <w:t>manage game,</w:t>
      </w:r>
      <w:r w:rsidRPr="7377BD2B" w:rsidR="42CFC231">
        <w:rPr>
          <w:rFonts w:ascii="Times New Roman" w:hAnsi="Times New Roman" w:cs="Times New Roman"/>
        </w:rPr>
        <w:t xml:space="preserve"> </w:t>
      </w:r>
      <w:r w:rsidRPr="7377BD2B" w:rsidR="1E1F4ACE">
        <w:rPr>
          <w:rFonts w:ascii="Times New Roman" w:hAnsi="Times New Roman" w:cs="Times New Roman"/>
        </w:rPr>
        <w:t>and for other cultural uses (Courtwright, J. 2007, Anderson, R.C. 2006, Pyne, S.J</w:t>
      </w:r>
      <w:r w:rsidRPr="7377BD2B" w:rsidR="50A17E10">
        <w:rPr>
          <w:rFonts w:ascii="Times New Roman" w:hAnsi="Times New Roman" w:cs="Times New Roman"/>
        </w:rPr>
        <w:t>)</w:t>
      </w:r>
      <w:r w:rsidRPr="7377BD2B" w:rsidR="707605DB">
        <w:rPr>
          <w:rFonts w:ascii="Times New Roman" w:hAnsi="Times New Roman" w:cs="Times New Roman"/>
          <w:i w:val="1"/>
          <w:iCs w:val="1"/>
        </w:rPr>
        <w:t xml:space="preserve">. </w:t>
      </w:r>
      <w:r w:rsidRPr="7377BD2B" w:rsidR="7D92C959">
        <w:rPr>
          <w:rFonts w:ascii="Times New Roman" w:hAnsi="Times New Roman" w:cs="Times New Roman"/>
        </w:rPr>
        <w:t xml:space="preserve">However, post settlement, </w:t>
      </w:r>
      <w:r w:rsidRPr="7377BD2B" w:rsidR="707605DB">
        <w:rPr>
          <w:rFonts w:ascii="Times New Roman" w:hAnsi="Times New Roman" w:cs="Times New Roman"/>
        </w:rPr>
        <w:t xml:space="preserve">the use of fire on the landscape was diminished. </w:t>
      </w:r>
      <w:r w:rsidRPr="7377BD2B" w:rsidR="09947E69">
        <w:rPr>
          <w:rFonts w:ascii="Times New Roman" w:hAnsi="Times New Roman" w:cs="Times New Roman"/>
        </w:rPr>
        <w:t>As settlement began the land was broken up from grasslands and turned into farmland, outlining fire as a destructive and dangerous element to livelihoods. The grasslands became filled with anti-fire settlers</w:t>
      </w:r>
      <w:r w:rsidRPr="7377BD2B" w:rsidR="697A952E">
        <w:rPr>
          <w:rFonts w:ascii="Times New Roman" w:hAnsi="Times New Roman" w:cs="Times New Roman"/>
        </w:rPr>
        <w:t>, introducing a social-ecological perspective to grassland management</w:t>
      </w:r>
      <w:r w:rsidRPr="7377BD2B" w:rsidR="09947E69">
        <w:rPr>
          <w:rFonts w:ascii="Times New Roman" w:hAnsi="Times New Roman" w:cs="Times New Roman"/>
        </w:rPr>
        <w:t xml:space="preserve">. </w:t>
      </w:r>
    </w:p>
    <w:p w:rsidR="007D0CEE" w:rsidP="007D0CEE" w:rsidRDefault="7CED3713" w14:paraId="422EFB22" w14:textId="4D64C2C8">
      <w:pPr>
        <w:spacing w:line="360" w:lineRule="auto"/>
        <w:rPr>
          <w:rFonts w:ascii="Times New Roman" w:hAnsi="Times New Roman" w:cs="Times New Roman"/>
        </w:rPr>
      </w:pPr>
      <w:r w:rsidRPr="7377BD2B" w:rsidR="7CED3713">
        <w:rPr>
          <w:rFonts w:ascii="Times New Roman" w:hAnsi="Times New Roman" w:cs="Times New Roman"/>
        </w:rPr>
        <w:t>With fire historically occurring in the Northern Great Plains, native plants once abundant due to the disturbance fire brought have significantly declined. Allowing woody and invasive encroachment. Kentucky bluegrass</w:t>
      </w:r>
      <w:r w:rsidRPr="7377BD2B" w:rsidR="5A6AB03C">
        <w:rPr>
          <w:rFonts w:ascii="Times New Roman" w:hAnsi="Times New Roman" w:cs="Times New Roman"/>
        </w:rPr>
        <w:t xml:space="preserve"> (Scientific name)</w:t>
      </w:r>
      <w:r w:rsidRPr="7377BD2B" w:rsidR="7CED3713">
        <w:rPr>
          <w:rFonts w:ascii="Times New Roman" w:hAnsi="Times New Roman" w:cs="Times New Roman"/>
        </w:rPr>
        <w:t xml:space="preserve"> had increased its </w:t>
      </w:r>
      <w:r w:rsidRPr="7377BD2B" w:rsidR="65EBEF68">
        <w:rPr>
          <w:rFonts w:ascii="Times New Roman" w:hAnsi="Times New Roman" w:cs="Times New Roman"/>
        </w:rPr>
        <w:t>distribution</w:t>
      </w:r>
      <w:r w:rsidRPr="7377BD2B" w:rsidR="7CED3713">
        <w:rPr>
          <w:rFonts w:ascii="Times New Roman" w:hAnsi="Times New Roman" w:cs="Times New Roman"/>
        </w:rPr>
        <w:t xml:space="preserve"> into &gt;85% of the rangelands </w:t>
      </w:r>
      <w:r w:rsidRPr="7377BD2B" w:rsidR="7CED3713">
        <w:rPr>
          <w:rFonts w:ascii="Times New Roman" w:hAnsi="Times New Roman" w:cs="Times New Roman"/>
        </w:rPr>
        <w:t>located</w:t>
      </w:r>
      <w:r w:rsidRPr="7377BD2B" w:rsidR="7CED3713">
        <w:rPr>
          <w:rFonts w:ascii="Times New Roman" w:hAnsi="Times New Roman" w:cs="Times New Roman"/>
        </w:rPr>
        <w:t xml:space="preserve"> in the Northern Great Plains (Toledo et al. 2014a). This significant increase </w:t>
      </w:r>
      <w:r w:rsidRPr="7377BD2B" w:rsidR="7D7E22AA">
        <w:rPr>
          <w:rFonts w:ascii="Times New Roman" w:hAnsi="Times New Roman" w:cs="Times New Roman"/>
        </w:rPr>
        <w:t xml:space="preserve">of Kentucky Bluegrass </w:t>
      </w:r>
      <w:r w:rsidRPr="7377BD2B" w:rsidR="7CED3713">
        <w:rPr>
          <w:rFonts w:ascii="Times New Roman" w:hAnsi="Times New Roman" w:cs="Times New Roman"/>
        </w:rPr>
        <w:t xml:space="preserve">is due to the lack of disturbance including </w:t>
      </w:r>
      <w:r w:rsidRPr="7377BD2B" w:rsidR="66794792">
        <w:rPr>
          <w:rFonts w:ascii="Times New Roman" w:hAnsi="Times New Roman" w:cs="Times New Roman"/>
        </w:rPr>
        <w:t>fire and</w:t>
      </w:r>
      <w:r w:rsidRPr="7377BD2B" w:rsidR="7CED3713">
        <w:rPr>
          <w:rFonts w:ascii="Times New Roman" w:hAnsi="Times New Roman" w:cs="Times New Roman"/>
        </w:rPr>
        <w:t xml:space="preserve"> grazing that promotes </w:t>
      </w:r>
      <w:commentRangeStart w:id="3"/>
      <w:r w:rsidRPr="7377BD2B" w:rsidR="7CED3713">
        <w:rPr>
          <w:rFonts w:ascii="Times New Roman" w:hAnsi="Times New Roman" w:cs="Times New Roman"/>
        </w:rPr>
        <w:t>homogeneity</w:t>
      </w:r>
      <w:commentRangeEnd w:id="3"/>
      <w:r>
        <w:rPr>
          <w:rStyle w:val="CommentReference"/>
        </w:rPr>
        <w:commentReference w:id="3"/>
      </w:r>
      <w:r w:rsidRPr="7377BD2B" w:rsidR="7CED3713">
        <w:rPr>
          <w:rFonts w:ascii="Times New Roman" w:hAnsi="Times New Roman" w:cs="Times New Roman"/>
        </w:rPr>
        <w:t xml:space="preserve"> (Toledo et al. 2014a). </w:t>
      </w:r>
      <w:bookmarkStart w:name="_Int_isngCUAp" w:id="1045848274"/>
      <w:r w:rsidRPr="7377BD2B" w:rsidR="7CED3713">
        <w:rPr>
          <w:rFonts w:ascii="Times New Roman" w:hAnsi="Times New Roman" w:cs="Times New Roman"/>
        </w:rPr>
        <w:t xml:space="preserve">Unfortunately, Kentucky bluegrass </w:t>
      </w:r>
      <w:r w:rsidRPr="7377BD2B" w:rsidR="1B0F3808">
        <w:rPr>
          <w:rFonts w:ascii="Times New Roman" w:hAnsi="Times New Roman" w:cs="Times New Roman"/>
        </w:rPr>
        <w:t>can</w:t>
      </w:r>
      <w:r w:rsidRPr="7377BD2B" w:rsidR="7CED3713">
        <w:rPr>
          <w:rFonts w:ascii="Times New Roman" w:hAnsi="Times New Roman" w:cs="Times New Roman"/>
        </w:rPr>
        <w:t xml:space="preserve"> </w:t>
      </w:r>
      <w:r w:rsidRPr="7377BD2B" w:rsidR="204519C4">
        <w:rPr>
          <w:rFonts w:ascii="Times New Roman" w:hAnsi="Times New Roman" w:cs="Times New Roman"/>
        </w:rPr>
        <w:t xml:space="preserve">only </w:t>
      </w:r>
      <w:r w:rsidRPr="7377BD2B" w:rsidR="7CED3713">
        <w:rPr>
          <w:rFonts w:ascii="Times New Roman" w:hAnsi="Times New Roman" w:cs="Times New Roman"/>
        </w:rPr>
        <w:t>produce good forage quality at the beginning of the season but is overall unable to provide nutritional value as the season continues, proving to not provide any beneficial qualities to landowners (Toledo et al. 2014a).</w:t>
      </w:r>
      <w:bookmarkEnd w:id="1045848274"/>
      <w:r w:rsidRPr="7377BD2B" w:rsidR="7CED3713">
        <w:rPr>
          <w:rFonts w:ascii="Times New Roman" w:hAnsi="Times New Roman" w:cs="Times New Roman"/>
        </w:rPr>
        <w:t xml:space="preserve"> Reintroducing fire </w:t>
      </w:r>
      <w:r w:rsidRPr="7377BD2B" w:rsidR="7CED3713">
        <w:rPr>
          <w:rFonts w:ascii="Times New Roman" w:hAnsi="Times New Roman" w:cs="Times New Roman"/>
        </w:rPr>
        <w:t>in</w:t>
      </w:r>
      <w:r w:rsidRPr="7377BD2B" w:rsidR="04E4678F">
        <w:rPr>
          <w:rFonts w:ascii="Times New Roman" w:hAnsi="Times New Roman" w:cs="Times New Roman"/>
        </w:rPr>
        <w:t>to grassland management</w:t>
      </w:r>
      <w:r w:rsidRPr="7377BD2B" w:rsidR="7CED3713">
        <w:rPr>
          <w:rFonts w:ascii="Times New Roman" w:hAnsi="Times New Roman" w:cs="Times New Roman"/>
        </w:rPr>
        <w:t xml:space="preserve"> may be the only way to combat the significant increase of Kentucky </w:t>
      </w:r>
      <w:r w:rsidRPr="7377BD2B" w:rsidR="3D7C5E4A">
        <w:rPr>
          <w:rFonts w:ascii="Times New Roman" w:hAnsi="Times New Roman" w:cs="Times New Roman"/>
        </w:rPr>
        <w:t>b</w:t>
      </w:r>
      <w:r w:rsidRPr="7377BD2B" w:rsidR="7CED3713">
        <w:rPr>
          <w:rFonts w:ascii="Times New Roman" w:hAnsi="Times New Roman" w:cs="Times New Roman"/>
        </w:rPr>
        <w:t>luegrass (Kral et al. 2018).</w:t>
      </w:r>
      <w:r w:rsidRPr="7377BD2B" w:rsidR="34C32682">
        <w:rPr>
          <w:rFonts w:ascii="Times New Roman" w:hAnsi="Times New Roman" w:cs="Times New Roman"/>
        </w:rPr>
        <w:t xml:space="preserve"> </w:t>
      </w:r>
      <w:r w:rsidRPr="7377BD2B" w:rsidR="583AB9BD">
        <w:rPr>
          <w:rFonts w:ascii="Times New Roman" w:hAnsi="Times New Roman" w:cs="Times New Roman"/>
        </w:rPr>
        <w:t>Except, w</w:t>
      </w:r>
      <w:r w:rsidRPr="7377BD2B" w:rsidR="34C32682">
        <w:rPr>
          <w:rFonts w:ascii="Times New Roman" w:hAnsi="Times New Roman" w:cs="Times New Roman"/>
        </w:rPr>
        <w:t xml:space="preserve">ith most landowners choosing forage quality and production over environmental concerns </w:t>
      </w:r>
      <w:r w:rsidRPr="7377BD2B" w:rsidR="390F0DAC">
        <w:rPr>
          <w:rFonts w:ascii="Times New Roman" w:hAnsi="Times New Roman" w:cs="Times New Roman"/>
        </w:rPr>
        <w:t xml:space="preserve">reintroducing fire back on to the landscape proves to be challenging </w:t>
      </w:r>
      <w:r w:rsidRPr="7377BD2B" w:rsidR="34C32682">
        <w:rPr>
          <w:rFonts w:ascii="Times New Roman" w:hAnsi="Times New Roman" w:cs="Times New Roman"/>
        </w:rPr>
        <w:t>(Roche et al. 2015</w:t>
      </w:r>
      <w:commentRangeStart w:id="4"/>
      <w:r w:rsidRPr="7377BD2B" w:rsidR="34C32682">
        <w:rPr>
          <w:rFonts w:ascii="Times New Roman" w:hAnsi="Times New Roman" w:cs="Times New Roman"/>
        </w:rPr>
        <w:t>).</w:t>
      </w:r>
      <w:commentRangeEnd w:id="4"/>
      <w:r>
        <w:rPr>
          <w:rStyle w:val="CommentReference"/>
        </w:rPr>
        <w:commentReference w:id="4"/>
      </w:r>
      <w:r w:rsidRPr="7377BD2B" w:rsidR="34C32682">
        <w:rPr>
          <w:rFonts w:ascii="Times New Roman" w:hAnsi="Times New Roman" w:cs="Times New Roman"/>
        </w:rPr>
        <w:t xml:space="preserve"> </w:t>
      </w:r>
      <w:r w:rsidRPr="7377BD2B" w:rsidR="1029AC11">
        <w:rPr>
          <w:rFonts w:ascii="Times New Roman" w:hAnsi="Times New Roman" w:cs="Times New Roman"/>
        </w:rPr>
        <w:t>Rei</w:t>
      </w:r>
      <w:r w:rsidRPr="7377BD2B" w:rsidR="34C32682">
        <w:rPr>
          <w:rFonts w:ascii="Times New Roman" w:hAnsi="Times New Roman" w:cs="Times New Roman"/>
        </w:rPr>
        <w:t xml:space="preserve">ntroducing fire back onto the landscape would </w:t>
      </w:r>
      <w:r w:rsidRPr="7377BD2B" w:rsidR="23F1F6B3">
        <w:rPr>
          <w:rFonts w:ascii="Times New Roman" w:hAnsi="Times New Roman" w:cs="Times New Roman"/>
        </w:rPr>
        <w:t>increase</w:t>
      </w:r>
      <w:r w:rsidRPr="7377BD2B" w:rsidR="34C32682">
        <w:rPr>
          <w:rFonts w:ascii="Times New Roman" w:hAnsi="Times New Roman" w:cs="Times New Roman"/>
        </w:rPr>
        <w:t xml:space="preserve"> forage quality and production as well as </w:t>
      </w:r>
      <w:r w:rsidRPr="7377BD2B" w:rsidR="4EC4EC7A">
        <w:rPr>
          <w:rFonts w:ascii="Times New Roman" w:hAnsi="Times New Roman" w:cs="Times New Roman"/>
        </w:rPr>
        <w:t>alleviate</w:t>
      </w:r>
      <w:r w:rsidRPr="7377BD2B" w:rsidR="4EC4EC7A">
        <w:rPr>
          <w:rFonts w:ascii="Times New Roman" w:hAnsi="Times New Roman" w:cs="Times New Roman"/>
        </w:rPr>
        <w:t xml:space="preserve"> </w:t>
      </w:r>
      <w:commentRangeStart w:id="5"/>
      <w:r w:rsidRPr="7377BD2B" w:rsidR="34C32682">
        <w:rPr>
          <w:rFonts w:ascii="Times New Roman" w:hAnsi="Times New Roman" w:cs="Times New Roman"/>
        </w:rPr>
        <w:t>environmental concerns</w:t>
      </w:r>
      <w:commentRangeEnd w:id="5"/>
      <w:r>
        <w:rPr>
          <w:rStyle w:val="CommentReference"/>
        </w:rPr>
        <w:commentReference w:id="5"/>
      </w:r>
      <w:r w:rsidRPr="7377BD2B" w:rsidR="34C32682">
        <w:rPr>
          <w:rFonts w:ascii="Times New Roman" w:hAnsi="Times New Roman" w:cs="Times New Roman"/>
        </w:rPr>
        <w:t xml:space="preserve">, but many see the constraint of fire as other landowners and community members that have </w:t>
      </w:r>
      <w:r w:rsidRPr="7377BD2B" w:rsidR="1B3B6073">
        <w:rPr>
          <w:rFonts w:ascii="Times New Roman" w:hAnsi="Times New Roman" w:cs="Times New Roman"/>
        </w:rPr>
        <w:t xml:space="preserve">social or attitude </w:t>
      </w:r>
      <w:r w:rsidRPr="7377BD2B" w:rsidR="34C32682">
        <w:rPr>
          <w:rFonts w:ascii="Times New Roman" w:hAnsi="Times New Roman" w:cs="Times New Roman"/>
        </w:rPr>
        <w:t xml:space="preserve">barriers, casting a negative light onto fire. </w:t>
      </w:r>
    </w:p>
    <w:p w:rsidR="00685940" w:rsidP="7377BD2B" w:rsidRDefault="00D22EDF" w14:paraId="59BCCDF9" w14:textId="1B9743E3">
      <w:pPr>
        <w:pStyle w:val="Normal"/>
        <w:suppressLineNumbers w:val="0"/>
        <w:bidi w:val="0"/>
        <w:spacing w:before="0" w:beforeAutospacing="off" w:after="160" w:afterAutospacing="off" w:line="360" w:lineRule="auto"/>
        <w:ind w:left="0" w:right="0"/>
        <w:jc w:val="left"/>
        <w:rPr>
          <w:rFonts w:ascii="Times New Roman" w:hAnsi="Times New Roman" w:cs="Times New Roman"/>
        </w:rPr>
      </w:pPr>
      <w:r w:rsidRPr="7377BD2B" w:rsidR="00D22EDF">
        <w:rPr>
          <w:rFonts w:ascii="Times New Roman" w:hAnsi="Times New Roman" w:cs="Times New Roman"/>
        </w:rPr>
        <w:t>These barriers are split into two categories of social and p</w:t>
      </w:r>
      <w:r w:rsidRPr="7377BD2B" w:rsidR="00C47290">
        <w:rPr>
          <w:rFonts w:ascii="Times New Roman" w:hAnsi="Times New Roman" w:cs="Times New Roman"/>
        </w:rPr>
        <w:t>ractical</w:t>
      </w:r>
      <w:r w:rsidRPr="7377BD2B" w:rsidR="00D22EDF">
        <w:rPr>
          <w:rFonts w:ascii="Times New Roman" w:hAnsi="Times New Roman" w:cs="Times New Roman"/>
        </w:rPr>
        <w:t xml:space="preserve"> barriers. Social barriers include societal norms and attitudes, liability, and education or knowledge. </w:t>
      </w:r>
      <w:r w:rsidRPr="7377BD2B" w:rsidR="58096684">
        <w:rPr>
          <w:rFonts w:ascii="Times New Roman" w:hAnsi="Times New Roman" w:cs="Times New Roman"/>
        </w:rPr>
        <w:t>Whereas</w:t>
      </w:r>
      <w:r w:rsidRPr="7377BD2B" w:rsidR="00D22EDF">
        <w:rPr>
          <w:rFonts w:ascii="Times New Roman" w:hAnsi="Times New Roman" w:cs="Times New Roman"/>
        </w:rPr>
        <w:t xml:space="preserve"> </w:t>
      </w:r>
      <w:r w:rsidRPr="7377BD2B" w:rsidR="62D95E87">
        <w:rPr>
          <w:rFonts w:ascii="Times New Roman" w:hAnsi="Times New Roman" w:cs="Times New Roman"/>
        </w:rPr>
        <w:t>practical</w:t>
      </w:r>
      <w:r w:rsidRPr="7377BD2B" w:rsidR="00D22EDF">
        <w:rPr>
          <w:rFonts w:ascii="Times New Roman" w:hAnsi="Times New Roman" w:cs="Times New Roman"/>
        </w:rPr>
        <w:t xml:space="preserve"> barriers include labor, equipment, money, or government restrictions. </w:t>
      </w:r>
      <w:r w:rsidRPr="7377BD2B" w:rsidR="1295F5C5">
        <w:rPr>
          <w:rFonts w:ascii="Times New Roman" w:hAnsi="Times New Roman" w:cs="Times New Roman"/>
        </w:rPr>
        <w:t>The physical barriers are often easier to combat, where social barriers are harder as landowners and community members must change their attitudes on fire and prescribed fire.</w:t>
      </w:r>
      <w:r w:rsidRPr="7377BD2B" w:rsidR="00D22EDF">
        <w:rPr>
          <w:rFonts w:ascii="Times New Roman" w:hAnsi="Times New Roman" w:cs="Times New Roman"/>
        </w:rPr>
        <w:t xml:space="preserve"> Oftentimes there are social norms that a group will indirectly </w:t>
      </w:r>
      <w:r w:rsidRPr="7377BD2B" w:rsidR="00D22EDF">
        <w:rPr>
          <w:rFonts w:ascii="Times New Roman" w:hAnsi="Times New Roman" w:cs="Times New Roman"/>
        </w:rPr>
        <w:t>designate</w:t>
      </w:r>
      <w:r w:rsidRPr="7377BD2B" w:rsidR="00D22EDF">
        <w:rPr>
          <w:rFonts w:ascii="Times New Roman" w:hAnsi="Times New Roman" w:cs="Times New Roman"/>
        </w:rPr>
        <w:t xml:space="preserve"> as right or wrong (Hechter and Opp 2001). </w:t>
      </w:r>
      <w:r w:rsidRPr="7377BD2B" w:rsidR="7EA5CE08">
        <w:rPr>
          <w:rFonts w:ascii="Times New Roman" w:hAnsi="Times New Roman" w:cs="Times New Roman"/>
        </w:rPr>
        <w:t xml:space="preserve">These social norms can restrict a landowner from burning, </w:t>
      </w:r>
      <w:r w:rsidRPr="7377BD2B" w:rsidR="04B59B84">
        <w:rPr>
          <w:rFonts w:ascii="Times New Roman" w:hAnsi="Times New Roman" w:cs="Times New Roman"/>
        </w:rPr>
        <w:t xml:space="preserve">as they do not want to upset others, </w:t>
      </w:r>
      <w:r w:rsidRPr="7377BD2B" w:rsidR="7EA5CE08">
        <w:rPr>
          <w:rFonts w:ascii="Times New Roman" w:hAnsi="Times New Roman" w:cs="Times New Roman"/>
        </w:rPr>
        <w:t>even if they feel as if it is the right thing to do with their land.</w:t>
      </w:r>
      <w:r w:rsidRPr="7377BD2B" w:rsidR="00D22EDF">
        <w:rPr>
          <w:rFonts w:ascii="Times New Roman" w:hAnsi="Times New Roman" w:cs="Times New Roman"/>
        </w:rPr>
        <w:t xml:space="preserve"> </w:t>
      </w:r>
      <w:r w:rsidRPr="7377BD2B" w:rsidR="003C0578">
        <w:rPr>
          <w:rFonts w:ascii="Times New Roman" w:hAnsi="Times New Roman" w:cs="Times New Roman"/>
          <w:highlight w:val="yellow"/>
        </w:rPr>
        <w:t xml:space="preserve">Many studies have listed liability as being the largest barrier for landowners, including risk of an escaped fire, causing harm to neighbors, community and their own </w:t>
      </w:r>
      <w:bookmarkStart w:name="_Int_wLuy5Xdm" w:id="7"/>
      <w:r w:rsidRPr="7377BD2B" w:rsidR="003C0578">
        <w:rPr>
          <w:rFonts w:ascii="Times New Roman" w:hAnsi="Times New Roman" w:cs="Times New Roman"/>
          <w:highlight w:val="yellow"/>
        </w:rPr>
        <w:t>personal property</w:t>
      </w:r>
      <w:bookmarkEnd w:id="7"/>
      <w:r w:rsidRPr="7377BD2B" w:rsidR="003C0578">
        <w:rPr>
          <w:rFonts w:ascii="Times New Roman" w:hAnsi="Times New Roman" w:cs="Times New Roman"/>
          <w:highlight w:val="yellow"/>
        </w:rPr>
        <w:t xml:space="preserve"> and safety (Morton et al. 2010, Bendel et al. 2020, Elmore et al. 2009, </w:t>
      </w:r>
      <w:r w:rsidRPr="7377BD2B" w:rsidR="003C0578">
        <w:rPr>
          <w:rFonts w:ascii="Times New Roman" w:hAnsi="Times New Roman" w:cs="Times New Roman"/>
          <w:highlight w:val="yellow"/>
        </w:rPr>
        <w:t>Schohr</w:t>
      </w:r>
      <w:r w:rsidRPr="7377BD2B" w:rsidR="003C0578">
        <w:rPr>
          <w:rFonts w:ascii="Times New Roman" w:hAnsi="Times New Roman" w:cs="Times New Roman"/>
          <w:highlight w:val="yellow"/>
        </w:rPr>
        <w:t xml:space="preserve"> et al. 2020, Harr et al. 2014, Polo et al. 2020).</w:t>
      </w:r>
      <w:r w:rsidRPr="7377BD2B" w:rsidR="003C0578">
        <w:rPr>
          <w:rFonts w:ascii="Times New Roman" w:hAnsi="Times New Roman" w:cs="Times New Roman"/>
        </w:rPr>
        <w:t xml:space="preserve"> </w:t>
      </w:r>
      <w:r w:rsidRPr="7377BD2B" w:rsidR="003C0578">
        <w:rPr>
          <w:rFonts w:ascii="Times New Roman" w:hAnsi="Times New Roman" w:cs="Times New Roman"/>
          <w:highlight w:val="yellow"/>
        </w:rPr>
        <w:t xml:space="preserve">Although, there is </w:t>
      </w:r>
      <w:r w:rsidRPr="7377BD2B" w:rsidR="7B122750">
        <w:rPr>
          <w:rFonts w:ascii="Times New Roman" w:hAnsi="Times New Roman" w:cs="Times New Roman"/>
          <w:highlight w:val="yellow"/>
        </w:rPr>
        <w:t>little</w:t>
      </w:r>
      <w:r w:rsidRPr="7377BD2B" w:rsidR="003C0578">
        <w:rPr>
          <w:rFonts w:ascii="Times New Roman" w:hAnsi="Times New Roman" w:cs="Times New Roman"/>
          <w:highlight w:val="yellow"/>
        </w:rPr>
        <w:t xml:space="preserve"> evidence of prescribed fires going wrong when proper training and knowledge is cited, as well as many states </w:t>
      </w:r>
      <w:r w:rsidRPr="7377BD2B" w:rsidR="00C47290">
        <w:rPr>
          <w:rFonts w:ascii="Times New Roman" w:hAnsi="Times New Roman" w:cs="Times New Roman"/>
          <w:highlight w:val="yellow"/>
        </w:rPr>
        <w:t>having.</w:t>
      </w:r>
      <w:r w:rsidRPr="7377BD2B" w:rsidR="003C0578">
        <w:rPr>
          <w:rFonts w:ascii="Times New Roman" w:hAnsi="Times New Roman" w:cs="Times New Roman"/>
          <w:highlight w:val="yellow"/>
        </w:rPr>
        <w:t xml:space="preserve"> Knowledge and education </w:t>
      </w:r>
      <w:r w:rsidRPr="7377BD2B" w:rsidR="2E9A443C">
        <w:rPr>
          <w:rFonts w:ascii="Times New Roman" w:hAnsi="Times New Roman" w:cs="Times New Roman"/>
          <w:highlight w:val="yellow"/>
        </w:rPr>
        <w:t>are</w:t>
      </w:r>
      <w:r w:rsidRPr="7377BD2B" w:rsidR="003C0578">
        <w:rPr>
          <w:rFonts w:ascii="Times New Roman" w:hAnsi="Times New Roman" w:cs="Times New Roman"/>
          <w:highlight w:val="yellow"/>
        </w:rPr>
        <w:t xml:space="preserve"> limited in anti-fire communities as they do not see it fit, limiting access for landowners who believe it is right for their land.</w:t>
      </w:r>
      <w:r w:rsidRPr="7377BD2B" w:rsidR="003C0578">
        <w:rPr>
          <w:rFonts w:ascii="Times New Roman" w:hAnsi="Times New Roman" w:cs="Times New Roman"/>
        </w:rPr>
        <w:t xml:space="preserve"> </w:t>
      </w:r>
    </w:p>
    <w:p w:rsidR="008F4250" w:rsidP="00C47290" w:rsidRDefault="00C47290" w14:paraId="7C5AB6F9" w14:textId="1593A250">
      <w:pPr>
        <w:autoSpaceDE w:val="0"/>
        <w:autoSpaceDN w:val="0"/>
        <w:adjustRightInd w:val="0"/>
        <w:spacing w:after="0" w:line="360" w:lineRule="auto"/>
        <w:rPr>
          <w:rFonts w:ascii="Times New Roman" w:hAnsi="Times New Roman" w:cs="Times New Roman"/>
        </w:rPr>
      </w:pPr>
      <w:r w:rsidRPr="7377BD2B" w:rsidR="00C47290">
        <w:rPr>
          <w:rFonts w:ascii="Times New Roman" w:hAnsi="Times New Roman" w:cs="Times New Roman"/>
        </w:rPr>
        <w:t xml:space="preserve">Practical barriers are often the easier barriers to overcome as they have more clear-cut solutions. Labor tends to be a barrier as having people that are knowledgeable and trained to conduct fire </w:t>
      </w:r>
      <w:r w:rsidRPr="7377BD2B" w:rsidR="5C07B66D">
        <w:rPr>
          <w:rFonts w:ascii="Times New Roman" w:hAnsi="Times New Roman" w:cs="Times New Roman"/>
        </w:rPr>
        <w:t>is</w:t>
      </w:r>
      <w:r w:rsidRPr="7377BD2B" w:rsidR="00C47290">
        <w:rPr>
          <w:rFonts w:ascii="Times New Roman" w:hAnsi="Times New Roman" w:cs="Times New Roman"/>
        </w:rPr>
        <w:t xml:space="preserve"> not always common. As burners are often legally required to have a certain number of people to be able to conduct a fire, to reduce any risks. States vary on what qualifications and personnel needs are. North Dakota does not </w:t>
      </w:r>
      <w:r w:rsidRPr="7377BD2B" w:rsidR="00C47290">
        <w:rPr>
          <w:rFonts w:ascii="Times New Roman" w:hAnsi="Times New Roman" w:cs="Times New Roman"/>
        </w:rPr>
        <w:t>require</w:t>
      </w:r>
      <w:r w:rsidRPr="7377BD2B" w:rsidR="00C47290">
        <w:rPr>
          <w:rFonts w:ascii="Times New Roman" w:hAnsi="Times New Roman" w:cs="Times New Roman"/>
        </w:rPr>
        <w:t xml:space="preserve"> any trainings or qualifications but states “At least four [people] must be present when the prairie is burned” (North Dakota Century Code § 18-07-06).</w:t>
      </w:r>
      <w:r w:rsidRPr="7377BD2B" w:rsidR="00A77B09">
        <w:rPr>
          <w:rFonts w:ascii="Times New Roman" w:hAnsi="Times New Roman" w:cs="Times New Roman"/>
        </w:rPr>
        <w:t xml:space="preserve"> Without support from neighbors or the community this oftentimes can be challenging. Which leads into another barrier having the correct equipment, most landowners will not have all of the equipment needed to conduct a safe burn, including mowers, tractors, and plows to create fire breaks, or torches, hand tools, water units, and multiple vehicles to conduct the burn, and fire resistant personal protective equipment and hand-held radios to keep the personnel safe. </w:t>
      </w:r>
      <w:r w:rsidRPr="7377BD2B" w:rsidR="008F4250">
        <w:rPr>
          <w:rFonts w:ascii="Times New Roman" w:hAnsi="Times New Roman" w:cs="Times New Roman"/>
        </w:rPr>
        <w:t xml:space="preserve">When having to </w:t>
      </w:r>
      <w:r w:rsidRPr="7377BD2B" w:rsidR="008F4250">
        <w:rPr>
          <w:rFonts w:ascii="Times New Roman" w:hAnsi="Times New Roman" w:cs="Times New Roman"/>
        </w:rPr>
        <w:t>purchase</w:t>
      </w:r>
      <w:r w:rsidRPr="7377BD2B" w:rsidR="008F4250">
        <w:rPr>
          <w:rFonts w:ascii="Times New Roman" w:hAnsi="Times New Roman" w:cs="Times New Roman"/>
        </w:rPr>
        <w:t xml:space="preserve"> this equipment it often becomes a barrier because it can turn into a costly management practice. Although fire is the cheapest long-term woody plant control method (Kreuter et al. 2008, Toledo et al. 2012, </w:t>
      </w:r>
      <w:r w:rsidRPr="7377BD2B" w:rsidR="008F4250">
        <w:rPr>
          <w:rFonts w:ascii="Times New Roman" w:hAnsi="Times New Roman" w:cs="Times New Roman"/>
        </w:rPr>
        <w:t>Symstad</w:t>
      </w:r>
      <w:r w:rsidRPr="7377BD2B" w:rsidR="008F4250">
        <w:rPr>
          <w:rFonts w:ascii="Times New Roman" w:hAnsi="Times New Roman" w:cs="Times New Roman"/>
        </w:rPr>
        <w:t xml:space="preserve"> et al. 2017). </w:t>
      </w:r>
      <w:r w:rsidRPr="7377BD2B" w:rsidR="008978AB">
        <w:rPr>
          <w:rFonts w:ascii="Times New Roman" w:hAnsi="Times New Roman" w:cs="Times New Roman"/>
        </w:rPr>
        <w:t xml:space="preserve">Except, this knowledge is unknown to most landowners as the start-up costs often prove to be a barrier when they already have other control methods. </w:t>
      </w:r>
      <w:r w:rsidRPr="7377BD2B" w:rsidR="00E65BE5">
        <w:rPr>
          <w:rFonts w:ascii="Times New Roman" w:hAnsi="Times New Roman" w:cs="Times New Roman"/>
        </w:rPr>
        <w:t xml:space="preserve">Participants in Harr et al. study outlined that fire did not directly </w:t>
      </w:r>
      <w:r w:rsidRPr="7377BD2B" w:rsidR="00E65BE5">
        <w:rPr>
          <w:rFonts w:ascii="Times New Roman" w:hAnsi="Times New Roman" w:cs="Times New Roman"/>
        </w:rPr>
        <w:t>benefit</w:t>
      </w:r>
      <w:r w:rsidRPr="7377BD2B" w:rsidR="00E65BE5">
        <w:rPr>
          <w:rFonts w:ascii="Times New Roman" w:hAnsi="Times New Roman" w:cs="Times New Roman"/>
        </w:rPr>
        <w:t xml:space="preserve"> ranching operations as it </w:t>
      </w:r>
      <w:r w:rsidRPr="7377BD2B" w:rsidR="00E65BE5">
        <w:rPr>
          <w:rFonts w:ascii="Times New Roman" w:hAnsi="Times New Roman" w:cs="Times New Roman"/>
        </w:rPr>
        <w:t>benefitted</w:t>
      </w:r>
      <w:r w:rsidRPr="7377BD2B" w:rsidR="00E65BE5">
        <w:rPr>
          <w:rFonts w:ascii="Times New Roman" w:hAnsi="Times New Roman" w:cs="Times New Roman"/>
        </w:rPr>
        <w:t xml:space="preserve"> wildlife, and oftentimes destroyed </w:t>
      </w:r>
      <w:r w:rsidRPr="7377BD2B" w:rsidR="38304D54">
        <w:rPr>
          <w:rFonts w:ascii="Times New Roman" w:hAnsi="Times New Roman" w:cs="Times New Roman"/>
        </w:rPr>
        <w:t>food</w:t>
      </w:r>
      <w:r w:rsidRPr="7377BD2B" w:rsidR="00E65BE5">
        <w:rPr>
          <w:rFonts w:ascii="Times New Roman" w:hAnsi="Times New Roman" w:cs="Times New Roman"/>
        </w:rPr>
        <w:t xml:space="preserve"> for their cattle. </w:t>
      </w:r>
      <w:r w:rsidRPr="7377BD2B" w:rsidR="197A9DC8">
        <w:rPr>
          <w:rFonts w:ascii="Times New Roman" w:hAnsi="Times New Roman" w:cs="Times New Roman"/>
        </w:rPr>
        <w:t xml:space="preserve">When a management method does not directly </w:t>
      </w:r>
      <w:r w:rsidRPr="7377BD2B" w:rsidR="197A9DC8">
        <w:rPr>
          <w:rFonts w:ascii="Times New Roman" w:hAnsi="Times New Roman" w:cs="Times New Roman"/>
        </w:rPr>
        <w:t>benefit</w:t>
      </w:r>
      <w:r w:rsidRPr="7377BD2B" w:rsidR="197A9DC8">
        <w:rPr>
          <w:rFonts w:ascii="Times New Roman" w:hAnsi="Times New Roman" w:cs="Times New Roman"/>
        </w:rPr>
        <w:t xml:space="preserve"> them </w:t>
      </w:r>
      <w:r w:rsidRPr="7377BD2B" w:rsidR="49F48D6B">
        <w:rPr>
          <w:rFonts w:ascii="Times New Roman" w:hAnsi="Times New Roman" w:cs="Times New Roman"/>
        </w:rPr>
        <w:t>now</w:t>
      </w:r>
      <w:r w:rsidRPr="7377BD2B" w:rsidR="197A9DC8">
        <w:rPr>
          <w:rFonts w:ascii="Times New Roman" w:hAnsi="Times New Roman" w:cs="Times New Roman"/>
        </w:rPr>
        <w:t xml:space="preserve"> it is hard for landowners to justify a new management method. </w:t>
      </w:r>
    </w:p>
    <w:p w:rsidR="00484E81" w:rsidP="007166BF" w:rsidRDefault="00484E81" w14:paraId="672A6659" w14:textId="77777777">
      <w:pPr>
        <w:spacing w:line="360" w:lineRule="auto"/>
        <w:rPr>
          <w:rFonts w:ascii="Times New Roman" w:hAnsi="Times New Roman" w:cs="Times New Roman"/>
        </w:rPr>
      </w:pPr>
    </w:p>
    <w:p w:rsidR="00A77B09" w:rsidP="007166BF" w:rsidRDefault="00A77B09" w14:paraId="0A37501D" w14:textId="77777777">
      <w:pPr>
        <w:spacing w:line="360" w:lineRule="auto"/>
        <w:rPr>
          <w:rFonts w:ascii="Times New Roman" w:hAnsi="Times New Roman" w:cs="Times New Roman"/>
        </w:rPr>
      </w:pPr>
    </w:p>
    <w:p w:rsidR="00484E81" w:rsidP="007166BF" w:rsidRDefault="006A787C" w14:paraId="6E0DD74D" w14:textId="275136FB">
      <w:pPr>
        <w:spacing w:line="360" w:lineRule="auto"/>
        <w:rPr>
          <w:rFonts w:ascii="Times New Roman" w:hAnsi="Times New Roman" w:cs="Times New Roman"/>
        </w:rPr>
      </w:pPr>
      <w:r w:rsidRPr="5AC0D9B7">
        <w:rPr>
          <w:rFonts w:ascii="Times New Roman" w:hAnsi="Times New Roman" w:cs="Times New Roman"/>
        </w:rPr>
        <w:t xml:space="preserve">As of the publication of this piece North Dakota does not contain </w:t>
      </w:r>
      <w:r w:rsidRPr="5AC0D9B7" w:rsidR="00DE1F45">
        <w:rPr>
          <w:rFonts w:ascii="Times New Roman" w:hAnsi="Times New Roman" w:cs="Times New Roman"/>
        </w:rPr>
        <w:t xml:space="preserve">a Prescribed Fire Association to help conduct training, </w:t>
      </w:r>
      <w:r w:rsidRPr="5AC0D9B7" w:rsidR="78C81517">
        <w:rPr>
          <w:rFonts w:ascii="Times New Roman" w:hAnsi="Times New Roman" w:cs="Times New Roman"/>
        </w:rPr>
        <w:t>education,</w:t>
      </w:r>
      <w:r w:rsidRPr="5AC0D9B7" w:rsidR="00DE1F45">
        <w:rPr>
          <w:rFonts w:ascii="Times New Roman" w:hAnsi="Times New Roman" w:cs="Times New Roman"/>
        </w:rPr>
        <w:t xml:space="preserve"> and burns. Limiting possibilities for future burns on private lands. </w:t>
      </w:r>
      <w:r w:rsidRPr="5AC0D9B7" w:rsidR="746B754E">
        <w:rPr>
          <w:rFonts w:ascii="Times New Roman" w:hAnsi="Times New Roman" w:cs="Times New Roman"/>
        </w:rPr>
        <w:t>This study aims to outline why landowners are hesitant to burn on their land and their overall feelings of fire, to hopefully work with landowners and community members to use prescribed fire as a management tool, restoring the grasslands.</w:t>
      </w:r>
      <w:r w:rsidRPr="5AC0D9B7" w:rsidR="00DE1F45">
        <w:rPr>
          <w:rFonts w:ascii="Times New Roman" w:hAnsi="Times New Roman" w:cs="Times New Roman"/>
        </w:rPr>
        <w:t xml:space="preserve"> </w:t>
      </w:r>
    </w:p>
    <w:p w:rsidR="00484E81" w:rsidP="007166BF" w:rsidRDefault="00484E81" w14:paraId="5DAB6C7B" w14:textId="77777777">
      <w:pPr>
        <w:spacing w:line="360" w:lineRule="auto"/>
        <w:rPr>
          <w:rFonts w:ascii="Times New Roman" w:hAnsi="Times New Roman" w:cs="Times New Roman"/>
        </w:rPr>
      </w:pPr>
    </w:p>
    <w:p w:rsidRPr="008F148E" w:rsidR="007166BF" w:rsidP="007166BF" w:rsidRDefault="007166BF" w14:paraId="02EB378F" w14:textId="77777777">
      <w:pPr>
        <w:spacing w:line="360" w:lineRule="auto"/>
        <w:rPr>
          <w:rFonts w:ascii="Times New Roman" w:hAnsi="Times New Roman" w:cs="Times New Roman"/>
        </w:rPr>
      </w:pPr>
    </w:p>
    <w:p w:rsidR="5AC0D9B7" w:rsidP="5AC0D9B7" w:rsidRDefault="5AC0D9B7" w14:paraId="66CD920F" w14:textId="48E45BE4">
      <w:pPr>
        <w:spacing w:line="360" w:lineRule="auto"/>
        <w:rPr>
          <w:rFonts w:ascii="Times New Roman" w:hAnsi="Times New Roman" w:cs="Times New Roman"/>
        </w:rPr>
      </w:pPr>
    </w:p>
    <w:p w:rsidR="5AC0D9B7" w:rsidP="5AC0D9B7" w:rsidRDefault="5AC0D9B7" w14:paraId="16E366E3" w14:textId="0036AEE9">
      <w:pPr>
        <w:spacing w:line="360" w:lineRule="auto"/>
        <w:rPr>
          <w:rFonts w:ascii="Times New Roman" w:hAnsi="Times New Roman" w:cs="Times New Roman"/>
        </w:rPr>
      </w:pPr>
    </w:p>
    <w:p w:rsidR="6F7B8846" w:rsidP="00C4764F" w:rsidRDefault="6F7B8846" w14:paraId="797A5D58" w14:textId="5039593D">
      <w:pPr>
        <w:spacing w:line="240" w:lineRule="auto"/>
        <w:rPr>
          <w:rFonts w:ascii="Times New Roman" w:hAnsi="Times New Roman" w:cs="Times New Roman"/>
        </w:rPr>
      </w:pPr>
      <w:r w:rsidRPr="5AC0D9B7">
        <w:rPr>
          <w:rFonts w:ascii="Times New Roman" w:hAnsi="Times New Roman" w:cs="Times New Roman"/>
        </w:rPr>
        <w:t xml:space="preserve">Havstad, K.; Peters, D.; Allen-Diaz, B. The Western United States Rangelands: A Major Resource. Grassland Quietness and Strength for a New American Agriculture. Available online: </w:t>
      </w:r>
      <w:hyperlink r:id="rId14">
        <w:r w:rsidRPr="5AC0D9B7">
          <w:rPr>
            <w:rStyle w:val="Hyperlink"/>
            <w:rFonts w:ascii="Times New Roman" w:hAnsi="Times New Roman" w:cs="Times New Roman"/>
          </w:rPr>
          <w:t>https://acsess.onlinelibrary.wiley.com/doi/abs/10.2134/2009.grassland.c5</w:t>
        </w:r>
      </w:hyperlink>
    </w:p>
    <w:p w:rsidR="6F7B8846" w:rsidP="00C4764F" w:rsidRDefault="6F7B8846" w14:paraId="4C7B7E62" w14:textId="278F2BE1">
      <w:pPr>
        <w:spacing w:line="240" w:lineRule="auto"/>
        <w:rPr>
          <w:rFonts w:ascii="Times New Roman" w:hAnsi="Times New Roman" w:cs="Times New Roman"/>
        </w:rPr>
      </w:pPr>
      <w:r w:rsidRPr="5AC0D9B7">
        <w:rPr>
          <w:rFonts w:ascii="Times New Roman" w:hAnsi="Times New Roman" w:cs="Times New Roman"/>
        </w:rPr>
        <w:t>Hechter, M.; Opp, K. What Have We Learned about the Emergence of Social Norms? Russell Sage Foundation: New York, NY, USA, 2001; Volume 9, p. 2.</w:t>
      </w:r>
    </w:p>
    <w:p w:rsidR="6F7B8846" w:rsidP="00C4764F" w:rsidRDefault="6F7B8846" w14:paraId="25C82D77" w14:textId="01BC5C5F">
      <w:pPr>
        <w:spacing w:line="240" w:lineRule="auto"/>
        <w:rPr>
          <w:rFonts w:ascii="Times New Roman" w:hAnsi="Times New Roman" w:cs="Times New Roman"/>
        </w:rPr>
      </w:pPr>
      <w:r w:rsidRPr="5AC0D9B7">
        <w:rPr>
          <w:rFonts w:ascii="Times New Roman" w:hAnsi="Times New Roman" w:cs="Times New Roman"/>
        </w:rPr>
        <w:t>Kreuter, U.P.; Woodard, J.B.; Taylor, C.A.; Richard Teague, W. Perceptions of Texas Landowners Regarding Fire and Its Use. Rangel. Ecol. Manag. 2008, 61, 456–464.</w:t>
      </w:r>
    </w:p>
    <w:p w:rsidR="6F7B8846" w:rsidP="00C4764F" w:rsidRDefault="6F7B8846" w14:paraId="3487BADD" w14:textId="143B82FA">
      <w:pPr>
        <w:spacing w:line="240" w:lineRule="auto"/>
        <w:rPr>
          <w:rFonts w:ascii="Times New Roman" w:hAnsi="Times New Roman" w:cs="Times New Roman"/>
        </w:rPr>
      </w:pPr>
      <w:r w:rsidRPr="5AC0D9B7">
        <w:rPr>
          <w:rFonts w:ascii="Times New Roman" w:hAnsi="Times New Roman" w:cs="Times New Roman"/>
        </w:rPr>
        <w:t>Morton, L.W.; Regen, E.; Engle, D.M.; Miller, J.R.; Harr, R.N. Perceptions of Landowners Concerning Conservation, Grazing, Fire, and Eastern Redcedar Management in Tallgrass Prairie. Rangel. Ecol. Manag. 2010, 63, 645–654.</w:t>
      </w:r>
    </w:p>
    <w:p w:rsidR="6F7B8846" w:rsidP="00C4764F" w:rsidRDefault="6F7B8846" w14:paraId="5D280128" w14:textId="45437529">
      <w:pPr>
        <w:spacing w:line="240" w:lineRule="auto"/>
        <w:rPr>
          <w:rFonts w:ascii="Times New Roman" w:hAnsi="Times New Roman" w:cs="Times New Roman"/>
        </w:rPr>
      </w:pPr>
      <w:r w:rsidRPr="5AC0D9B7">
        <w:rPr>
          <w:rFonts w:ascii="Times New Roman" w:hAnsi="Times New Roman" w:cs="Times New Roman"/>
        </w:rPr>
        <w:t>Bendel, C.; Toledo, D.; Hovick, T.; McGranahan, D. Using Behavioral Change Models to Understand Private Landowner Perceptions of Prescribed Fire in North Dakota. Rangel. Ecol. Manag. 2020, 73, 194–200.</w:t>
      </w:r>
    </w:p>
    <w:p w:rsidR="6F7B8846" w:rsidP="00C4764F" w:rsidRDefault="6F7B8846" w14:paraId="35519F92" w14:textId="345671EB">
      <w:pPr>
        <w:spacing w:line="240" w:lineRule="auto"/>
        <w:rPr>
          <w:rFonts w:ascii="Times New Roman" w:hAnsi="Times New Roman" w:cs="Times New Roman"/>
        </w:rPr>
      </w:pPr>
      <w:r w:rsidRPr="5AC0D9B7">
        <w:rPr>
          <w:rFonts w:ascii="Times New Roman" w:hAnsi="Times New Roman" w:cs="Times New Roman"/>
        </w:rPr>
        <w:t>Toledo, D.; Kreuter, U.P.; Sorice, M.G.; Taylor, C.A. To Burn or Not to Burn: Ecological Restoration, Liability Concerns, and the Role of Prescribed Burning Associations. Rangelands 2012, 34, 18–23.</w:t>
      </w:r>
    </w:p>
    <w:p w:rsidR="6F7B8846" w:rsidP="00C4764F" w:rsidRDefault="6F7B8846" w14:paraId="1124C06F" w14:textId="6D1AAC05">
      <w:pPr>
        <w:spacing w:line="240" w:lineRule="auto"/>
        <w:rPr>
          <w:rFonts w:ascii="Times New Roman" w:hAnsi="Times New Roman" w:cs="Times New Roman"/>
        </w:rPr>
      </w:pPr>
      <w:r w:rsidRPr="5AC0D9B7">
        <w:rPr>
          <w:rFonts w:ascii="Times New Roman" w:hAnsi="Times New Roman" w:cs="Times New Roman"/>
        </w:rPr>
        <w:t>Elmore, R.D.; Bidwell, T.G.;Weir, J.R. Perceptions of Oklahoma Residents to Prescribed Fire. In Proceedings of the Tall Timbers Fire Ecology Conference Proceedings, Tallahassee, FL, USA, 5 May 2009; Volume 24, p. 12.</w:t>
      </w:r>
    </w:p>
    <w:p w:rsidR="6F7B8846" w:rsidP="00C4764F" w:rsidRDefault="6F7B8846" w14:paraId="655C4177" w14:textId="5F3386F0">
      <w:pPr>
        <w:spacing w:line="240" w:lineRule="auto"/>
        <w:rPr>
          <w:rFonts w:ascii="Times New Roman" w:hAnsi="Times New Roman" w:cs="Times New Roman"/>
        </w:rPr>
      </w:pPr>
      <w:r w:rsidRPr="5AC0D9B7">
        <w:rPr>
          <w:rFonts w:ascii="Times New Roman" w:hAnsi="Times New Roman" w:cs="Times New Roman"/>
        </w:rPr>
        <w:t>Sliwinski, M.; Burbach, M.; Powell, L.; Schacht, W. Ranchers’ Perceptions of Vegetation Heterogeneity in the Northern Great Plains. Great Plains Res. 2018, 28, 185–197.</w:t>
      </w:r>
    </w:p>
    <w:p w:rsidR="6F7B8846" w:rsidP="00C4764F" w:rsidRDefault="6F7B8846" w14:paraId="6EB3395D" w14:textId="27349ABD">
      <w:pPr>
        <w:spacing w:line="240" w:lineRule="auto"/>
        <w:rPr>
          <w:rFonts w:ascii="Times New Roman" w:hAnsi="Times New Roman" w:cs="Times New Roman"/>
        </w:rPr>
      </w:pPr>
      <w:r w:rsidRPr="5AC0D9B7">
        <w:rPr>
          <w:rFonts w:ascii="Times New Roman" w:hAnsi="Times New Roman" w:cs="Times New Roman"/>
        </w:rPr>
        <w:t>Schohr, T.K.; Gornish, E.S.;Woodmansee, G.; Shaw, J.; Tate, K.W.; Roche, L.M. Practitioner Insights into Weed Management on California’s Rangelands and Natural Areas. Environ. Manag. 2020, 65, 212–219.</w:t>
      </w:r>
    </w:p>
    <w:p w:rsidR="6F7B8846" w:rsidP="00C4764F" w:rsidRDefault="6F7B8846" w14:paraId="7ED3B179" w14:textId="2B6145B0">
      <w:pPr>
        <w:spacing w:line="240" w:lineRule="auto"/>
        <w:rPr>
          <w:rFonts w:ascii="Times New Roman" w:hAnsi="Times New Roman" w:cs="Times New Roman"/>
        </w:rPr>
      </w:pPr>
      <w:r w:rsidRPr="5AC0D9B7">
        <w:rPr>
          <w:rFonts w:ascii="Times New Roman" w:hAnsi="Times New Roman" w:cs="Times New Roman"/>
        </w:rPr>
        <w:t>Harr, R.N.;Wright Morton, L.; Rusk, S.R.; Engle, D.M.; Miller, J.R.; Debinski, D. Landowners’ Perceptions of Risk in Grassland Management: Woody Plant Encroachment and Prescribed Fire. Ecol. Soc. 2014, 19, art41.</w:t>
      </w:r>
    </w:p>
    <w:p w:rsidR="6F7B8846" w:rsidP="00C4764F" w:rsidRDefault="6F7B8846" w14:paraId="590907FC" w14:textId="024900ED">
      <w:pPr>
        <w:spacing w:line="240" w:lineRule="auto"/>
        <w:rPr>
          <w:rFonts w:ascii="Times New Roman" w:hAnsi="Times New Roman" w:cs="Times New Roman"/>
        </w:rPr>
      </w:pPr>
      <w:r w:rsidRPr="5AC0D9B7">
        <w:rPr>
          <w:rFonts w:ascii="Times New Roman" w:hAnsi="Times New Roman" w:cs="Times New Roman"/>
        </w:rPr>
        <w:t>Polo, J.A.; Tanner, E.P.; Scholtz, R.; Fuhlendorf, S.D.; Ripberger, J.T.; Silva, C.L.; Jenkins-Smith, H.C.; Carlson, N. Mismatches in Prescribed Fire Awareness and Implementation in Oklahoma, USA. Rangelands 2020, 42, 196–202.</w:t>
      </w:r>
    </w:p>
    <w:p w:rsidR="6F7B8846" w:rsidP="00C4764F" w:rsidRDefault="6F7B8846" w14:paraId="0D33194E" w14:textId="4A66D43B">
      <w:pPr>
        <w:spacing w:line="240" w:lineRule="auto"/>
        <w:rPr>
          <w:rFonts w:ascii="Times New Roman" w:hAnsi="Times New Roman" w:cs="Times New Roman"/>
        </w:rPr>
      </w:pPr>
      <w:r w:rsidRPr="5AC0D9B7">
        <w:rPr>
          <w:rFonts w:ascii="Times New Roman" w:hAnsi="Times New Roman" w:cs="Times New Roman"/>
        </w:rPr>
        <w:t>Symstad, A.J.; Leis, S.A.Woody Encroachment in Northern Great Plains Grasslands: Perceptions, Actions, and Needs. NAAR 2017, 37, 118–127.</w:t>
      </w:r>
    </w:p>
    <w:p w:rsidR="6F7B8846" w:rsidP="00C4764F" w:rsidRDefault="6F7B8846" w14:paraId="5D767B5B" w14:textId="2F17E47A">
      <w:pPr>
        <w:spacing w:line="240" w:lineRule="auto"/>
        <w:rPr>
          <w:rFonts w:ascii="Times New Roman" w:hAnsi="Times New Roman" w:cs="Times New Roman"/>
        </w:rPr>
      </w:pPr>
      <w:r w:rsidRPr="5AC0D9B7">
        <w:rPr>
          <w:rFonts w:ascii="Times New Roman" w:hAnsi="Times New Roman" w:cs="Times New Roman"/>
        </w:rPr>
        <w:t>Weir, J.R.; Kreuter, U.P.; Wonkka, C.L.; Twidwell, D.; Stroman, D.A.; Russell, M.; Taylor, C.A. Liability and Prescribed Fire: Perception and Reality. Rangel. Ecol. Manag. 2019, 72, 533–538.</w:t>
      </w:r>
    </w:p>
    <w:sectPr w:rsidR="6F7B8846">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GB" w:author="Geaumont, Benjamin" w:date="2024-06-28T08:32:00Z" w:id="2">
    <w:p w:rsidR="6C402E8F" w:rsidRDefault="6C402E8F" w14:paraId="11CFAA03" w14:textId="47538505">
      <w:r>
        <w:t>who is using?</w:t>
      </w:r>
      <w:r>
        <w:annotationRef/>
      </w:r>
    </w:p>
  </w:comment>
  <w:comment w:initials="GB" w:author="Geaumont, Benjamin" w:date="2024-06-28T08:33:00Z" w:id="3">
    <w:p w:rsidR="6C402E8F" w:rsidRDefault="6C402E8F" w14:paraId="55EA2533" w14:textId="608E4164">
      <w:r>
        <w:t>sentence is not clear. What is creating homogeneity?</w:t>
      </w:r>
      <w:r>
        <w:annotationRef/>
      </w:r>
    </w:p>
  </w:comment>
  <w:comment w:initials="GB" w:author="Geaumont, Benjamin" w:date="2024-06-28T09:05:00Z" w:id="4">
    <w:p w:rsidR="057E6718" w:rsidRDefault="057E6718" w14:paraId="0E15BE5C" w14:textId="3CA8C1C9">
      <w:pPr>
        <w:pStyle w:val="CommentText"/>
      </w:pPr>
      <w:r>
        <w:t>Make sure your sentences are complete thoughts that flow with one another. Throughout there are a few sentences that are incomplete thoughts.</w:t>
      </w:r>
      <w:r>
        <w:rPr>
          <w:rStyle w:val="CommentReference"/>
        </w:rPr>
        <w:annotationRef/>
      </w:r>
    </w:p>
    <w:p w:rsidR="057E6718" w:rsidRDefault="057E6718" w14:paraId="2AF50522" w14:textId="6DF14A64">
      <w:pPr>
        <w:pStyle w:val="CommentText"/>
      </w:pPr>
    </w:p>
    <w:p w:rsidR="057E6718" w:rsidRDefault="057E6718" w14:paraId="5B073C00" w14:textId="4D89863A">
      <w:pPr>
        <w:pStyle w:val="CommentText"/>
      </w:pPr>
      <w:r>
        <w:t xml:space="preserve">The lack of forage could be an environmental concern if you consider other wild ungulates or perhaps soil biota. </w:t>
      </w:r>
    </w:p>
  </w:comment>
  <w:comment w:initials="GB" w:author="Geaumont, Benjamin" w:date="2024-06-28T09:06:00Z" w:id="5">
    <w:p w:rsidR="057E6718" w:rsidRDefault="057E6718" w14:paraId="477B3364" w14:textId="2C22BDE9">
      <w:pPr>
        <w:pStyle w:val="CommentText"/>
      </w:pPr>
      <w:r>
        <w:t>what would the reintroduction of fire do to environmental concerns?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1CFAA03"/>
  <w15:commentEx w15:done="0" w15:paraId="55EA2533"/>
  <w15:commentEx w15:done="0" w15:paraId="5B073C00"/>
  <w15:commentEx w15:done="0" w15:paraId="477B336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4D4E4D8" w16cex:dateUtc="2024-06-28T14:32:00Z">
    <w16cex:extLst>
      <w16:ext w16:uri="{CE6994B0-6A32-4C9F-8C6B-6E91EDA988CE}">
        <cr:reactions xmlns:cr="http://schemas.microsoft.com/office/comments/2020/reactions">
          <cr:reaction reactionType="1">
            <cr:reactionInfo dateUtc="2024-07-03T00:53:14.814Z">
              <cr:user userId="S::kaylee.boland@ndus.edu::969c6024-1048-4ab5-a191-258ea3ad5e93" userProvider="AD" userName="Boland, Kaylee"/>
            </cr:reactionInfo>
          </cr:reaction>
        </cr:reactions>
      </w16:ext>
    </w16cex:extLst>
  </w16cex:commentExtensible>
  <w16cex:commentExtensible w16cex:durableId="075AFBB8" w16cex:dateUtc="2024-06-28T14:33:00Z"/>
  <w16cex:commentExtensible w16cex:durableId="34019D84" w16cex:dateUtc="2024-06-28T15:05:00Z"/>
  <w16cex:commentExtensible w16cex:durableId="1FF818D0" w16cex:dateUtc="2024-06-28T15:06:00Z"/>
</w16cex:commentsExtensible>
</file>

<file path=word/commentsIds.xml><?xml version="1.0" encoding="utf-8"?>
<w16cid:commentsIds xmlns:mc="http://schemas.openxmlformats.org/markup-compatibility/2006" xmlns:w16cid="http://schemas.microsoft.com/office/word/2016/wordml/cid" mc:Ignorable="w16cid">
  <w16cid:commentId w16cid:paraId="11CFAA03" w16cid:durableId="54D4E4D8"/>
  <w16cid:commentId w16cid:paraId="55EA2533" w16cid:durableId="075AFBB8"/>
  <w16cid:commentId w16cid:paraId="5B073C00" w16cid:durableId="34019D84"/>
  <w16cid:commentId w16cid:paraId="477B3364" w16cid:durableId="1FF818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4D88" w:rsidP="00B421E1" w:rsidRDefault="00AD4D88" w14:paraId="017D6154" w14:textId="77777777">
      <w:pPr>
        <w:spacing w:after="0" w:line="240" w:lineRule="auto"/>
      </w:pPr>
      <w:r>
        <w:separator/>
      </w:r>
    </w:p>
  </w:endnote>
  <w:endnote w:type="continuationSeparator" w:id="0">
    <w:p w:rsidR="00AD4D88" w:rsidP="00B421E1" w:rsidRDefault="00AD4D88" w14:paraId="4DE21FFB" w14:textId="77777777">
      <w:pPr>
        <w:spacing w:after="0" w:line="240" w:lineRule="auto"/>
      </w:pPr>
      <w:r>
        <w:continuationSeparator/>
      </w:r>
    </w:p>
  </w:endnote>
  <w:endnote w:type="continuationNotice" w:id="1">
    <w:p w:rsidR="00837FE4" w:rsidRDefault="00837FE4" w14:paraId="294BA36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4D88" w:rsidP="00B421E1" w:rsidRDefault="00AD4D88" w14:paraId="31DC8856" w14:textId="77777777">
      <w:pPr>
        <w:spacing w:after="0" w:line="240" w:lineRule="auto"/>
      </w:pPr>
      <w:r>
        <w:separator/>
      </w:r>
    </w:p>
  </w:footnote>
  <w:footnote w:type="continuationSeparator" w:id="0">
    <w:p w:rsidR="00AD4D88" w:rsidP="00B421E1" w:rsidRDefault="00AD4D88" w14:paraId="33628FAC" w14:textId="77777777">
      <w:pPr>
        <w:spacing w:after="0" w:line="240" w:lineRule="auto"/>
      </w:pPr>
      <w:r>
        <w:continuationSeparator/>
      </w:r>
    </w:p>
  </w:footnote>
  <w:footnote w:type="continuationNotice" w:id="1">
    <w:p w:rsidR="00837FE4" w:rsidRDefault="00837FE4" w14:paraId="0A81877A"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3TNJkC9L55MT95" int2:id="bYMTIkic">
      <int2:state int2:type="AugLoop_Text_Critique" int2:value="Rejected"/>
    </int2:textHash>
    <int2:textHash int2:hashCode="N0NFS6OlZ+tkSm" int2:id="h8EUVEOq">
      <int2:state int2:type="AugLoop_Text_Critique" int2:value="Rejected"/>
    </int2:textHash>
    <int2:bookmark int2:bookmarkName="_Int_isngCUAp" int2:invalidationBookmarkName="" int2:hashCode="bm6C5is1o/GOOs" int2:id="Tc2p67yd">
      <int2:state int2:type="WordDesignerPullQuotesAnnotation" int2:value="Reviewed"/>
    </int2:bookmark>
    <int2:bookmark int2:bookmarkName="_Int_wLuy5Xdm" int2:invalidationBookmarkName="" int2:hashCode="6B/ELL4sbXqHwG" int2:id="H7nleqmc">
      <int2:state int2:type="AugLoop_Text_Critique" int2:value="Rejected"/>
    </int2:bookmark>
    <int2:bookmark int2:bookmarkName="_Int_5xZmzFS4" int2:invalidationBookmarkName="" int2:hashCode="xPb5W91x3pLl3S" int2:id="HaAyHfbr">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aumont, Benjamin">
    <w15:presenceInfo w15:providerId="AD" w15:userId="S::benjamin.geaumont@ndus.edu::45d7813d-f5fd-4564-b38a-c806071d1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8E"/>
    <w:rsid w:val="000A2A29"/>
    <w:rsid w:val="00113F17"/>
    <w:rsid w:val="00266369"/>
    <w:rsid w:val="002D5EAF"/>
    <w:rsid w:val="00305748"/>
    <w:rsid w:val="00336C2A"/>
    <w:rsid w:val="00371136"/>
    <w:rsid w:val="003C0578"/>
    <w:rsid w:val="00484E81"/>
    <w:rsid w:val="005226AA"/>
    <w:rsid w:val="00685940"/>
    <w:rsid w:val="006A787C"/>
    <w:rsid w:val="006D349A"/>
    <w:rsid w:val="00704866"/>
    <w:rsid w:val="007166BF"/>
    <w:rsid w:val="007A24A9"/>
    <w:rsid w:val="007D0CEE"/>
    <w:rsid w:val="00837FE4"/>
    <w:rsid w:val="008978AB"/>
    <w:rsid w:val="008F148E"/>
    <w:rsid w:val="008F4250"/>
    <w:rsid w:val="00962A86"/>
    <w:rsid w:val="0098529D"/>
    <w:rsid w:val="00A60789"/>
    <w:rsid w:val="00A77B09"/>
    <w:rsid w:val="00AD4D88"/>
    <w:rsid w:val="00B421E1"/>
    <w:rsid w:val="00B6173A"/>
    <w:rsid w:val="00C30B3C"/>
    <w:rsid w:val="00C47290"/>
    <w:rsid w:val="00C4764F"/>
    <w:rsid w:val="00CA56CA"/>
    <w:rsid w:val="00D22EDF"/>
    <w:rsid w:val="00DE1F45"/>
    <w:rsid w:val="00E65BE5"/>
    <w:rsid w:val="00EE267E"/>
    <w:rsid w:val="00F175E4"/>
    <w:rsid w:val="00F43A31"/>
    <w:rsid w:val="00FD796B"/>
    <w:rsid w:val="00FE5140"/>
    <w:rsid w:val="00FE632D"/>
    <w:rsid w:val="00FF3CCA"/>
    <w:rsid w:val="0151EB3E"/>
    <w:rsid w:val="01875DE7"/>
    <w:rsid w:val="04096C6F"/>
    <w:rsid w:val="04B59B84"/>
    <w:rsid w:val="04E4678F"/>
    <w:rsid w:val="05177728"/>
    <w:rsid w:val="057E6718"/>
    <w:rsid w:val="0963DC22"/>
    <w:rsid w:val="09947E69"/>
    <w:rsid w:val="0E8875F7"/>
    <w:rsid w:val="0F1CC812"/>
    <w:rsid w:val="1029AC11"/>
    <w:rsid w:val="11CECC51"/>
    <w:rsid w:val="1295F5C5"/>
    <w:rsid w:val="1391BCDC"/>
    <w:rsid w:val="148CD812"/>
    <w:rsid w:val="14C12AC9"/>
    <w:rsid w:val="153E111E"/>
    <w:rsid w:val="16C50785"/>
    <w:rsid w:val="1831DBEB"/>
    <w:rsid w:val="185F5843"/>
    <w:rsid w:val="197A9DC8"/>
    <w:rsid w:val="1982168E"/>
    <w:rsid w:val="1B0F3808"/>
    <w:rsid w:val="1B3B6073"/>
    <w:rsid w:val="1C11CBE3"/>
    <w:rsid w:val="1C7CD040"/>
    <w:rsid w:val="1D2FC286"/>
    <w:rsid w:val="1E1F4ACE"/>
    <w:rsid w:val="200D804B"/>
    <w:rsid w:val="204519C4"/>
    <w:rsid w:val="21731BD4"/>
    <w:rsid w:val="222A2A48"/>
    <w:rsid w:val="22FD69E1"/>
    <w:rsid w:val="23D095D9"/>
    <w:rsid w:val="23F1F6B3"/>
    <w:rsid w:val="2444BE96"/>
    <w:rsid w:val="262BC132"/>
    <w:rsid w:val="29190A1C"/>
    <w:rsid w:val="29734E8D"/>
    <w:rsid w:val="2D22D3B7"/>
    <w:rsid w:val="2E9A443C"/>
    <w:rsid w:val="30319C51"/>
    <w:rsid w:val="32E11DAF"/>
    <w:rsid w:val="33BD1FDA"/>
    <w:rsid w:val="34C32682"/>
    <w:rsid w:val="353BC7E6"/>
    <w:rsid w:val="38304D54"/>
    <w:rsid w:val="390F0DAC"/>
    <w:rsid w:val="39BBFFF6"/>
    <w:rsid w:val="3AE3737C"/>
    <w:rsid w:val="3B739492"/>
    <w:rsid w:val="3D7C5E4A"/>
    <w:rsid w:val="3EEDC457"/>
    <w:rsid w:val="42CFC231"/>
    <w:rsid w:val="4489663E"/>
    <w:rsid w:val="4629EA10"/>
    <w:rsid w:val="47B40B13"/>
    <w:rsid w:val="48DD4F55"/>
    <w:rsid w:val="49869B8F"/>
    <w:rsid w:val="49F48D6B"/>
    <w:rsid w:val="4A84E162"/>
    <w:rsid w:val="4E54F023"/>
    <w:rsid w:val="4EC4EC7A"/>
    <w:rsid w:val="4F4A82A0"/>
    <w:rsid w:val="50A17E10"/>
    <w:rsid w:val="53F7ACAF"/>
    <w:rsid w:val="541C2FE5"/>
    <w:rsid w:val="544DB7E0"/>
    <w:rsid w:val="54F68BB0"/>
    <w:rsid w:val="5531A74C"/>
    <w:rsid w:val="5648327D"/>
    <w:rsid w:val="56A78B58"/>
    <w:rsid w:val="56CF387D"/>
    <w:rsid w:val="58096684"/>
    <w:rsid w:val="583AB9BD"/>
    <w:rsid w:val="58CC35C0"/>
    <w:rsid w:val="594B9E0B"/>
    <w:rsid w:val="597D4D92"/>
    <w:rsid w:val="59836154"/>
    <w:rsid w:val="5A6AB03C"/>
    <w:rsid w:val="5AC0D9B7"/>
    <w:rsid w:val="5B656844"/>
    <w:rsid w:val="5C07B66D"/>
    <w:rsid w:val="5C376CD9"/>
    <w:rsid w:val="5E0DD2D9"/>
    <w:rsid w:val="5F70C0AB"/>
    <w:rsid w:val="60ADA903"/>
    <w:rsid w:val="61489A7D"/>
    <w:rsid w:val="619E6BAD"/>
    <w:rsid w:val="61D83C92"/>
    <w:rsid w:val="627409E0"/>
    <w:rsid w:val="62D95E87"/>
    <w:rsid w:val="63A0ADE0"/>
    <w:rsid w:val="65248977"/>
    <w:rsid w:val="6581AF9F"/>
    <w:rsid w:val="65EBEF68"/>
    <w:rsid w:val="66794792"/>
    <w:rsid w:val="66BAA4D3"/>
    <w:rsid w:val="697A952E"/>
    <w:rsid w:val="6C402E8F"/>
    <w:rsid w:val="6D614503"/>
    <w:rsid w:val="6F01E3B4"/>
    <w:rsid w:val="6F7B8846"/>
    <w:rsid w:val="6FFAD43F"/>
    <w:rsid w:val="707605DB"/>
    <w:rsid w:val="715AF4EB"/>
    <w:rsid w:val="72A4FB33"/>
    <w:rsid w:val="72E7C8C6"/>
    <w:rsid w:val="7377BD2B"/>
    <w:rsid w:val="746B754E"/>
    <w:rsid w:val="746EA2D5"/>
    <w:rsid w:val="75E2DEF6"/>
    <w:rsid w:val="766F8B37"/>
    <w:rsid w:val="780C8C86"/>
    <w:rsid w:val="78C81517"/>
    <w:rsid w:val="7A0636E0"/>
    <w:rsid w:val="7B122750"/>
    <w:rsid w:val="7CC64DEA"/>
    <w:rsid w:val="7CED3713"/>
    <w:rsid w:val="7D7E22AA"/>
    <w:rsid w:val="7D92C959"/>
    <w:rsid w:val="7E654709"/>
    <w:rsid w:val="7EA5C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CEF7"/>
  <w15:chartTrackingRefBased/>
  <w15:docId w15:val="{B9C3B3D5-8AD8-488E-A70E-EAF0B65C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FootnoteText">
    <w:name w:val="footnote text"/>
    <w:basedOn w:val="Normal"/>
    <w:link w:val="FootnoteTextChar"/>
    <w:uiPriority w:val="99"/>
    <w:semiHidden/>
    <w:unhideWhenUsed/>
    <w:rsid w:val="00B421E1"/>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B421E1"/>
    <w:rPr>
      <w:sz w:val="20"/>
      <w:szCs w:val="20"/>
    </w:rPr>
  </w:style>
  <w:style w:type="character" w:styleId="FootnoteReference">
    <w:name w:val="footnote reference"/>
    <w:basedOn w:val="DefaultParagraphFont"/>
    <w:uiPriority w:val="99"/>
    <w:semiHidden/>
    <w:unhideWhenUsed/>
    <w:rsid w:val="00B421E1"/>
    <w:rPr>
      <w:vertAlign w:val="superscript"/>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837FE4"/>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837FE4"/>
  </w:style>
  <w:style w:type="paragraph" w:styleId="Footer">
    <w:name w:val="footer"/>
    <w:basedOn w:val="Normal"/>
    <w:link w:val="FooterChar"/>
    <w:uiPriority w:val="99"/>
    <w:semiHidden/>
    <w:unhideWhenUsed/>
    <w:rsid w:val="00837FE4"/>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837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csess.onlinelibrary.wiley.com/doi/abs/10.2134/2009.grassland.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051cbac-4382-4494-8445-3c19753be3ad">
      <Terms xmlns="http://schemas.microsoft.com/office/infopath/2007/PartnerControls"/>
    </lcf76f155ced4ddcb4097134ff3c332f>
    <TaxCatchAll xmlns="e2d76330-4af4-42d2-93a3-402726ea0eb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B64F4CAEE3884A936EE11921CD1109" ma:contentTypeVersion="11" ma:contentTypeDescription="Create a new document." ma:contentTypeScope="" ma:versionID="a9f9fcff5f2e27c9d20af70511a9343a">
  <xsd:schema xmlns:xsd="http://www.w3.org/2001/XMLSchema" xmlns:xs="http://www.w3.org/2001/XMLSchema" xmlns:p="http://schemas.microsoft.com/office/2006/metadata/properties" xmlns:ns2="4051cbac-4382-4494-8445-3c19753be3ad" xmlns:ns3="e2d76330-4af4-42d2-93a3-402726ea0eb4" targetNamespace="http://schemas.microsoft.com/office/2006/metadata/properties" ma:root="true" ma:fieldsID="4a7261560551a886b47606ec46a8a628" ns2:_="" ns3:_="">
    <xsd:import namespace="4051cbac-4382-4494-8445-3c19753be3ad"/>
    <xsd:import namespace="e2d76330-4af4-42d2-93a3-402726ea0e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1cbac-4382-4494-8445-3c19753be3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286ec34-a2ae-4ac6-b6b4-0b3167cce8d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d76330-4af4-42d2-93a3-402726ea0e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66e18ec-54f0-4295-b9b9-a06005162792}" ma:internalName="TaxCatchAll" ma:showField="CatchAllData" ma:web="e2d76330-4af4-42d2-93a3-402726ea0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B95112-9B0A-46F9-B896-DA25A9C2F8E4}">
  <ds:schemaRefs>
    <ds:schemaRef ds:uri="http://schemas.microsoft.com/sharepoint/v3/contenttype/forms"/>
  </ds:schemaRefs>
</ds:datastoreItem>
</file>

<file path=customXml/itemProps2.xml><?xml version="1.0" encoding="utf-8"?>
<ds:datastoreItem xmlns:ds="http://schemas.openxmlformats.org/officeDocument/2006/customXml" ds:itemID="{C5D12435-DF6B-47A2-9D6F-F383F27FE5EF}">
  <ds:schemaRefs>
    <ds:schemaRef ds:uri="http://schemas.microsoft.com/office/2006/metadata/properties"/>
    <ds:schemaRef ds:uri="http://www.w3.org/2000/xmlns/"/>
    <ds:schemaRef ds:uri="4051cbac-4382-4494-8445-3c19753be3ad"/>
    <ds:schemaRef ds:uri="http://schemas.microsoft.com/office/infopath/2007/PartnerControls"/>
    <ds:schemaRef ds:uri="e2d76330-4af4-42d2-93a3-402726ea0eb4"/>
    <ds:schemaRef ds:uri="http://www.w3.org/2001/XMLSchema-instance"/>
  </ds:schemaRefs>
</ds:datastoreItem>
</file>

<file path=customXml/itemProps3.xml><?xml version="1.0" encoding="utf-8"?>
<ds:datastoreItem xmlns:ds="http://schemas.openxmlformats.org/officeDocument/2006/customXml" ds:itemID="{F75C3A92-1748-4810-8E03-D4FEA523A0C9}">
  <ds:schemaRefs>
    <ds:schemaRef ds:uri="http://schemas.microsoft.com/office/2006/metadata/contentType"/>
    <ds:schemaRef ds:uri="http://schemas.microsoft.com/office/2006/metadata/properties/metaAttributes"/>
    <ds:schemaRef ds:uri="http://www.w3.org/2000/xmlns/"/>
    <ds:schemaRef ds:uri="http://www.w3.org/2001/XMLSchema"/>
    <ds:schemaRef ds:uri="4051cbac-4382-4494-8445-3c19753be3ad"/>
    <ds:schemaRef ds:uri="e2d76330-4af4-42d2-93a3-402726ea0eb4"/>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North Dakota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Rischette, Alex</dc:creator>
  <keywords/>
  <dc:description/>
  <lastModifiedBy>Boland, Kaylee</lastModifiedBy>
  <revision>26</revision>
  <dcterms:created xsi:type="dcterms:W3CDTF">2024-06-18T22:25:00.0000000Z</dcterms:created>
  <dcterms:modified xsi:type="dcterms:W3CDTF">2024-07-03T16:24:28.4526270Z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0x01010051B64F4CAEE3884A936EE11921CD1109</vt:lpwstr>
  </property>
  <property fmtid="{D5CDD505-2E9C-101B-9397-08002B2CF9AE}" pid="3" name="MediaServiceImageTags">
    <vt:lpwstr/>
  </property>
</Properties>
</file>