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4D7C" w:rsidRPr="002E64A0" w:rsidRDefault="008A1E91" w:rsidP="008F193F">
      <w:pPr>
        <w:pStyle w:val="Title"/>
        <w:jc w:val="both"/>
      </w:pPr>
      <w:r>
        <w:t xml:space="preserve">SYSTEM AND METHOD FOR SECURE, IMMUTABLE, AND AUTOMATED REAL ESTATE TRANSACTIONS USING A DECENTRALIZED HYBRID BLOCKCHAIN ARCHITECTURE AND OPTIMIZED SMART </w:t>
      </w:r>
      <w:r w:rsidRPr="002E64A0">
        <w:t>CONTRACTS</w:t>
      </w:r>
    </w:p>
    <w:p w:rsidR="00344D7C" w:rsidRPr="002E64A0" w:rsidRDefault="008A1E91" w:rsidP="008F193F">
      <w:pPr>
        <w:pStyle w:val="Heading1"/>
        <w:jc w:val="both"/>
        <w:rPr>
          <w:color w:val="auto"/>
        </w:rPr>
      </w:pPr>
      <w:r w:rsidRPr="002E64A0">
        <w:rPr>
          <w:color w:val="auto"/>
        </w:rPr>
        <w:t>1. Prior Art and Shortcomings</w:t>
      </w:r>
    </w:p>
    <w:p w:rsidR="00344D7C" w:rsidRPr="002E64A0" w:rsidRDefault="008A1E91" w:rsidP="008F193F">
      <w:pPr>
        <w:pStyle w:val="Heading3"/>
        <w:jc w:val="both"/>
        <w:rPr>
          <w:color w:val="auto"/>
        </w:rPr>
      </w:pPr>
      <w:r w:rsidRPr="002E64A0">
        <w:rPr>
          <w:color w:val="auto"/>
        </w:rPr>
        <w:t>Title: Centralized Electronic Real Estate Registry System and Method</w:t>
      </w:r>
    </w:p>
    <w:p w:rsidR="00344D7C" w:rsidRPr="008A1E91" w:rsidRDefault="008A1E91" w:rsidP="008F193F">
      <w:pPr>
        <w:jc w:val="both"/>
        <w:rPr>
          <w:sz w:val="24"/>
          <w:szCs w:val="24"/>
        </w:rPr>
      </w:pPr>
      <w:r w:rsidRPr="008A1E91">
        <w:rPr>
          <w:sz w:val="24"/>
          <w:szCs w:val="24"/>
        </w:rPr>
        <w:t>Applicant: Various State and Municipal Authorities</w:t>
      </w:r>
    </w:p>
    <w:p w:rsidR="00344D7C" w:rsidRPr="008A1E91" w:rsidRDefault="008A1E91" w:rsidP="008F193F">
      <w:pPr>
        <w:jc w:val="both"/>
        <w:rPr>
          <w:sz w:val="24"/>
          <w:szCs w:val="24"/>
        </w:rPr>
      </w:pPr>
      <w:r w:rsidRPr="008A1E91">
        <w:rPr>
          <w:sz w:val="24"/>
          <w:szCs w:val="24"/>
        </w:rPr>
        <w:t xml:space="preserve">Advancements: Under the current conventional setups, authorities took the old paper-based systems and put them onto digital databases. People could now search for land titles online instead of visiting a local office. They shifted manual ledgers directly into relational database management systems running on centralized cloud </w:t>
      </w:r>
      <w:proofErr w:type="spellStart"/>
      <w:r w:rsidRPr="008A1E91">
        <w:rPr>
          <w:sz w:val="24"/>
          <w:szCs w:val="24"/>
        </w:rPr>
        <w:t>servers.Shortcomings</w:t>
      </w:r>
      <w:proofErr w:type="spellEnd"/>
      <w:r w:rsidRPr="008A1E91">
        <w:rPr>
          <w:sz w:val="24"/>
          <w:szCs w:val="24"/>
        </w:rPr>
        <w:t>: The biggest issue here is that the central database is a single point of failure. If a server goes down or gets hacked, the data can be altered by an insider or an external attacker. Also, registering a new property still takes weeks because human clerks have to verify everything manually. You also need lawyers and middlemen, which adds a lot to the final cost. There's no way to automatically execute a transfer once a payment is made. Users are forced to rely heavily on physical escrow agents to hold money, which breaks the flow of modernization.</w:t>
      </w:r>
    </w:p>
    <w:p w:rsidR="00344D7C" w:rsidRPr="008A1E91" w:rsidRDefault="008A1E91" w:rsidP="008F193F">
      <w:pPr>
        <w:pStyle w:val="Heading3"/>
        <w:jc w:val="both"/>
        <w:rPr>
          <w:color w:val="auto"/>
        </w:rPr>
      </w:pPr>
      <w:r w:rsidRPr="008A1E91">
        <w:rPr>
          <w:color w:val="auto"/>
        </w:rPr>
        <w:t>Title: Distributed Ledger Property Listing Aggregator</w:t>
      </w:r>
    </w:p>
    <w:p w:rsidR="00344D7C" w:rsidRPr="002E64A0" w:rsidRDefault="002E64A0" w:rsidP="008F193F">
      <w:pPr>
        <w:jc w:val="both"/>
      </w:pPr>
      <w:r w:rsidRPr="008A1E91">
        <w:rPr>
          <w:color w:val="172B4D"/>
          <w:sz w:val="24"/>
          <w:szCs w:val="24"/>
          <w:shd w:val="clear" w:color="auto" w:fill="FFFFFF"/>
        </w:rPr>
        <w:t xml:space="preserve">Applicant: Generic Web3 </w:t>
      </w:r>
      <w:proofErr w:type="spellStart"/>
      <w:r w:rsidRPr="008A1E91">
        <w:rPr>
          <w:color w:val="172B4D"/>
          <w:sz w:val="24"/>
          <w:szCs w:val="24"/>
          <w:shd w:val="clear" w:color="auto" w:fill="FFFFFF"/>
        </w:rPr>
        <w:t>PropTech</w:t>
      </w:r>
      <w:proofErr w:type="spellEnd"/>
      <w:r w:rsidRPr="008A1E91">
        <w:rPr>
          <w:color w:val="172B4D"/>
          <w:sz w:val="24"/>
          <w:szCs w:val="24"/>
          <w:shd w:val="clear" w:color="auto" w:fill="FFFFFF"/>
        </w:rPr>
        <w:t xml:space="preserve"> Platforms</w:t>
      </w:r>
      <w:r w:rsidRPr="008A1E91">
        <w:rPr>
          <w:color w:val="172B4D"/>
          <w:sz w:val="24"/>
          <w:szCs w:val="24"/>
          <w:shd w:val="clear" w:color="auto" w:fill="FFFFFF"/>
        </w:rPr>
        <w:br/>
        <w:t xml:space="preserve">Advancements: Some startups tried using </w:t>
      </w:r>
      <w:proofErr w:type="spellStart"/>
      <w:r w:rsidRPr="008A1E91">
        <w:rPr>
          <w:color w:val="172B4D"/>
          <w:sz w:val="24"/>
          <w:szCs w:val="24"/>
          <w:shd w:val="clear" w:color="auto" w:fill="FFFFFF"/>
        </w:rPr>
        <w:t>blockchain</w:t>
      </w:r>
      <w:proofErr w:type="spellEnd"/>
      <w:r w:rsidRPr="008A1E91">
        <w:rPr>
          <w:color w:val="172B4D"/>
          <w:sz w:val="24"/>
          <w:szCs w:val="24"/>
          <w:shd w:val="clear" w:color="auto" w:fill="FFFFFF"/>
        </w:rPr>
        <w:t xml:space="preserve"> just to list properties. They put a hash of the property details on a distributed ledger to advertise it to the world. They thought that adding basic cryptographic hashing would be enough to make a market safe.</w:t>
      </w:r>
      <w:r w:rsidRPr="008A1E91">
        <w:rPr>
          <w:color w:val="172B4D"/>
          <w:sz w:val="24"/>
          <w:szCs w:val="24"/>
          <w:shd w:val="clear" w:color="auto" w:fill="FFFFFF"/>
        </w:rPr>
        <w:br/>
        <w:t xml:space="preserve">Shortcomings: The systems act entirely as digital bulletin boards. You can't actually buy or transfer the house on their platforms. The actual money exchange and the legal title transfer still </w:t>
      </w:r>
      <w:proofErr w:type="gramStart"/>
      <w:r w:rsidRPr="008A1E91">
        <w:rPr>
          <w:color w:val="172B4D"/>
          <w:sz w:val="24"/>
          <w:szCs w:val="24"/>
          <w:shd w:val="clear" w:color="auto" w:fill="FFFFFF"/>
        </w:rPr>
        <w:t>happen</w:t>
      </w:r>
      <w:proofErr w:type="gramEnd"/>
      <w:r w:rsidRPr="008A1E91">
        <w:rPr>
          <w:color w:val="172B4D"/>
          <w:sz w:val="24"/>
          <w:szCs w:val="24"/>
          <w:shd w:val="clear" w:color="auto" w:fill="FFFFFF"/>
        </w:rPr>
        <w:t xml:space="preserve"> offline using traditional banks and registrars. They missed the core benefit of </w:t>
      </w:r>
      <w:proofErr w:type="spellStart"/>
      <w:r w:rsidRPr="008A1E91">
        <w:rPr>
          <w:color w:val="172B4D"/>
          <w:sz w:val="24"/>
          <w:szCs w:val="24"/>
          <w:shd w:val="clear" w:color="auto" w:fill="FFFFFF"/>
        </w:rPr>
        <w:t>blockchain</w:t>
      </w:r>
      <w:proofErr w:type="spellEnd"/>
      <w:r w:rsidRPr="008A1E91">
        <w:rPr>
          <w:color w:val="172B4D"/>
          <w:sz w:val="24"/>
          <w:szCs w:val="24"/>
          <w:shd w:val="clear" w:color="auto" w:fill="FFFFFF"/>
        </w:rPr>
        <w:t xml:space="preserve"> technology, which is the atomic swap. Without a smart contract handling both the money and the deed simultaneously, the platform operates essentially like a glorified newspaper </w:t>
      </w:r>
      <w:proofErr w:type="spellStart"/>
      <w:r w:rsidRPr="008A1E91">
        <w:rPr>
          <w:color w:val="172B4D"/>
          <w:sz w:val="24"/>
          <w:szCs w:val="24"/>
          <w:shd w:val="clear" w:color="auto" w:fill="FFFFFF"/>
        </w:rPr>
        <w:t>classifieds</w:t>
      </w:r>
      <w:proofErr w:type="spellEnd"/>
      <w:r w:rsidRPr="008A1E91">
        <w:rPr>
          <w:color w:val="172B4D"/>
          <w:sz w:val="24"/>
          <w:szCs w:val="24"/>
          <w:shd w:val="clear" w:color="auto" w:fill="FFFFFF"/>
        </w:rPr>
        <w:t xml:space="preserve"> section. They inevitably fall back on human inputs to actually close the deal.</w:t>
      </w:r>
      <w:r w:rsidRPr="008A1E91">
        <w:rPr>
          <w:color w:val="172B4D"/>
          <w:sz w:val="24"/>
          <w:szCs w:val="24"/>
          <w:shd w:val="clear" w:color="auto" w:fill="FFFFFF"/>
        </w:rPr>
        <w:br/>
        <w:t>Title: Method for Fractional Tokenization of Real-World Assets</w:t>
      </w:r>
      <w:r w:rsidRPr="008A1E91">
        <w:rPr>
          <w:color w:val="172B4D"/>
          <w:sz w:val="24"/>
          <w:szCs w:val="24"/>
          <w:shd w:val="clear" w:color="auto" w:fill="FFFFFF"/>
        </w:rPr>
        <w:br/>
        <w:t>Applicant: Decentralized Real Estate Asset Tokenization Networks</w:t>
      </w:r>
      <w:r w:rsidRPr="008A1E91">
        <w:rPr>
          <w:color w:val="172B4D"/>
          <w:sz w:val="24"/>
          <w:szCs w:val="24"/>
          <w:shd w:val="clear" w:color="auto" w:fill="FFFFFF"/>
        </w:rPr>
        <w:br/>
      </w:r>
      <w:r w:rsidRPr="008A1E91">
        <w:rPr>
          <w:color w:val="172B4D"/>
          <w:sz w:val="24"/>
          <w:szCs w:val="24"/>
          <w:shd w:val="clear" w:color="auto" w:fill="FFFFFF"/>
        </w:rPr>
        <w:lastRenderedPageBreak/>
        <w:t>Advancements: Engineers figured out how to divide an expensive building into thousands of small digital tokens so regular people could buy a small share and earn fractional rent via public node networks.</w:t>
      </w:r>
      <w:r w:rsidRPr="008A1E91">
        <w:rPr>
          <w:color w:val="172B4D"/>
          <w:sz w:val="24"/>
          <w:szCs w:val="24"/>
          <w:shd w:val="clear" w:color="auto" w:fill="FFFFFF"/>
        </w:rPr>
        <w:br/>
        <w:t>Shortcomings: They totally failed to address how a single, undivided whole property is bought and sold by a single owner. Their smart contracts don't support moving the exact real-world non-fungible asset at the same time as the payment. This means you still have to trust an overarching company to hold the physical deed while you trade the digital shares. It is not truly trustless. Latency manipulation</w:t>
      </w:r>
      <w:r w:rsidR="008A1E91" w:rsidRPr="008A1E91">
        <w:rPr>
          <w:color w:val="172B4D"/>
          <w:sz w:val="24"/>
          <w:szCs w:val="24"/>
          <w:shd w:val="clear" w:color="auto" w:fill="FFFFFF"/>
        </w:rPr>
        <w:t xml:space="preserve"> becomes an extremely high risk </w:t>
      </w:r>
      <w:r w:rsidRPr="008A1E91">
        <w:rPr>
          <w:color w:val="172B4D"/>
          <w:sz w:val="24"/>
          <w:szCs w:val="24"/>
          <w:shd w:val="clear" w:color="auto" w:fill="FFFFFF"/>
        </w:rPr>
        <w:t>because the exchange systems do not implement a simultaneous two-way atomic mathematical swap</w:t>
      </w:r>
      <w:r w:rsidRPr="008A1E91">
        <w:rPr>
          <w:rFonts w:ascii="Arial" w:hAnsi="Arial" w:cs="Arial"/>
          <w:color w:val="172B4D"/>
          <w:sz w:val="24"/>
          <w:szCs w:val="24"/>
          <w:shd w:val="clear" w:color="auto" w:fill="FFFFFF"/>
        </w:rPr>
        <w:t>.</w:t>
      </w:r>
      <w:r w:rsidR="008A1E91" w:rsidRPr="002E64A0">
        <w:br w:type="page"/>
      </w:r>
    </w:p>
    <w:p w:rsidR="00344D7C" w:rsidRPr="002E64A0" w:rsidRDefault="008A1E91" w:rsidP="008F193F">
      <w:pPr>
        <w:pStyle w:val="Heading1"/>
        <w:jc w:val="both"/>
        <w:rPr>
          <w:color w:val="auto"/>
        </w:rPr>
      </w:pPr>
      <w:r w:rsidRPr="002E64A0">
        <w:rPr>
          <w:color w:val="auto"/>
        </w:rPr>
        <w:lastRenderedPageBreak/>
        <w:t>2. Abstract and Summary</w:t>
      </w:r>
    </w:p>
    <w:p w:rsidR="00344D7C" w:rsidRPr="008A1E91" w:rsidRDefault="008A1E91" w:rsidP="008F193F">
      <w:pPr>
        <w:jc w:val="both"/>
        <w:rPr>
          <w:sz w:val="24"/>
          <w:szCs w:val="24"/>
        </w:rPr>
      </w:pPr>
      <w:r w:rsidRPr="008A1E91">
        <w:rPr>
          <w:sz w:val="24"/>
          <w:szCs w:val="24"/>
        </w:rPr>
        <w:t xml:space="preserve">The present invention relates to a technical framework that completely changes how residential and commercial properties are transacted, registered, and managed. Right now, buying a house is an incredibly stressful and long process. You have to trust banks, rely on expensive escrow companies to keep your money safe, and wait for government offices to update a central database. We realized that this entire chain of middle-men is fundamentally unnecessary if we use a hybrid decentralized state machine. What we built is a secure technical platform where the frontend web application communicates directly with a deployed </w:t>
      </w:r>
      <w:proofErr w:type="spellStart"/>
      <w:r w:rsidRPr="008A1E91">
        <w:rPr>
          <w:sz w:val="24"/>
          <w:szCs w:val="24"/>
        </w:rPr>
        <w:t>blockchain</w:t>
      </w:r>
      <w:proofErr w:type="spellEnd"/>
      <w:r w:rsidRPr="008A1E91">
        <w:rPr>
          <w:sz w:val="24"/>
          <w:szCs w:val="24"/>
        </w:rPr>
        <w:t xml:space="preserve"> ledger. Our main technological contribution here is the creation of a specialized "Contract-Custodial" protocol. Normally, the entity holding the property deed and the bank holding the money are completely different organizations. We merged both of these functions into one autonomous piece of code running on a decentralized network. When a buyer decides to purchase a property listed on our network, they send their digital payment directly to this smart contract. Our system automatically, in the span of just a few seconds, checks if the payment amount is exactly correct. If the math checks out, the code instantly removes the old owner's name from the registry network, writes down the buyer's public identifier as the absolute new owner, and immediately sends the payment over to the seller. We call this an absolute atomic execution. There is zero risk of someone taking the money without handing over the property because both actions are locked inextricably together inside a single verification block.</w:t>
      </w:r>
    </w:p>
    <w:p w:rsidR="00344D7C" w:rsidRPr="008A1E91" w:rsidRDefault="008A1E91" w:rsidP="008F193F">
      <w:pPr>
        <w:jc w:val="both"/>
        <w:rPr>
          <w:sz w:val="24"/>
          <w:szCs w:val="24"/>
        </w:rPr>
      </w:pPr>
      <w:r w:rsidRPr="008A1E91">
        <w:rPr>
          <w:sz w:val="24"/>
          <w:szCs w:val="24"/>
        </w:rPr>
        <w:t xml:space="preserve">Another major technical hurdle our invention solves is how it handles the massive amount of paperwork and images tied to real estate. </w:t>
      </w:r>
      <w:proofErr w:type="spellStart"/>
      <w:r w:rsidRPr="008A1E91">
        <w:rPr>
          <w:sz w:val="24"/>
          <w:szCs w:val="24"/>
        </w:rPr>
        <w:t>Blockchains</w:t>
      </w:r>
      <w:proofErr w:type="spellEnd"/>
      <w:r w:rsidRPr="008A1E91">
        <w:rPr>
          <w:sz w:val="24"/>
          <w:szCs w:val="24"/>
        </w:rPr>
        <w:t xml:space="preserve"> are notoriously bad at storing large files—it simply costs way too much computing power. To fix this, we designed an algorithmic listing framework that uses a decentralized peer-to-peer file network (like IPFS) to hold all the heavy data, such as high-resolution property pictures and legal document PDFs. The system takes these heavy files, crushes them down into a unique cryptographic fingerprint, and only stores that tiny fingerprint onto the main </w:t>
      </w:r>
      <w:proofErr w:type="spellStart"/>
      <w:r w:rsidRPr="008A1E91">
        <w:rPr>
          <w:sz w:val="24"/>
          <w:szCs w:val="24"/>
        </w:rPr>
        <w:t>Ethereum</w:t>
      </w:r>
      <w:proofErr w:type="spellEnd"/>
      <w:r w:rsidRPr="008A1E91">
        <w:rPr>
          <w:sz w:val="24"/>
          <w:szCs w:val="24"/>
        </w:rPr>
        <w:t xml:space="preserve"> execution ledger. This way, our network stays extremely lightweight and fast. To stop bad actors from trying to sell the same house to two different people at once, our system temporarily locks the digital deed inside the smart contract the moment it goes up for sale on the public marketplace. The seller has to cryptographically sign the listing. From that point on, standard relational database hacking tricks just don't apply anymore. The total verification time drops from around thirty prolonged days down to about fifteen seconds. By removing human escrow agents and replacing centralized servers with strict algorithmic execution, our architecture </w:t>
      </w:r>
      <w:r w:rsidRPr="008A1E91">
        <w:rPr>
          <w:sz w:val="24"/>
          <w:szCs w:val="24"/>
        </w:rPr>
        <w:lastRenderedPageBreak/>
        <w:t>provides a completely secure layer for property management that dramatically lowers the cost of transactions while removing classic attack vulnerabilities completely.</w:t>
      </w:r>
    </w:p>
    <w:p w:rsidR="00344D7C" w:rsidRPr="002E64A0" w:rsidRDefault="008A1E91" w:rsidP="008F193F">
      <w:pPr>
        <w:pStyle w:val="Heading1"/>
        <w:jc w:val="both"/>
        <w:rPr>
          <w:color w:val="auto"/>
        </w:rPr>
      </w:pPr>
      <w:r w:rsidRPr="002E64A0">
        <w:rPr>
          <w:color w:val="auto"/>
        </w:rPr>
        <w:t>3. Disclose Working of Invention</w:t>
      </w:r>
    </w:p>
    <w:p w:rsidR="00344D7C" w:rsidRPr="002E64A0" w:rsidRDefault="008A1E91" w:rsidP="008F193F">
      <w:pPr>
        <w:pStyle w:val="Heading2"/>
        <w:jc w:val="both"/>
        <w:rPr>
          <w:color w:val="auto"/>
        </w:rPr>
      </w:pPr>
      <w:r w:rsidRPr="002E64A0">
        <w:rPr>
          <w:color w:val="auto"/>
        </w:rPr>
        <w:t>A. Structural Architecture Model</w:t>
      </w:r>
    </w:p>
    <w:p w:rsidR="00344D7C" w:rsidRPr="008A1E91" w:rsidRDefault="008A1E91" w:rsidP="008F193F">
      <w:pPr>
        <w:jc w:val="both"/>
        <w:rPr>
          <w:sz w:val="24"/>
          <w:szCs w:val="24"/>
        </w:rPr>
      </w:pPr>
      <w:r w:rsidRPr="008A1E91">
        <w:rPr>
          <w:sz w:val="24"/>
          <w:szCs w:val="24"/>
        </w:rPr>
        <w:t xml:space="preserve">Our invention works across three synchronized technical layers to create a trustless ecosystem. The first layer is the Client-Side Interface Node. This is essentially the frontend web portal built using a Next.js framework. It acts as the UI terminal for buyers and sellers. It connects directly to hardware wallets or browser wallets via ECDSA cryptographic signatures. We completely bypassed the need for standard username or password login forms.   The second layer is the Decentralized Storage Network Mesh. Real estate involves heavy visual files and legal documents. If we pushed these directly onto a </w:t>
      </w:r>
      <w:proofErr w:type="spellStart"/>
      <w:r w:rsidRPr="008A1E91">
        <w:rPr>
          <w:sz w:val="24"/>
          <w:szCs w:val="24"/>
        </w:rPr>
        <w:t>blockchain</w:t>
      </w:r>
      <w:proofErr w:type="spellEnd"/>
      <w:r w:rsidRPr="008A1E91">
        <w:rPr>
          <w:sz w:val="24"/>
          <w:szCs w:val="24"/>
        </w:rPr>
        <w:t xml:space="preserve">, the network would crash due to size limits. Instead, we use a peer-to-peer storage topology. This system processes the uploaded images and returns a unique hash sequence—basically a permanent fingerprint for those files.   The third layer is the On-Chain Execution Framework. This is where the heavy lifting occurs. We wrote a heavily optimized smart contract deployed on an </w:t>
      </w:r>
      <w:proofErr w:type="spellStart"/>
      <w:r w:rsidRPr="008A1E91">
        <w:rPr>
          <w:sz w:val="24"/>
          <w:szCs w:val="24"/>
        </w:rPr>
        <w:t>Ethereum</w:t>
      </w:r>
      <w:proofErr w:type="spellEnd"/>
      <w:r w:rsidRPr="008A1E91">
        <w:rPr>
          <w:sz w:val="24"/>
          <w:szCs w:val="24"/>
        </w:rPr>
        <w:t xml:space="preserve"> Virtual Machine. This logic-gated contract manages structured memory packets containing the property ID, the asked price, the location string, and the specific cryptographic addresses of who owns it. It acts as the final judge and jury for all network actions.</w:t>
      </w:r>
    </w:p>
    <w:p w:rsidR="00344D7C" w:rsidRPr="002E64A0" w:rsidRDefault="008A1E91" w:rsidP="008F193F">
      <w:pPr>
        <w:jc w:val="both"/>
      </w:pPr>
      <w:r w:rsidRPr="002E64A0">
        <w:t xml:space="preserve">Below is a placeholder for the User Interface Landing Page Model screenshot indicating the Client-Side Interface </w:t>
      </w:r>
      <w:proofErr w:type="gramStart"/>
      <w:r w:rsidRPr="002E64A0">
        <w:t>deployment:</w:t>
      </w:r>
      <w:proofErr w:type="gramEnd"/>
    </w:p>
    <w:p w:rsidR="00344D7C" w:rsidRPr="002E64A0" w:rsidRDefault="008A1E91" w:rsidP="008F193F">
      <w:pPr>
        <w:jc w:val="both"/>
      </w:pPr>
      <w:r w:rsidRPr="002E64A0">
        <w:t>Below is a placeholder for the Application Marketplace Interface showing actual execution mapping:</w:t>
      </w:r>
    </w:p>
    <w:p w:rsidR="00344D7C" w:rsidRPr="002E64A0" w:rsidRDefault="008A1E91" w:rsidP="008F193F">
      <w:pPr>
        <w:pStyle w:val="Heading2"/>
        <w:jc w:val="both"/>
        <w:rPr>
          <w:color w:val="auto"/>
        </w:rPr>
      </w:pPr>
      <w:r w:rsidRPr="002E64A0">
        <w:rPr>
          <w:color w:val="auto"/>
        </w:rPr>
        <w:lastRenderedPageBreak/>
        <w:t>B. Operational Flow Diagrams and State Transitions</w:t>
      </w:r>
    </w:p>
    <w:p w:rsidR="00344D7C" w:rsidRPr="008A1E91" w:rsidRDefault="008A1E91" w:rsidP="008F193F">
      <w:pPr>
        <w:jc w:val="both"/>
        <w:rPr>
          <w:sz w:val="24"/>
          <w:szCs w:val="24"/>
        </w:rPr>
      </w:pPr>
      <w:r w:rsidRPr="008A1E91">
        <w:rPr>
          <w:sz w:val="24"/>
          <w:szCs w:val="24"/>
        </w:rPr>
        <w:t>To understand the working model, we have to look at the Algorithmic Minting sequence first. When a user wants to sell a property, they sign the binary documentation payload into the storage cluster via the frontend interface. The storage cluster commits the files and passes back the immutable hash. Then, the client application encrypts a transaction triggering our '</w:t>
      </w:r>
      <w:proofErr w:type="spellStart"/>
      <w:r w:rsidRPr="008A1E91">
        <w:rPr>
          <w:sz w:val="24"/>
          <w:szCs w:val="24"/>
        </w:rPr>
        <w:t>mintAndListProperty</w:t>
      </w:r>
      <w:proofErr w:type="spellEnd"/>
      <w:r w:rsidRPr="008A1E91">
        <w:rPr>
          <w:sz w:val="24"/>
          <w:szCs w:val="24"/>
        </w:rPr>
        <w:t xml:space="preserve">' computational function. The smart contract begins tracking a new integer ID. It then performs the mechanical contract-custodial lock. Basically, the system maps the seller's address to the memory variable and flips the status to 'currently </w:t>
      </w:r>
      <w:proofErr w:type="spellStart"/>
      <w:r w:rsidRPr="008A1E91">
        <w:rPr>
          <w:sz w:val="24"/>
          <w:szCs w:val="24"/>
        </w:rPr>
        <w:t>listed'.Next</w:t>
      </w:r>
      <w:proofErr w:type="spellEnd"/>
      <w:r w:rsidRPr="008A1E91">
        <w:rPr>
          <w:sz w:val="24"/>
          <w:szCs w:val="24"/>
        </w:rPr>
        <w:t xml:space="preserve"> comes the Atomic </w:t>
      </w:r>
      <w:proofErr w:type="spellStart"/>
      <w:r w:rsidRPr="008A1E91">
        <w:rPr>
          <w:sz w:val="24"/>
          <w:szCs w:val="24"/>
        </w:rPr>
        <w:t>Blockchain</w:t>
      </w:r>
      <w:proofErr w:type="spellEnd"/>
      <w:r w:rsidRPr="008A1E91">
        <w:rPr>
          <w:sz w:val="24"/>
          <w:szCs w:val="24"/>
        </w:rPr>
        <w:t xml:space="preserve"> Settlement Phase. A buyer views the interface and finds an available property. They invoke the purchase routine, committing the exact matching network currency. The </w:t>
      </w:r>
      <w:proofErr w:type="spellStart"/>
      <w:r w:rsidRPr="008A1E91">
        <w:rPr>
          <w:sz w:val="24"/>
          <w:szCs w:val="24"/>
        </w:rPr>
        <w:t>blockchain</w:t>
      </w:r>
      <w:proofErr w:type="spellEnd"/>
      <w:r w:rsidRPr="008A1E91">
        <w:rPr>
          <w:sz w:val="24"/>
          <w:szCs w:val="24"/>
        </w:rPr>
        <w:t xml:space="preserve"> mathematically checks two strict rules: Is the property currently listed? Is the payment exactly matching the price tag? If either rule fails, the entire transaction reverts and nothing happens. If the rules pass, the Non-Fungible Atomic Swap Engine takes over. It rewrites the database mapping to set the buyer as the absolute owner and safely routes the financial value to the seller's address. All of this is done in one unbreakable cycle.</w:t>
      </w:r>
    </w:p>
    <w:p w:rsidR="00344D7C" w:rsidRPr="002E64A0" w:rsidRDefault="008A1E91" w:rsidP="008F193F">
      <w:pPr>
        <w:jc w:val="both"/>
      </w:pPr>
      <w:r w:rsidRPr="002E64A0">
        <w:t>Below is a placeholder for the Digital Listing Gateway Model:</w:t>
      </w:r>
    </w:p>
    <w:p w:rsidR="00344D7C" w:rsidRPr="002E64A0" w:rsidRDefault="008A1E91" w:rsidP="008F193F">
      <w:pPr>
        <w:pStyle w:val="Heading2"/>
        <w:jc w:val="both"/>
        <w:rPr>
          <w:color w:val="auto"/>
        </w:rPr>
      </w:pPr>
      <w:r w:rsidRPr="002E64A0">
        <w:rPr>
          <w:color w:val="auto"/>
        </w:rPr>
        <w:t>C. Technical Schematic Logic Diagrams</w:t>
      </w:r>
    </w:p>
    <w:p w:rsidR="00344D7C" w:rsidRPr="008A1E91" w:rsidRDefault="008A1E91" w:rsidP="008F193F">
      <w:pPr>
        <w:jc w:val="both"/>
        <w:rPr>
          <w:sz w:val="24"/>
          <w:szCs w:val="24"/>
        </w:rPr>
      </w:pPr>
      <w:r w:rsidRPr="008A1E91">
        <w:rPr>
          <w:sz w:val="24"/>
          <w:szCs w:val="24"/>
        </w:rPr>
        <w:t>In addition to the visual client interfaces, the backend algorithmic logic executes according to the strict state management flow matrices mapped out during our testing and development cycles. These structural flows entirely replace the traditional offline escrow agents.</w:t>
      </w:r>
    </w:p>
    <w:p w:rsidR="00344D7C" w:rsidRPr="002E64A0" w:rsidRDefault="008A1E91" w:rsidP="008F193F">
      <w:pPr>
        <w:pStyle w:val="Heading1"/>
        <w:jc w:val="both"/>
        <w:rPr>
          <w:color w:val="auto"/>
        </w:rPr>
      </w:pPr>
      <w:r w:rsidRPr="002E64A0">
        <w:rPr>
          <w:color w:val="auto"/>
        </w:rPr>
        <w:t>4. Utility, Applications, and Advantages</w:t>
      </w:r>
    </w:p>
    <w:p w:rsidR="00344D7C" w:rsidRPr="008A1E91" w:rsidRDefault="008A1E91" w:rsidP="008F193F">
      <w:pPr>
        <w:jc w:val="both"/>
        <w:rPr>
          <w:sz w:val="24"/>
          <w:szCs w:val="24"/>
        </w:rPr>
      </w:pPr>
      <w:r w:rsidRPr="008A1E91">
        <w:rPr>
          <w:sz w:val="24"/>
          <w:szCs w:val="24"/>
        </w:rPr>
        <w:t xml:space="preserve">The overall utility of this invention is to basically provide a radically faster, cheaper, and inherently secure backbone infrastructure for real estate trading globally. Our technology </w:t>
      </w:r>
      <w:r w:rsidRPr="008A1E91">
        <w:rPr>
          <w:sz w:val="24"/>
          <w:szCs w:val="24"/>
        </w:rPr>
        <w:lastRenderedPageBreak/>
        <w:t>replaces the outdated, manual paper-pushing processes currently running the entire global property market with trustless algorithmic execution rules. By mathematically tying the legal ownership rights directly to a programmable digital ledger token, any user can legally trade heavy physical assets absolutely immediately without relying on specialized regional brokers or paying expensive legal corporate custodians.</w:t>
      </w:r>
    </w:p>
    <w:p w:rsidR="00344D7C" w:rsidRPr="002E64A0" w:rsidRDefault="008A1E91" w:rsidP="008F193F">
      <w:pPr>
        <w:pStyle w:val="Heading2"/>
        <w:jc w:val="both"/>
        <w:rPr>
          <w:color w:val="auto"/>
        </w:rPr>
      </w:pPr>
      <w:r w:rsidRPr="002E64A0">
        <w:rPr>
          <w:color w:val="auto"/>
        </w:rPr>
        <w:t>Key Market Applications</w:t>
      </w:r>
    </w:p>
    <w:p w:rsidR="00344D7C" w:rsidRPr="008A1E91" w:rsidRDefault="008A1E91" w:rsidP="008F193F">
      <w:pPr>
        <w:jc w:val="both"/>
        <w:rPr>
          <w:sz w:val="24"/>
          <w:szCs w:val="24"/>
        </w:rPr>
      </w:pPr>
      <w:r w:rsidRPr="008A1E91">
        <w:rPr>
          <w:sz w:val="24"/>
          <w:szCs w:val="24"/>
        </w:rPr>
        <w:t>1. National and Municipal Digital Land Registration systems upgrading local district record keeping.</w:t>
      </w:r>
    </w:p>
    <w:p w:rsidR="00344D7C" w:rsidRPr="008A1E91" w:rsidRDefault="008A1E91" w:rsidP="008F193F">
      <w:pPr>
        <w:jc w:val="both"/>
        <w:rPr>
          <w:sz w:val="24"/>
          <w:szCs w:val="24"/>
        </w:rPr>
      </w:pPr>
      <w:r w:rsidRPr="008A1E91">
        <w:rPr>
          <w:sz w:val="24"/>
          <w:szCs w:val="24"/>
        </w:rPr>
        <w:t>2. Peer-to-peer residential real estate marketplaces bypassing realtors.</w:t>
      </w:r>
    </w:p>
    <w:p w:rsidR="00344D7C" w:rsidRPr="008A1E91" w:rsidRDefault="008A1E91" w:rsidP="008F193F">
      <w:pPr>
        <w:jc w:val="both"/>
        <w:rPr>
          <w:sz w:val="24"/>
          <w:szCs w:val="24"/>
        </w:rPr>
      </w:pPr>
      <w:r w:rsidRPr="008A1E91">
        <w:rPr>
          <w:sz w:val="24"/>
          <w:szCs w:val="24"/>
        </w:rPr>
        <w:t>3. Automated escrow services for complex international asset and commercial trading.</w:t>
      </w:r>
    </w:p>
    <w:p w:rsidR="00344D7C" w:rsidRPr="008A1E91" w:rsidRDefault="008A1E91" w:rsidP="008F193F">
      <w:pPr>
        <w:jc w:val="both"/>
        <w:rPr>
          <w:sz w:val="24"/>
          <w:szCs w:val="24"/>
        </w:rPr>
      </w:pPr>
      <w:r w:rsidRPr="008A1E91">
        <w:rPr>
          <w:sz w:val="24"/>
          <w:szCs w:val="24"/>
        </w:rPr>
        <w:t>4. Instant settlement clearance networks for corporate commercial property acquisitions.</w:t>
      </w:r>
    </w:p>
    <w:p w:rsidR="00344D7C" w:rsidRPr="008A1E91" w:rsidRDefault="008A1E91" w:rsidP="008F193F">
      <w:pPr>
        <w:jc w:val="both"/>
        <w:rPr>
          <w:sz w:val="24"/>
          <w:szCs w:val="24"/>
        </w:rPr>
      </w:pPr>
      <w:r w:rsidRPr="008A1E91">
        <w:rPr>
          <w:sz w:val="24"/>
          <w:szCs w:val="24"/>
        </w:rPr>
        <w:t>5. Trustless programmable collateral systems designed for decentralized finance (</w:t>
      </w:r>
      <w:proofErr w:type="spellStart"/>
      <w:r w:rsidRPr="008A1E91">
        <w:rPr>
          <w:sz w:val="24"/>
          <w:szCs w:val="24"/>
        </w:rPr>
        <w:t>DeFi</w:t>
      </w:r>
      <w:proofErr w:type="spellEnd"/>
      <w:r w:rsidRPr="008A1E91">
        <w:rPr>
          <w:sz w:val="24"/>
          <w:szCs w:val="24"/>
        </w:rPr>
        <w:t>) loans.</w:t>
      </w:r>
    </w:p>
    <w:p w:rsidR="00344D7C" w:rsidRPr="008A1E91" w:rsidRDefault="008A1E91" w:rsidP="008F193F">
      <w:pPr>
        <w:jc w:val="both"/>
        <w:rPr>
          <w:sz w:val="24"/>
          <w:szCs w:val="24"/>
        </w:rPr>
      </w:pPr>
      <w:r w:rsidRPr="008A1E91">
        <w:rPr>
          <w:sz w:val="24"/>
          <w:szCs w:val="24"/>
        </w:rPr>
        <w:t>6. Transparent ledger auditing tools built for government property tax collection agencies.</w:t>
      </w:r>
    </w:p>
    <w:p w:rsidR="008A1E91" w:rsidRDefault="008A1E91" w:rsidP="008F193F">
      <w:pPr>
        <w:jc w:val="both"/>
        <w:rPr>
          <w:sz w:val="24"/>
          <w:szCs w:val="24"/>
        </w:rPr>
      </w:pPr>
      <w:r w:rsidRPr="008A1E91">
        <w:rPr>
          <w:sz w:val="24"/>
          <w:szCs w:val="24"/>
        </w:rPr>
        <w:t>7. Automated smart-contract foreclosure and distress property liquidations operating in real-time.</w:t>
      </w:r>
    </w:p>
    <w:p w:rsidR="00344D7C" w:rsidRPr="008A1E91" w:rsidRDefault="008A1E91" w:rsidP="008F193F">
      <w:pPr>
        <w:jc w:val="both"/>
        <w:rPr>
          <w:sz w:val="24"/>
          <w:szCs w:val="24"/>
        </w:rPr>
      </w:pPr>
      <w:r w:rsidRPr="008A1E91">
        <w:rPr>
          <w:sz w:val="24"/>
          <w:szCs w:val="24"/>
        </w:rPr>
        <w:t>8. Cross-border title procurement workflows bypassing foreign-exchange database routing delays.</w:t>
      </w:r>
    </w:p>
    <w:p w:rsidR="00344D7C" w:rsidRPr="002E64A0" w:rsidRDefault="008A1E91" w:rsidP="008F193F">
      <w:pPr>
        <w:pStyle w:val="Heading2"/>
        <w:jc w:val="both"/>
        <w:rPr>
          <w:color w:val="auto"/>
        </w:rPr>
      </w:pPr>
      <w:r w:rsidRPr="002E64A0">
        <w:rPr>
          <w:color w:val="auto"/>
        </w:rPr>
        <w:t>Intrinsic Technological Advantages</w:t>
      </w:r>
    </w:p>
    <w:p w:rsidR="00344D7C" w:rsidRPr="008A1E91" w:rsidRDefault="008A1E91" w:rsidP="008F193F">
      <w:pPr>
        <w:jc w:val="both"/>
        <w:rPr>
          <w:sz w:val="24"/>
          <w:szCs w:val="24"/>
        </w:rPr>
      </w:pPr>
      <w:r w:rsidRPr="008A1E91">
        <w:rPr>
          <w:sz w:val="24"/>
          <w:szCs w:val="24"/>
        </w:rPr>
        <w:t>1. Zero human escrow processing errors because the strict code logic enforces the financial swap.</w:t>
      </w:r>
    </w:p>
    <w:p w:rsidR="00344D7C" w:rsidRPr="008A1E91" w:rsidRDefault="008A1E91" w:rsidP="008F193F">
      <w:pPr>
        <w:jc w:val="both"/>
        <w:rPr>
          <w:sz w:val="24"/>
          <w:szCs w:val="24"/>
        </w:rPr>
      </w:pPr>
      <w:r w:rsidRPr="008A1E91">
        <w:rPr>
          <w:sz w:val="24"/>
          <w:szCs w:val="24"/>
        </w:rPr>
        <w:t>2. Huge structural reduction in processing time from several multi-week phases to less than fifteen seconds.</w:t>
      </w:r>
    </w:p>
    <w:p w:rsidR="00344D7C" w:rsidRPr="008A1E91" w:rsidRDefault="008A1E91" w:rsidP="008F193F">
      <w:pPr>
        <w:jc w:val="both"/>
        <w:rPr>
          <w:sz w:val="24"/>
          <w:szCs w:val="24"/>
        </w:rPr>
      </w:pPr>
      <w:r w:rsidRPr="008A1E91">
        <w:rPr>
          <w:sz w:val="24"/>
          <w:szCs w:val="24"/>
        </w:rPr>
        <w:t>3. Complete programmatic elimination of arbitrary broker commissions and middleman agency fees.</w:t>
      </w:r>
    </w:p>
    <w:p w:rsidR="00344D7C" w:rsidRPr="008A1E91" w:rsidRDefault="008A1E91" w:rsidP="008F193F">
      <w:pPr>
        <w:jc w:val="both"/>
        <w:rPr>
          <w:sz w:val="24"/>
          <w:szCs w:val="24"/>
        </w:rPr>
      </w:pPr>
      <w:r w:rsidRPr="008A1E91">
        <w:rPr>
          <w:sz w:val="24"/>
          <w:szCs w:val="24"/>
        </w:rPr>
        <w:t>4. Absolute protection against internal database hacking or server loss since there is no central server.</w:t>
      </w:r>
    </w:p>
    <w:p w:rsidR="00344D7C" w:rsidRPr="008A1E91" w:rsidRDefault="008A1E91" w:rsidP="008F193F">
      <w:pPr>
        <w:jc w:val="both"/>
        <w:rPr>
          <w:sz w:val="24"/>
          <w:szCs w:val="24"/>
        </w:rPr>
      </w:pPr>
      <w:r w:rsidRPr="008A1E91">
        <w:rPr>
          <w:sz w:val="24"/>
          <w:szCs w:val="24"/>
        </w:rPr>
        <w:t>5. An absolute mathematical core guarantee against illegal double-spending or paper title fraud.</w:t>
      </w:r>
    </w:p>
    <w:p w:rsidR="00344D7C" w:rsidRPr="008A1E91" w:rsidRDefault="008A1E91" w:rsidP="008F193F">
      <w:pPr>
        <w:jc w:val="both"/>
        <w:rPr>
          <w:sz w:val="24"/>
          <w:szCs w:val="24"/>
        </w:rPr>
      </w:pPr>
      <w:r w:rsidRPr="008A1E91">
        <w:rPr>
          <w:sz w:val="24"/>
          <w:szCs w:val="24"/>
        </w:rPr>
        <w:t xml:space="preserve">6. </w:t>
      </w:r>
      <w:proofErr w:type="spellStart"/>
      <w:r w:rsidRPr="008A1E91">
        <w:rPr>
          <w:sz w:val="24"/>
          <w:szCs w:val="24"/>
        </w:rPr>
        <w:t>Unforgeable</w:t>
      </w:r>
      <w:proofErr w:type="spellEnd"/>
      <w:r w:rsidRPr="008A1E91">
        <w:rPr>
          <w:sz w:val="24"/>
          <w:szCs w:val="24"/>
        </w:rPr>
        <w:t xml:space="preserve"> read-only logging mechanisms providing a completely deterministic history footprint.</w:t>
      </w:r>
    </w:p>
    <w:p w:rsidR="00344D7C" w:rsidRPr="008A1E91" w:rsidRDefault="008A1E91" w:rsidP="008F193F">
      <w:pPr>
        <w:jc w:val="both"/>
        <w:rPr>
          <w:sz w:val="24"/>
          <w:szCs w:val="24"/>
        </w:rPr>
      </w:pPr>
      <w:r w:rsidRPr="008A1E91">
        <w:rPr>
          <w:sz w:val="24"/>
          <w:szCs w:val="24"/>
        </w:rPr>
        <w:t>7. Global accessibility frameworks allowing safe, borderless real estate physical asset investments.</w:t>
      </w:r>
    </w:p>
    <w:p w:rsidR="00344D7C" w:rsidRPr="008A1E91" w:rsidRDefault="008A1E91" w:rsidP="008F193F">
      <w:pPr>
        <w:jc w:val="both"/>
        <w:rPr>
          <w:sz w:val="24"/>
          <w:szCs w:val="24"/>
        </w:rPr>
      </w:pPr>
      <w:r w:rsidRPr="008A1E91">
        <w:rPr>
          <w:sz w:val="24"/>
          <w:szCs w:val="24"/>
        </w:rPr>
        <w:t xml:space="preserve">8. Always-online </w:t>
      </w:r>
      <w:proofErr w:type="gramStart"/>
      <w:r w:rsidRPr="008A1E91">
        <w:rPr>
          <w:sz w:val="24"/>
          <w:szCs w:val="24"/>
        </w:rPr>
        <w:t>peer</w:t>
      </w:r>
      <w:proofErr w:type="gramEnd"/>
      <w:r w:rsidRPr="008A1E91">
        <w:rPr>
          <w:sz w:val="24"/>
          <w:szCs w:val="24"/>
        </w:rPr>
        <w:t xml:space="preserve"> infrastructure that simply never suffers node downtime or system maintenance outages.</w:t>
      </w:r>
    </w:p>
    <w:p w:rsidR="00344D7C" w:rsidRPr="002E64A0" w:rsidRDefault="008A1E91" w:rsidP="008F193F">
      <w:pPr>
        <w:pStyle w:val="Heading1"/>
        <w:jc w:val="both"/>
        <w:rPr>
          <w:color w:val="auto"/>
        </w:rPr>
      </w:pPr>
      <w:r w:rsidRPr="002E64A0">
        <w:rPr>
          <w:color w:val="auto"/>
        </w:rPr>
        <w:t>5. Working Prototype and Novelty Specifics</w:t>
      </w:r>
    </w:p>
    <w:p w:rsidR="00344D7C" w:rsidRPr="008A1E91" w:rsidRDefault="008A1E91" w:rsidP="008F193F">
      <w:pPr>
        <w:jc w:val="both"/>
        <w:rPr>
          <w:sz w:val="24"/>
          <w:szCs w:val="24"/>
        </w:rPr>
      </w:pPr>
      <w:r w:rsidRPr="008A1E91">
        <w:rPr>
          <w:sz w:val="24"/>
          <w:szCs w:val="24"/>
        </w:rPr>
        <w:t xml:space="preserve">Yes, a full working prototype of this invention has been successfully built, tested, and implemented in simulated real-world conditions. We structured a fully executable technical iteration of the present invention framework and compiled it directly onto a high-availability </w:t>
      </w:r>
      <w:proofErr w:type="spellStart"/>
      <w:r w:rsidRPr="008A1E91">
        <w:rPr>
          <w:sz w:val="24"/>
          <w:szCs w:val="24"/>
        </w:rPr>
        <w:t>Ethereum</w:t>
      </w:r>
      <w:proofErr w:type="spellEnd"/>
      <w:r w:rsidRPr="008A1E91">
        <w:rPr>
          <w:sz w:val="24"/>
          <w:szCs w:val="24"/>
        </w:rPr>
        <w:t xml:space="preserve"> Virtual Machine (EVM) simulation engine mapping standard local network topologies. The deployment framework utilizes internal Next.js programming for the frontend integration alongside Hardhat automation scripting orchestrating our custom Solidity 'RealEstateMarketplace.sol' execution component layer.</w:t>
      </w:r>
    </w:p>
    <w:p w:rsidR="00344D7C" w:rsidRPr="008A1E91" w:rsidRDefault="008A1E91" w:rsidP="008F193F">
      <w:pPr>
        <w:jc w:val="both"/>
        <w:rPr>
          <w:sz w:val="24"/>
          <w:szCs w:val="24"/>
        </w:rPr>
      </w:pPr>
      <w:r w:rsidRPr="008A1E91">
        <w:rPr>
          <w:sz w:val="24"/>
          <w:szCs w:val="24"/>
        </w:rPr>
        <w:lastRenderedPageBreak/>
        <w:t xml:space="preserve">During the testing phase, we forcefully subjected the prototype to heavy transaction loads. Stress-testing validated our fundamental logic gates with exactly zero false-positive memory allocations occurring even under maximum computational network gas-limit stress. State mutations, meaning the act of transferring property ownership mathematically, were successfully achieved using automated integration scripts that ran continuous read and write query routines against the local </w:t>
      </w:r>
      <w:proofErr w:type="spellStart"/>
      <w:r w:rsidRPr="008A1E91">
        <w:rPr>
          <w:sz w:val="24"/>
          <w:szCs w:val="24"/>
        </w:rPr>
        <w:t>blockchain</w:t>
      </w:r>
      <w:proofErr w:type="spellEnd"/>
      <w:r w:rsidRPr="008A1E91">
        <w:rPr>
          <w:sz w:val="24"/>
          <w:szCs w:val="24"/>
        </w:rPr>
        <w:t xml:space="preserve"> state.</w:t>
      </w:r>
    </w:p>
    <w:p w:rsidR="00344D7C" w:rsidRPr="002E64A0" w:rsidRDefault="008A1E91" w:rsidP="008F193F">
      <w:pPr>
        <w:pStyle w:val="Heading2"/>
        <w:jc w:val="both"/>
        <w:rPr>
          <w:color w:val="auto"/>
        </w:rPr>
      </w:pPr>
      <w:r w:rsidRPr="002E64A0">
        <w:rPr>
          <w:color w:val="auto"/>
        </w:rPr>
        <w:t>Specification of Novelty</w:t>
      </w:r>
    </w:p>
    <w:p w:rsidR="00344D7C" w:rsidRPr="008A1E91" w:rsidRDefault="008A1E91" w:rsidP="008F193F">
      <w:pPr>
        <w:jc w:val="both"/>
        <w:rPr>
          <w:sz w:val="24"/>
          <w:szCs w:val="24"/>
        </w:rPr>
      </w:pPr>
      <w:r w:rsidRPr="008A1E91">
        <w:rPr>
          <w:sz w:val="24"/>
          <w:szCs w:val="24"/>
        </w:rPr>
        <w:t>From a patentability and novelty perspective, the core uniqueness of this system manifests strictly inside our architectural setup we call the 'Contract-Custodial Execution Matrix'. Looking closely at the prior art, older systems historically force either the primary human seller to manually hold the deed custody during a transaction—which risks a massive failure error where the buyer pays but the property is never dispatched—or they force reliance on resource-expensive cryptographic multi-signature (Multi-Sig) hardware setups.</w:t>
      </w:r>
    </w:p>
    <w:p w:rsidR="00344D7C" w:rsidRPr="008A1E91" w:rsidRDefault="008A1E91" w:rsidP="008F193F">
      <w:pPr>
        <w:jc w:val="both"/>
        <w:rPr>
          <w:sz w:val="24"/>
          <w:szCs w:val="24"/>
        </w:rPr>
      </w:pPr>
      <w:r w:rsidRPr="008A1E91">
        <w:rPr>
          <w:sz w:val="24"/>
          <w:szCs w:val="24"/>
        </w:rPr>
        <w:t>In absolute contrast to those methods, our novel construct structurally commands the execution contract (the autonomous computer code itself) exclusively to algorithmically ingest and physically hold the token inside its own isolated memory address. It keeps the asset secure while indexing the original network seller inside secondary variable tracking parameters. This highly specific configuration operates identically to a mathematically absolute physical locking vault. It ensures the resulting two-stage atomic interaction sequence operates continuously with completely deterministic logic, neutralizing any logical opportunity for external host interference or theft. Taking an adversarial, low-trust real-world physical operation and transitioning it securely into a guaranteed 100% reliable algorithmic execution state comprises the primary unique functional advancement defining this Indian patent application.</w:t>
      </w:r>
    </w:p>
    <w:sectPr w:rsidR="00344D7C" w:rsidRPr="008A1E91" w:rsidSect="00344D7C">
      <w:pgSz w:w="11906" w:h="16838"/>
      <w:pgMar w:top="1440" w:right="1440" w:bottom="1440" w:left="144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AF0F61"/>
    <w:multiLevelType w:val="hybridMultilevel"/>
    <w:tmpl w:val="17603136"/>
    <w:lvl w:ilvl="0" w:tplc="5B483A28">
      <w:start w:val="1"/>
      <w:numFmt w:val="bullet"/>
      <w:lvlText w:val="●"/>
      <w:lvlJc w:val="left"/>
      <w:pPr>
        <w:ind w:left="720" w:hanging="360"/>
      </w:pPr>
    </w:lvl>
    <w:lvl w:ilvl="1" w:tplc="6520FE68">
      <w:start w:val="1"/>
      <w:numFmt w:val="bullet"/>
      <w:lvlText w:val="○"/>
      <w:lvlJc w:val="left"/>
      <w:pPr>
        <w:ind w:left="1440" w:hanging="360"/>
      </w:pPr>
    </w:lvl>
    <w:lvl w:ilvl="2" w:tplc="83164718">
      <w:start w:val="1"/>
      <w:numFmt w:val="bullet"/>
      <w:lvlText w:val="■"/>
      <w:lvlJc w:val="left"/>
      <w:pPr>
        <w:ind w:left="2160" w:hanging="360"/>
      </w:pPr>
    </w:lvl>
    <w:lvl w:ilvl="3" w:tplc="D5B8A510">
      <w:start w:val="1"/>
      <w:numFmt w:val="bullet"/>
      <w:lvlText w:val="●"/>
      <w:lvlJc w:val="left"/>
      <w:pPr>
        <w:ind w:left="2880" w:hanging="360"/>
      </w:pPr>
    </w:lvl>
    <w:lvl w:ilvl="4" w:tplc="EDBCD95C">
      <w:start w:val="1"/>
      <w:numFmt w:val="bullet"/>
      <w:lvlText w:val="○"/>
      <w:lvlJc w:val="left"/>
      <w:pPr>
        <w:ind w:left="3600" w:hanging="360"/>
      </w:pPr>
    </w:lvl>
    <w:lvl w:ilvl="5" w:tplc="46C41FDC">
      <w:start w:val="1"/>
      <w:numFmt w:val="bullet"/>
      <w:lvlText w:val="■"/>
      <w:lvlJc w:val="left"/>
      <w:pPr>
        <w:ind w:left="4320" w:hanging="360"/>
      </w:pPr>
    </w:lvl>
    <w:lvl w:ilvl="6" w:tplc="A9E2DE86">
      <w:start w:val="1"/>
      <w:numFmt w:val="bullet"/>
      <w:lvlText w:val="●"/>
      <w:lvlJc w:val="left"/>
      <w:pPr>
        <w:ind w:left="5040" w:hanging="360"/>
      </w:pPr>
    </w:lvl>
    <w:lvl w:ilvl="7" w:tplc="707CA5DC">
      <w:start w:val="1"/>
      <w:numFmt w:val="bullet"/>
      <w:lvlText w:val="●"/>
      <w:lvlJc w:val="left"/>
      <w:pPr>
        <w:ind w:left="5760" w:hanging="360"/>
      </w:pPr>
    </w:lvl>
    <w:lvl w:ilvl="8" w:tplc="8B000EA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displayBackgroundShape/>
  <w:proofState w:spelling="clean" w:grammar="clean"/>
  <w:defaultTabStop w:val="720"/>
  <w:characterSpacingControl w:val="doNotCompress"/>
  <w:compat/>
  <w:rsids>
    <w:rsidRoot w:val="00344D7C"/>
    <w:rsid w:val="002E64A0"/>
    <w:rsid w:val="00344D7C"/>
    <w:rsid w:val="00355413"/>
    <w:rsid w:val="003E7C4E"/>
    <w:rsid w:val="00677835"/>
    <w:rsid w:val="008A1E91"/>
    <w:rsid w:val="008F19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5413"/>
  </w:style>
  <w:style w:type="paragraph" w:styleId="Heading1">
    <w:name w:val="heading 1"/>
    <w:qFormat/>
    <w:rsid w:val="00344D7C"/>
    <w:pPr>
      <w:outlineLvl w:val="0"/>
    </w:pPr>
    <w:rPr>
      <w:color w:val="2E74B5"/>
      <w:sz w:val="32"/>
      <w:szCs w:val="32"/>
    </w:rPr>
  </w:style>
  <w:style w:type="paragraph" w:styleId="Heading2">
    <w:name w:val="heading 2"/>
    <w:qFormat/>
    <w:rsid w:val="00344D7C"/>
    <w:pPr>
      <w:outlineLvl w:val="1"/>
    </w:pPr>
    <w:rPr>
      <w:color w:val="2E74B5"/>
      <w:sz w:val="26"/>
      <w:szCs w:val="26"/>
    </w:rPr>
  </w:style>
  <w:style w:type="paragraph" w:styleId="Heading3">
    <w:name w:val="heading 3"/>
    <w:qFormat/>
    <w:rsid w:val="00344D7C"/>
    <w:pPr>
      <w:outlineLvl w:val="2"/>
    </w:pPr>
    <w:rPr>
      <w:color w:val="1F4D78"/>
      <w:sz w:val="24"/>
      <w:szCs w:val="24"/>
    </w:rPr>
  </w:style>
  <w:style w:type="paragraph" w:styleId="Heading4">
    <w:name w:val="heading 4"/>
    <w:qFormat/>
    <w:rsid w:val="00344D7C"/>
    <w:pPr>
      <w:outlineLvl w:val="3"/>
    </w:pPr>
    <w:rPr>
      <w:i/>
      <w:iCs/>
      <w:color w:val="2E74B5"/>
    </w:rPr>
  </w:style>
  <w:style w:type="paragraph" w:styleId="Heading5">
    <w:name w:val="heading 5"/>
    <w:qFormat/>
    <w:rsid w:val="00344D7C"/>
    <w:pPr>
      <w:outlineLvl w:val="4"/>
    </w:pPr>
    <w:rPr>
      <w:color w:val="2E74B5"/>
    </w:rPr>
  </w:style>
  <w:style w:type="paragraph" w:styleId="Heading6">
    <w:name w:val="heading 6"/>
    <w:qFormat/>
    <w:rsid w:val="00344D7C"/>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344D7C"/>
    <w:rPr>
      <w:sz w:val="56"/>
      <w:szCs w:val="56"/>
    </w:rPr>
  </w:style>
  <w:style w:type="paragraph" w:customStyle="1" w:styleId="Strong1">
    <w:name w:val="Strong1"/>
    <w:qFormat/>
    <w:rsid w:val="00344D7C"/>
    <w:rPr>
      <w:b/>
      <w:bCs/>
    </w:rPr>
  </w:style>
  <w:style w:type="paragraph" w:styleId="ListParagraph">
    <w:name w:val="List Paragraph"/>
    <w:qFormat/>
    <w:rsid w:val="00344D7C"/>
  </w:style>
  <w:style w:type="character" w:styleId="Hyperlink">
    <w:name w:val="Hyperlink"/>
    <w:uiPriority w:val="99"/>
    <w:unhideWhenUsed/>
    <w:rsid w:val="00344D7C"/>
    <w:rPr>
      <w:color w:val="0563C1"/>
      <w:u w:val="single"/>
    </w:rPr>
  </w:style>
  <w:style w:type="character" w:styleId="FootnoteReference">
    <w:name w:val="footnote reference"/>
    <w:uiPriority w:val="99"/>
    <w:semiHidden/>
    <w:unhideWhenUsed/>
    <w:rsid w:val="00344D7C"/>
    <w:rPr>
      <w:vertAlign w:val="superscript"/>
    </w:rPr>
  </w:style>
  <w:style w:type="paragraph" w:styleId="FootnoteText">
    <w:name w:val="footnote text"/>
    <w:link w:val="FootnoteTextChar"/>
    <w:uiPriority w:val="99"/>
    <w:semiHidden/>
    <w:unhideWhenUsed/>
    <w:rsid w:val="00344D7C"/>
  </w:style>
  <w:style w:type="character" w:customStyle="1" w:styleId="FootnoteTextChar">
    <w:name w:val="Footnote Text Char"/>
    <w:link w:val="FootnoteText"/>
    <w:uiPriority w:val="99"/>
    <w:semiHidden/>
    <w:unhideWhenUsed/>
    <w:rsid w:val="00344D7C"/>
    <w:rPr>
      <w:sz w:val="20"/>
      <w:szCs w:val="20"/>
    </w:rPr>
  </w:style>
  <w:style w:type="character" w:styleId="EndnoteReference">
    <w:name w:val="endnote reference"/>
    <w:uiPriority w:val="99"/>
    <w:semiHidden/>
    <w:unhideWhenUsed/>
    <w:rsid w:val="00344D7C"/>
    <w:rPr>
      <w:vertAlign w:val="superscript"/>
    </w:rPr>
  </w:style>
  <w:style w:type="paragraph" w:styleId="EndnoteText">
    <w:name w:val="endnote text"/>
    <w:link w:val="EndnoteTextChar"/>
    <w:uiPriority w:val="99"/>
    <w:semiHidden/>
    <w:unhideWhenUsed/>
    <w:rsid w:val="00344D7C"/>
  </w:style>
  <w:style w:type="character" w:customStyle="1" w:styleId="EndnoteTextChar">
    <w:name w:val="Endnote Text Char"/>
    <w:link w:val="EndnoteText"/>
    <w:uiPriority w:val="99"/>
    <w:semiHidden/>
    <w:unhideWhenUsed/>
    <w:rsid w:val="00344D7C"/>
    <w:rPr>
      <w:sz w:val="20"/>
      <w:szCs w:val="20"/>
    </w:rPr>
  </w:style>
  <w:style w:type="paragraph" w:styleId="BalloonText">
    <w:name w:val="Balloon Text"/>
    <w:basedOn w:val="Normal"/>
    <w:link w:val="BalloonTextChar"/>
    <w:uiPriority w:val="99"/>
    <w:semiHidden/>
    <w:unhideWhenUsed/>
    <w:rsid w:val="003E7C4E"/>
    <w:rPr>
      <w:rFonts w:ascii="Tahoma" w:hAnsi="Tahoma" w:cs="Tahoma"/>
      <w:sz w:val="16"/>
      <w:szCs w:val="16"/>
    </w:rPr>
  </w:style>
  <w:style w:type="character" w:customStyle="1" w:styleId="BalloonTextChar">
    <w:name w:val="Balloon Text Char"/>
    <w:basedOn w:val="DefaultParagraphFont"/>
    <w:link w:val="BalloonText"/>
    <w:uiPriority w:val="99"/>
    <w:semiHidden/>
    <w:rsid w:val="003E7C4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8DC58E6-D290-4302-A1D2-49667366AC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9</Pages>
  <Words>2123</Words>
  <Characters>12103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Pandit J</cp:lastModifiedBy>
  <cp:revision>4</cp:revision>
  <dcterms:created xsi:type="dcterms:W3CDTF">2026-04-16T15:32:00Z</dcterms:created>
  <dcterms:modified xsi:type="dcterms:W3CDTF">2026-04-16T16:40:00Z</dcterms:modified>
</cp:coreProperties>
</file>