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99E2B" w14:textId="10678379" w:rsidR="1225EAEA" w:rsidRDefault="10678379" w:rsidP="1225EAEA">
      <w:pPr>
        <w:jc w:val="center"/>
      </w:pPr>
      <w:r w:rsidRPr="10678379">
        <w:rPr>
          <w:sz w:val="40"/>
          <w:szCs w:val="40"/>
        </w:rPr>
        <w:t>COL774</w:t>
      </w:r>
    </w:p>
    <w:p w14:paraId="0641E575" w14:textId="3FE9FE3C" w:rsidR="10678379" w:rsidRPr="00794A0D" w:rsidRDefault="00794A0D" w:rsidP="00794A0D">
      <w:pPr>
        <w:jc w:val="center"/>
      </w:pPr>
      <w:r>
        <w:rPr>
          <w:sz w:val="40"/>
          <w:szCs w:val="40"/>
        </w:rPr>
        <w:t xml:space="preserve">Report of </w:t>
      </w:r>
      <w:r w:rsidR="10678379" w:rsidRPr="10678379">
        <w:rPr>
          <w:sz w:val="40"/>
          <w:szCs w:val="40"/>
        </w:rPr>
        <w:t>Assignment 1</w:t>
      </w:r>
    </w:p>
    <w:p w14:paraId="3947D183" w14:textId="4E48D715" w:rsidR="10678379" w:rsidRDefault="10678379" w:rsidP="10678379">
      <w:pPr>
        <w:pStyle w:val="Heading3"/>
        <w:jc w:val="center"/>
      </w:pPr>
      <w:r w:rsidRPr="10678379">
        <w:rPr>
          <w:sz w:val="22"/>
          <w:szCs w:val="22"/>
        </w:rPr>
        <w:t>Devansh Dalal (2012CS10224)</w:t>
      </w:r>
    </w:p>
    <w:p w14:paraId="4B0AE8DC" w14:textId="3E2BA944" w:rsidR="61A7CC50" w:rsidRDefault="61A7CC50" w:rsidP="61A7CC50">
      <w:pPr>
        <w:pBdr>
          <w:bottom w:val="single" w:sz="6" w:space="1" w:color="auto"/>
        </w:pBdr>
      </w:pPr>
    </w:p>
    <w:p w14:paraId="7FD3C440" w14:textId="424D2DB0" w:rsidR="00BB3EF7" w:rsidRPr="00047D5D" w:rsidRDefault="008516DC" w:rsidP="61A7CC50">
      <w:pPr>
        <w:rPr>
          <w:sz w:val="24"/>
          <w:szCs w:val="24"/>
        </w:rPr>
      </w:pPr>
      <w:r w:rsidRPr="00047D5D">
        <w:rPr>
          <w:sz w:val="24"/>
          <w:szCs w:val="24"/>
        </w:rPr>
        <w:t xml:space="preserve">Note: In all the </w:t>
      </w:r>
      <w:r w:rsidR="00FB2418" w:rsidRPr="00047D5D">
        <w:rPr>
          <w:sz w:val="24"/>
          <w:szCs w:val="24"/>
        </w:rPr>
        <w:t>questions</w:t>
      </w:r>
      <w:r w:rsidR="005C29FC" w:rsidRPr="00047D5D">
        <w:rPr>
          <w:sz w:val="24"/>
          <w:szCs w:val="24"/>
        </w:rPr>
        <w:t xml:space="preserve"> all</w:t>
      </w:r>
      <w:r w:rsidR="00FB2418" w:rsidRPr="00047D5D">
        <w:rPr>
          <w:sz w:val="24"/>
          <w:szCs w:val="24"/>
        </w:rPr>
        <w:t xml:space="preserve"> the </w:t>
      </w:r>
      <w:r w:rsidR="005C29FC" w:rsidRPr="00047D5D">
        <w:rPr>
          <w:sz w:val="24"/>
          <w:szCs w:val="24"/>
        </w:rPr>
        <w:t xml:space="preserve">columns of </w:t>
      </w:r>
      <w:r w:rsidR="00CF7525" w:rsidRPr="00047D5D">
        <w:rPr>
          <w:sz w:val="24"/>
          <w:szCs w:val="24"/>
        </w:rPr>
        <w:t xml:space="preserve">input </w:t>
      </w:r>
      <w:r w:rsidR="005C29FC" w:rsidRPr="00047D5D">
        <w:rPr>
          <w:sz w:val="24"/>
          <w:szCs w:val="24"/>
        </w:rPr>
        <w:t>matrix X are normalized</w:t>
      </w:r>
      <w:r w:rsidR="00CA63B6">
        <w:rPr>
          <w:sz w:val="24"/>
          <w:szCs w:val="24"/>
        </w:rPr>
        <w:t xml:space="preserve"> first before doing any processing</w:t>
      </w:r>
      <w:r w:rsidR="005F545B" w:rsidRPr="00047D5D">
        <w:rPr>
          <w:sz w:val="24"/>
          <w:szCs w:val="24"/>
        </w:rPr>
        <w:t>.</w:t>
      </w:r>
      <w:r w:rsidR="005C29FC" w:rsidRPr="00047D5D">
        <w:rPr>
          <w:sz w:val="24"/>
          <w:szCs w:val="24"/>
        </w:rPr>
        <w:t xml:space="preserve"> </w:t>
      </w:r>
    </w:p>
    <w:p w14:paraId="221EF6B7" w14:textId="5E785BDE" w:rsidR="10678379" w:rsidRDefault="10678379" w:rsidP="10678379">
      <w:r w:rsidRPr="10678379">
        <w:rPr>
          <w:i/>
          <w:iCs/>
          <w:sz w:val="32"/>
          <w:szCs w:val="32"/>
          <w:u w:val="single"/>
        </w:rPr>
        <w:t xml:space="preserve">Q1. </w:t>
      </w:r>
      <w:r w:rsidRPr="10678379">
        <w:rPr>
          <w:rFonts w:ascii="Calibri" w:eastAsia="Calibri" w:hAnsi="Calibri" w:cs="Calibri"/>
          <w:sz w:val="32"/>
          <w:szCs w:val="32"/>
          <w:u w:val="single"/>
        </w:rPr>
        <w:t>Linear Regression</w:t>
      </w:r>
    </w:p>
    <w:p w14:paraId="5C257A5E" w14:textId="4CC81482" w:rsidR="10678379" w:rsidRPr="000E3CB4" w:rsidRDefault="10678379" w:rsidP="005268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3CB4">
        <w:rPr>
          <w:b/>
          <w:bCs/>
          <w:sz w:val="24"/>
          <w:szCs w:val="24"/>
        </w:rPr>
        <w:t xml:space="preserve">Batch Gradient </w:t>
      </w:r>
      <w:r w:rsidR="00D7448D" w:rsidRPr="000E3CB4">
        <w:rPr>
          <w:b/>
          <w:bCs/>
          <w:sz w:val="24"/>
          <w:szCs w:val="24"/>
        </w:rPr>
        <w:t>Descent</w:t>
      </w:r>
      <w:r w:rsidRPr="000E3CB4">
        <w:rPr>
          <w:sz w:val="24"/>
          <w:szCs w:val="24"/>
        </w:rPr>
        <w:t>:</w:t>
      </w:r>
    </w:p>
    <w:p w14:paraId="348855E0" w14:textId="6F9E419A" w:rsidR="00722CF7" w:rsidRDefault="00D7448D" w:rsidP="002951CF">
      <w:pPr>
        <w:ind w:left="720"/>
      </w:pPr>
      <w:r w:rsidRPr="000E3CB4">
        <w:rPr>
          <w:sz w:val="24"/>
          <w:szCs w:val="24"/>
        </w:rPr>
        <w:t xml:space="preserve">The Batch </w:t>
      </w:r>
      <w:r w:rsidR="00156052" w:rsidRPr="000E3CB4">
        <w:rPr>
          <w:sz w:val="24"/>
          <w:szCs w:val="24"/>
        </w:rPr>
        <w:t>g</w:t>
      </w:r>
      <w:r w:rsidRPr="000E3CB4">
        <w:rPr>
          <w:sz w:val="24"/>
          <w:szCs w:val="24"/>
        </w:rPr>
        <w:t xml:space="preserve">radient </w:t>
      </w:r>
      <w:r w:rsidR="007D2B4E" w:rsidRPr="000E3CB4">
        <w:rPr>
          <w:sz w:val="24"/>
          <w:szCs w:val="24"/>
        </w:rPr>
        <w:t>descent</w:t>
      </w:r>
      <w:r w:rsidR="000D68DC" w:rsidRPr="000E3CB4">
        <w:rPr>
          <w:sz w:val="24"/>
          <w:szCs w:val="24"/>
        </w:rPr>
        <w:t xml:space="preserve"> is implemented in function </w:t>
      </w:r>
      <w:proofErr w:type="gramStart"/>
      <w:r w:rsidR="000D68DC" w:rsidRPr="000E3CB4">
        <w:rPr>
          <w:i/>
          <w:sz w:val="24"/>
          <w:szCs w:val="24"/>
        </w:rPr>
        <w:t>p1(</w:t>
      </w:r>
      <w:proofErr w:type="spellStart"/>
      <w:proofErr w:type="gramEnd"/>
      <w:r w:rsidR="00C40525" w:rsidRPr="000E3CB4">
        <w:rPr>
          <w:i/>
          <w:color w:val="000000"/>
          <w:sz w:val="24"/>
          <w:szCs w:val="24"/>
          <w:shd w:val="clear" w:color="auto" w:fill="FFFFFF"/>
        </w:rPr>
        <w:t>η,</w:t>
      </w:r>
      <w:r w:rsidR="00FC0A44" w:rsidRPr="000E3CB4">
        <w:rPr>
          <w:i/>
          <w:color w:val="000000"/>
          <w:sz w:val="24"/>
          <w:szCs w:val="24"/>
          <w:shd w:val="clear" w:color="auto" w:fill="FFFFFF"/>
        </w:rPr>
        <w:t>ε</w:t>
      </w:r>
      <w:proofErr w:type="spellEnd"/>
      <w:r w:rsidR="000D68DC" w:rsidRPr="000E3CB4">
        <w:rPr>
          <w:i/>
          <w:sz w:val="24"/>
          <w:szCs w:val="24"/>
        </w:rPr>
        <w:t>)</w:t>
      </w:r>
      <w:r w:rsidR="00411E51" w:rsidRPr="000E3CB4">
        <w:rPr>
          <w:sz w:val="24"/>
          <w:szCs w:val="24"/>
        </w:rPr>
        <w:t xml:space="preserve"> which takes </w:t>
      </w:r>
      <w:r w:rsidR="000F0FDA" w:rsidRPr="000E3CB4">
        <w:rPr>
          <w:sz w:val="24"/>
          <w:szCs w:val="24"/>
        </w:rPr>
        <w:t>the learning rate</w:t>
      </w:r>
      <w:r w:rsidR="0096731F" w:rsidRPr="000E3CB4">
        <w:rPr>
          <w:sz w:val="24"/>
          <w:szCs w:val="24"/>
        </w:rPr>
        <w:t xml:space="preserve"> </w:t>
      </w:r>
      <w:r w:rsidR="0096731F" w:rsidRPr="000E3CB4">
        <w:rPr>
          <w:i/>
          <w:color w:val="000000"/>
          <w:sz w:val="24"/>
          <w:szCs w:val="24"/>
          <w:shd w:val="clear" w:color="auto" w:fill="FFFFFF"/>
        </w:rPr>
        <w:t>η</w:t>
      </w:r>
      <w:r w:rsidR="000F0FDA" w:rsidRPr="000E3CB4">
        <w:rPr>
          <w:sz w:val="24"/>
          <w:szCs w:val="24"/>
        </w:rPr>
        <w:t xml:space="preserve"> </w:t>
      </w:r>
      <w:r w:rsidR="0096731F" w:rsidRPr="000E3CB4">
        <w:rPr>
          <w:sz w:val="24"/>
          <w:szCs w:val="24"/>
        </w:rPr>
        <w:t xml:space="preserve">and </w:t>
      </w:r>
      <w:r w:rsidR="00932FDC" w:rsidRPr="000E3CB4">
        <w:rPr>
          <w:sz w:val="24"/>
          <w:szCs w:val="24"/>
        </w:rPr>
        <w:t xml:space="preserve">stopping criteria </w:t>
      </w:r>
      <w:r w:rsidR="00932FDC" w:rsidRPr="000E3CB4">
        <w:rPr>
          <w:i/>
          <w:color w:val="000000"/>
          <w:sz w:val="24"/>
          <w:szCs w:val="24"/>
          <w:shd w:val="clear" w:color="auto" w:fill="FFFFFF"/>
        </w:rPr>
        <w:t>ε</w:t>
      </w:r>
      <w:r w:rsidR="007461D0" w:rsidRPr="000E3CB4">
        <w:rPr>
          <w:color w:val="000000"/>
          <w:sz w:val="24"/>
          <w:szCs w:val="24"/>
          <w:shd w:val="clear" w:color="auto" w:fill="FFFFFF"/>
        </w:rPr>
        <w:t xml:space="preserve"> </w:t>
      </w:r>
      <w:r w:rsidR="002B3B54" w:rsidRPr="000E3CB4">
        <w:rPr>
          <w:sz w:val="24"/>
          <w:szCs w:val="24"/>
        </w:rPr>
        <w:t>a</w:t>
      </w:r>
      <w:r w:rsidR="007461D0" w:rsidRPr="000E3CB4">
        <w:rPr>
          <w:sz w:val="24"/>
          <w:szCs w:val="24"/>
        </w:rPr>
        <w:t xml:space="preserve">s arguments </w:t>
      </w:r>
      <w:r w:rsidR="007A28D0" w:rsidRPr="000E3CB4">
        <w:rPr>
          <w:sz w:val="24"/>
          <w:szCs w:val="24"/>
        </w:rPr>
        <w:t xml:space="preserve">for optimizing </w:t>
      </w:r>
      <w:r w:rsidR="001E062A" w:rsidRPr="000E3CB4">
        <w:rPr>
          <w:sz w:val="24"/>
          <w:szCs w:val="24"/>
        </w:rPr>
        <w:t xml:space="preserve"> </w:t>
      </w:r>
      <w:r w:rsidR="00BD22D7" w:rsidRPr="000E3CB4">
        <w:rPr>
          <w:i/>
          <w:sz w:val="24"/>
          <w:szCs w:val="24"/>
        </w:rPr>
        <w:t>J(θ)</w:t>
      </w:r>
      <w:r w:rsidR="007A28D0" w:rsidRPr="000E3CB4">
        <w:rPr>
          <w:sz w:val="24"/>
          <w:szCs w:val="24"/>
        </w:rPr>
        <w:t>.</w:t>
      </w:r>
      <w:r w:rsidR="00796E45" w:rsidRPr="000E3CB4">
        <w:rPr>
          <w:sz w:val="24"/>
          <w:szCs w:val="24"/>
        </w:rPr>
        <w:t xml:space="preserve"> </w:t>
      </w:r>
      <w:r w:rsidR="00FE70EF">
        <w:rPr>
          <w:sz w:val="24"/>
          <w:szCs w:val="24"/>
        </w:rPr>
        <w:t>The</w:t>
      </w:r>
      <w:r w:rsidR="00370F8C" w:rsidRPr="000E3CB4">
        <w:rPr>
          <w:sz w:val="24"/>
          <w:szCs w:val="24"/>
        </w:rPr>
        <w:t xml:space="preserve"> </w:t>
      </w:r>
      <w:r w:rsidR="00B8719E" w:rsidRPr="000E3CB4">
        <w:rPr>
          <w:sz w:val="24"/>
          <w:szCs w:val="24"/>
        </w:rPr>
        <w:t>variation of number of iterations</w:t>
      </w:r>
      <w:r w:rsidR="00FE70EF">
        <w:rPr>
          <w:sz w:val="24"/>
          <w:szCs w:val="24"/>
        </w:rPr>
        <w:t xml:space="preserve"> </w:t>
      </w:r>
      <w:r w:rsidR="00D94137">
        <w:rPr>
          <w:sz w:val="24"/>
          <w:szCs w:val="24"/>
        </w:rPr>
        <w:t>for convergence</w:t>
      </w:r>
      <w:r w:rsidR="00B8719E" w:rsidRPr="000E3CB4">
        <w:rPr>
          <w:sz w:val="24"/>
          <w:szCs w:val="24"/>
        </w:rPr>
        <w:t xml:space="preserve"> </w:t>
      </w:r>
      <w:r w:rsidR="009B63A9" w:rsidRPr="000E3CB4">
        <w:rPr>
          <w:sz w:val="24"/>
          <w:szCs w:val="24"/>
        </w:rPr>
        <w:t xml:space="preserve">as </w:t>
      </w:r>
      <w:r w:rsidR="00463584" w:rsidRPr="000E3CB4">
        <w:rPr>
          <w:sz w:val="24"/>
          <w:szCs w:val="24"/>
        </w:rPr>
        <w:t xml:space="preserve">the function of </w:t>
      </w:r>
      <w:r w:rsidR="0044241E" w:rsidRPr="000E3CB4">
        <w:rPr>
          <w:i/>
          <w:color w:val="000000"/>
          <w:sz w:val="24"/>
          <w:szCs w:val="24"/>
          <w:shd w:val="clear" w:color="auto" w:fill="FFFFFF"/>
        </w:rPr>
        <w:t>η</w:t>
      </w:r>
      <w:r w:rsidR="00354978" w:rsidRPr="000E3CB4">
        <w:rPr>
          <w:i/>
          <w:color w:val="000000"/>
          <w:sz w:val="24"/>
          <w:szCs w:val="24"/>
          <w:shd w:val="clear" w:color="auto" w:fill="FFFFFF"/>
        </w:rPr>
        <w:t xml:space="preserve"> </w:t>
      </w:r>
      <w:r w:rsidR="001C1C50" w:rsidRPr="000E3CB4">
        <w:rPr>
          <w:sz w:val="24"/>
          <w:szCs w:val="24"/>
        </w:rPr>
        <w:t>for</w:t>
      </w:r>
      <w:r w:rsidR="00660B68" w:rsidRPr="000E3CB4">
        <w:rPr>
          <w:sz w:val="24"/>
          <w:szCs w:val="24"/>
        </w:rPr>
        <w:t xml:space="preserve"> </w:t>
      </w:r>
      <w:r w:rsidR="00972257" w:rsidRPr="000E3CB4">
        <w:rPr>
          <w:i/>
          <w:color w:val="000000"/>
          <w:sz w:val="24"/>
          <w:szCs w:val="24"/>
          <w:shd w:val="clear" w:color="auto" w:fill="FFFFFF"/>
        </w:rPr>
        <w:t>ε=0.000001</w:t>
      </w:r>
      <w:r w:rsidR="00C46598" w:rsidRPr="000E3CB4">
        <w:rPr>
          <w:sz w:val="24"/>
          <w:szCs w:val="24"/>
        </w:rPr>
        <w:t xml:space="preserve"> is shown in the table below</w:t>
      </w:r>
      <w:r w:rsidR="000A5EB1" w:rsidRPr="000E3CB4">
        <w:rPr>
          <w:sz w:val="24"/>
          <w:szCs w:val="24"/>
        </w:rPr>
        <w:t>.</w:t>
      </w:r>
      <w:r w:rsidR="00AA35C1"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J(</m:t>
          </m:r>
          <m:r>
            <w:rPr>
              <w:rFonts w:ascii="Cambria Math" w:hAnsi="Cambria Math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7813CCDF" w14:textId="77777777" w:rsidR="006429A9" w:rsidRPr="00960A7A" w:rsidRDefault="006429A9" w:rsidP="00CE14F6">
      <w:pPr>
        <w:ind w:left="1080"/>
      </w:pP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10"/>
      </w:tblGrid>
      <w:tr w:rsidR="10678379" w14:paraId="38647F79" w14:textId="77777777" w:rsidTr="10678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26EE2B4A" w14:textId="066860CD" w:rsidR="10678379" w:rsidRDefault="000A05E8" w:rsidP="10678379">
            <w:r w:rsidRPr="000A05E8">
              <w:rPr>
                <w:i/>
              </w:rPr>
              <w:t>η</w:t>
            </w:r>
          </w:p>
        </w:tc>
        <w:tc>
          <w:tcPr>
            <w:tcW w:w="2340" w:type="dxa"/>
          </w:tcPr>
          <w:p w14:paraId="2822F96B" w14:textId="2BDE8503" w:rsidR="10678379" w:rsidRPr="00134F2E" w:rsidRDefault="00134F2E" w:rsidP="10678379">
            <w:pPr>
              <w:rPr>
                <w:vertAlign w:val="superscript"/>
              </w:rPr>
            </w:pPr>
            <w:r w:rsidRPr="001E062A">
              <w:rPr>
                <w:i/>
              </w:rPr>
              <w:t>Θ</w:t>
            </w:r>
            <w:r w:rsidR="007B0DCE">
              <w:rPr>
                <w:i/>
                <w:vertAlign w:val="subscript"/>
              </w:rPr>
              <w:t>0</w:t>
            </w:r>
          </w:p>
        </w:tc>
        <w:tc>
          <w:tcPr>
            <w:tcW w:w="2340" w:type="dxa"/>
          </w:tcPr>
          <w:p w14:paraId="5317DC92" w14:textId="5C6E2E0E" w:rsidR="10678379" w:rsidRDefault="00221890" w:rsidP="10678379">
            <w:r w:rsidRPr="001E062A">
              <w:rPr>
                <w:i/>
              </w:rPr>
              <w:t>Θ</w:t>
            </w:r>
            <w:r w:rsidR="007B0DCE">
              <w:rPr>
                <w:i/>
                <w:vertAlign w:val="subscript"/>
              </w:rPr>
              <w:t>1</w:t>
            </w:r>
          </w:p>
        </w:tc>
        <w:tc>
          <w:tcPr>
            <w:tcW w:w="2310" w:type="dxa"/>
          </w:tcPr>
          <w:p w14:paraId="361FC7C3" w14:textId="581200DA" w:rsidR="10678379" w:rsidRDefault="10678379" w:rsidP="10678379">
            <w:r>
              <w:t>no. of iterations</w:t>
            </w:r>
          </w:p>
        </w:tc>
      </w:tr>
      <w:tr w:rsidR="10678379" w14:paraId="15031C68" w14:textId="77777777" w:rsidTr="10678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75655333" w14:textId="51A61F65" w:rsidR="10678379" w:rsidRDefault="10678379" w:rsidP="10678379">
            <w:r w:rsidRPr="10678379">
              <w:rPr>
                <w:rFonts w:ascii="Calibri" w:eastAsia="Calibri" w:hAnsi="Calibri" w:cs="Calibri"/>
              </w:rPr>
              <w:t>0.001</w:t>
            </w:r>
          </w:p>
        </w:tc>
        <w:tc>
          <w:tcPr>
            <w:tcW w:w="2340" w:type="dxa"/>
          </w:tcPr>
          <w:p w14:paraId="1E49F866" w14:textId="74D76F8A" w:rsidR="10678379" w:rsidRDefault="10678379" w:rsidP="10678379">
            <w:r w:rsidRPr="10678379">
              <w:rPr>
                <w:rFonts w:ascii="Calibri" w:eastAsia="Calibri" w:hAnsi="Calibri" w:cs="Calibri"/>
              </w:rPr>
              <w:t>5.8391</w:t>
            </w:r>
          </w:p>
        </w:tc>
        <w:tc>
          <w:tcPr>
            <w:tcW w:w="2340" w:type="dxa"/>
          </w:tcPr>
          <w:p w14:paraId="3CE170C5" w14:textId="469EF72D" w:rsidR="10678379" w:rsidRDefault="10678379" w:rsidP="10678379">
            <w:r w:rsidRPr="10678379">
              <w:rPr>
                <w:rFonts w:ascii="Calibri" w:eastAsia="Calibri" w:hAnsi="Calibri" w:cs="Calibri"/>
              </w:rPr>
              <w:t>4.6169</w:t>
            </w:r>
          </w:p>
        </w:tc>
        <w:tc>
          <w:tcPr>
            <w:tcW w:w="2310" w:type="dxa"/>
          </w:tcPr>
          <w:p w14:paraId="37030C83" w14:textId="2C87A697" w:rsidR="10678379" w:rsidRDefault="10678379" w:rsidP="10678379">
            <w:r w:rsidRPr="10678379">
              <w:rPr>
                <w:rFonts w:ascii="Calibri" w:eastAsia="Calibri" w:hAnsi="Calibri" w:cs="Calibri"/>
              </w:rPr>
              <w:t>13538</w:t>
            </w:r>
          </w:p>
        </w:tc>
      </w:tr>
      <w:tr w:rsidR="10678379" w14:paraId="68CDA65C" w14:textId="77777777" w:rsidTr="10678379">
        <w:tc>
          <w:tcPr>
            <w:tcW w:w="2340" w:type="dxa"/>
          </w:tcPr>
          <w:p w14:paraId="06099158" w14:textId="6B901D2A" w:rsidR="10678379" w:rsidRDefault="10678379" w:rsidP="10678379">
            <w:r>
              <w:t>0.01</w:t>
            </w:r>
          </w:p>
        </w:tc>
        <w:tc>
          <w:tcPr>
            <w:tcW w:w="2340" w:type="dxa"/>
          </w:tcPr>
          <w:p w14:paraId="4037A427" w14:textId="2CCF245F" w:rsidR="10678379" w:rsidRDefault="00125559" w:rsidP="10678379">
            <w:r w:rsidRPr="10678379">
              <w:rPr>
                <w:rFonts w:ascii="Calibri" w:eastAsia="Calibri" w:hAnsi="Calibri" w:cs="Calibri"/>
              </w:rPr>
              <w:t>5.8391</w:t>
            </w:r>
          </w:p>
        </w:tc>
        <w:tc>
          <w:tcPr>
            <w:tcW w:w="2340" w:type="dxa"/>
          </w:tcPr>
          <w:p w14:paraId="46824DC7" w14:textId="281FEEE2" w:rsidR="10678379" w:rsidRDefault="00125559" w:rsidP="10678379">
            <w:r w:rsidRPr="10678379">
              <w:rPr>
                <w:rFonts w:ascii="Calibri" w:eastAsia="Calibri" w:hAnsi="Calibri" w:cs="Calibri"/>
              </w:rPr>
              <w:t>4.6169</w:t>
            </w:r>
          </w:p>
        </w:tc>
        <w:tc>
          <w:tcPr>
            <w:tcW w:w="2310" w:type="dxa"/>
          </w:tcPr>
          <w:p w14:paraId="6986B338" w14:textId="58BABA5D" w:rsidR="10678379" w:rsidRDefault="10678379" w:rsidP="10678379">
            <w:r w:rsidRPr="10678379">
              <w:rPr>
                <w:rFonts w:ascii="Calibri" w:eastAsia="Calibri" w:hAnsi="Calibri" w:cs="Calibri"/>
              </w:rPr>
              <w:t>1349</w:t>
            </w:r>
          </w:p>
        </w:tc>
      </w:tr>
      <w:tr w:rsidR="10678379" w14:paraId="3F148BC2" w14:textId="77777777" w:rsidTr="10678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3230ADD8" w14:textId="6BD90427" w:rsidR="10678379" w:rsidRDefault="10678379" w:rsidP="10678379">
            <w:r>
              <w:t>0.1</w:t>
            </w:r>
          </w:p>
        </w:tc>
        <w:tc>
          <w:tcPr>
            <w:tcW w:w="2340" w:type="dxa"/>
          </w:tcPr>
          <w:p w14:paraId="70DF6A7C" w14:textId="21B313A6" w:rsidR="10678379" w:rsidRDefault="00125559" w:rsidP="10678379">
            <w:r w:rsidRPr="10678379">
              <w:rPr>
                <w:rFonts w:ascii="Calibri" w:eastAsia="Calibri" w:hAnsi="Calibri" w:cs="Calibri"/>
              </w:rPr>
              <w:t>5.8391</w:t>
            </w:r>
          </w:p>
        </w:tc>
        <w:tc>
          <w:tcPr>
            <w:tcW w:w="2340" w:type="dxa"/>
          </w:tcPr>
          <w:p w14:paraId="3EC7EF92" w14:textId="6C1C18BC" w:rsidR="10678379" w:rsidRDefault="00125559" w:rsidP="10678379">
            <w:r w:rsidRPr="10678379">
              <w:rPr>
                <w:rFonts w:ascii="Calibri" w:eastAsia="Calibri" w:hAnsi="Calibri" w:cs="Calibri"/>
              </w:rPr>
              <w:t>4.6169</w:t>
            </w:r>
          </w:p>
        </w:tc>
        <w:tc>
          <w:tcPr>
            <w:tcW w:w="2310" w:type="dxa"/>
          </w:tcPr>
          <w:p w14:paraId="17A61F9B" w14:textId="4CB76B8B" w:rsidR="10678379" w:rsidRDefault="10678379" w:rsidP="10678379">
            <w:r w:rsidRPr="10678379">
              <w:rPr>
                <w:rFonts w:ascii="Calibri" w:eastAsia="Calibri" w:hAnsi="Calibri" w:cs="Calibri"/>
              </w:rPr>
              <w:t>130</w:t>
            </w:r>
          </w:p>
        </w:tc>
      </w:tr>
      <w:tr w:rsidR="10678379" w14:paraId="52A40835" w14:textId="77777777" w:rsidTr="10678379">
        <w:tc>
          <w:tcPr>
            <w:tcW w:w="2340" w:type="dxa"/>
          </w:tcPr>
          <w:p w14:paraId="1E999D4E" w14:textId="42D87076" w:rsidR="10678379" w:rsidRDefault="10678379" w:rsidP="10678379">
            <w:r>
              <w:t>0.5</w:t>
            </w:r>
          </w:p>
        </w:tc>
        <w:tc>
          <w:tcPr>
            <w:tcW w:w="2340" w:type="dxa"/>
          </w:tcPr>
          <w:p w14:paraId="2576F6D2" w14:textId="6E05978D" w:rsidR="10678379" w:rsidRDefault="00125559" w:rsidP="10678379">
            <w:r w:rsidRPr="10678379">
              <w:rPr>
                <w:rFonts w:ascii="Calibri" w:eastAsia="Calibri" w:hAnsi="Calibri" w:cs="Calibri"/>
              </w:rPr>
              <w:t>5.8391</w:t>
            </w:r>
          </w:p>
        </w:tc>
        <w:tc>
          <w:tcPr>
            <w:tcW w:w="2340" w:type="dxa"/>
          </w:tcPr>
          <w:p w14:paraId="08566CAA" w14:textId="0CEDCCD3" w:rsidR="10678379" w:rsidRDefault="00125559" w:rsidP="10678379">
            <w:r w:rsidRPr="10678379">
              <w:rPr>
                <w:rFonts w:ascii="Calibri" w:eastAsia="Calibri" w:hAnsi="Calibri" w:cs="Calibri"/>
              </w:rPr>
              <w:t>4.6169</w:t>
            </w:r>
          </w:p>
        </w:tc>
        <w:tc>
          <w:tcPr>
            <w:tcW w:w="2310" w:type="dxa"/>
          </w:tcPr>
          <w:p w14:paraId="2342AC8C" w14:textId="0F15C5F0" w:rsidR="10678379" w:rsidRDefault="10678379" w:rsidP="10678379">
            <w:r>
              <w:t>21</w:t>
            </w:r>
          </w:p>
        </w:tc>
      </w:tr>
      <w:tr w:rsidR="10678379" w14:paraId="6BD2FC93" w14:textId="77777777" w:rsidTr="10678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57DE42B8" w14:textId="3897703A" w:rsidR="10678379" w:rsidRDefault="10678379" w:rsidP="10678379">
            <w:r>
              <w:t>1</w:t>
            </w:r>
          </w:p>
        </w:tc>
        <w:tc>
          <w:tcPr>
            <w:tcW w:w="2340" w:type="dxa"/>
          </w:tcPr>
          <w:p w14:paraId="7F177699" w14:textId="6793EAAA" w:rsidR="10678379" w:rsidRDefault="00125559" w:rsidP="10678379">
            <w:r w:rsidRPr="10678379">
              <w:rPr>
                <w:rFonts w:ascii="Calibri" w:eastAsia="Calibri" w:hAnsi="Calibri" w:cs="Calibri"/>
              </w:rPr>
              <w:t>5.8391</w:t>
            </w:r>
          </w:p>
        </w:tc>
        <w:tc>
          <w:tcPr>
            <w:tcW w:w="2340" w:type="dxa"/>
          </w:tcPr>
          <w:p w14:paraId="7E0E5A63" w14:textId="19D77D1E" w:rsidR="10678379" w:rsidRDefault="00125559" w:rsidP="10678379">
            <w:r w:rsidRPr="10678379">
              <w:rPr>
                <w:rFonts w:ascii="Calibri" w:eastAsia="Calibri" w:hAnsi="Calibri" w:cs="Calibri"/>
              </w:rPr>
              <w:t>4.6169</w:t>
            </w:r>
          </w:p>
        </w:tc>
        <w:tc>
          <w:tcPr>
            <w:tcW w:w="2310" w:type="dxa"/>
          </w:tcPr>
          <w:p w14:paraId="20FACDB6" w14:textId="5936BA0A" w:rsidR="10678379" w:rsidRDefault="10678379" w:rsidP="10678379">
            <w:r>
              <w:t>4</w:t>
            </w:r>
          </w:p>
        </w:tc>
      </w:tr>
      <w:tr w:rsidR="10678379" w14:paraId="7A2F1520" w14:textId="77777777" w:rsidTr="10678379">
        <w:tc>
          <w:tcPr>
            <w:tcW w:w="2340" w:type="dxa"/>
          </w:tcPr>
          <w:p w14:paraId="4D5172A3" w14:textId="272680D9" w:rsidR="10678379" w:rsidRDefault="10678379" w:rsidP="10678379">
            <w:r>
              <w:t>1.6</w:t>
            </w:r>
          </w:p>
        </w:tc>
        <w:tc>
          <w:tcPr>
            <w:tcW w:w="2340" w:type="dxa"/>
          </w:tcPr>
          <w:p w14:paraId="67E0E0B1" w14:textId="309E7212" w:rsidR="10678379" w:rsidRDefault="00125559" w:rsidP="10678379">
            <w:r w:rsidRPr="10678379">
              <w:rPr>
                <w:rFonts w:ascii="Calibri" w:eastAsia="Calibri" w:hAnsi="Calibri" w:cs="Calibri"/>
              </w:rPr>
              <w:t>5.8391</w:t>
            </w:r>
          </w:p>
        </w:tc>
        <w:tc>
          <w:tcPr>
            <w:tcW w:w="2340" w:type="dxa"/>
          </w:tcPr>
          <w:p w14:paraId="1ABC7944" w14:textId="7AE79FCB" w:rsidR="10678379" w:rsidRDefault="00125559" w:rsidP="10678379">
            <w:r w:rsidRPr="10678379">
              <w:rPr>
                <w:rFonts w:ascii="Calibri" w:eastAsia="Calibri" w:hAnsi="Calibri" w:cs="Calibri"/>
              </w:rPr>
              <w:t>4.6169</w:t>
            </w:r>
          </w:p>
        </w:tc>
        <w:tc>
          <w:tcPr>
            <w:tcW w:w="2310" w:type="dxa"/>
          </w:tcPr>
          <w:p w14:paraId="015C6B3B" w14:textId="61C47115" w:rsidR="10678379" w:rsidRDefault="10678379" w:rsidP="10678379">
            <w:r>
              <w:t>28</w:t>
            </w:r>
          </w:p>
        </w:tc>
      </w:tr>
      <w:tr w:rsidR="10678379" w14:paraId="77DBB89A" w14:textId="77777777" w:rsidTr="10678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44E32766" w14:textId="0B3D3AED" w:rsidR="10678379" w:rsidRDefault="10678379" w:rsidP="10678379">
            <w:r>
              <w:t>1.9</w:t>
            </w:r>
          </w:p>
        </w:tc>
        <w:tc>
          <w:tcPr>
            <w:tcW w:w="2340" w:type="dxa"/>
          </w:tcPr>
          <w:p w14:paraId="2BE9C553" w14:textId="498AEF1C" w:rsidR="10678379" w:rsidRDefault="00125559" w:rsidP="10678379">
            <w:r w:rsidRPr="10678379">
              <w:rPr>
                <w:rFonts w:ascii="Calibri" w:eastAsia="Calibri" w:hAnsi="Calibri" w:cs="Calibri"/>
              </w:rPr>
              <w:t>5.8391</w:t>
            </w:r>
          </w:p>
        </w:tc>
        <w:tc>
          <w:tcPr>
            <w:tcW w:w="2340" w:type="dxa"/>
          </w:tcPr>
          <w:p w14:paraId="4A48B544" w14:textId="22EA1BEB" w:rsidR="10678379" w:rsidRDefault="00125559" w:rsidP="10678379">
            <w:r w:rsidRPr="10678379">
              <w:rPr>
                <w:rFonts w:ascii="Calibri" w:eastAsia="Calibri" w:hAnsi="Calibri" w:cs="Calibri"/>
              </w:rPr>
              <w:t>4.6169</w:t>
            </w:r>
          </w:p>
        </w:tc>
        <w:tc>
          <w:tcPr>
            <w:tcW w:w="2310" w:type="dxa"/>
          </w:tcPr>
          <w:p w14:paraId="4A3B8833" w14:textId="5378D646" w:rsidR="10678379" w:rsidRDefault="10678379" w:rsidP="10678379">
            <w:r>
              <w:t>127</w:t>
            </w:r>
          </w:p>
        </w:tc>
      </w:tr>
      <w:tr w:rsidR="10678379" w14:paraId="6183FDD1" w14:textId="77777777" w:rsidTr="10678379">
        <w:tc>
          <w:tcPr>
            <w:tcW w:w="2340" w:type="dxa"/>
          </w:tcPr>
          <w:p w14:paraId="30A646D8" w14:textId="38C42B0B" w:rsidR="10678379" w:rsidRDefault="10678379" w:rsidP="10678379">
            <w:r>
              <w:t>1.99</w:t>
            </w:r>
          </w:p>
        </w:tc>
        <w:tc>
          <w:tcPr>
            <w:tcW w:w="2340" w:type="dxa"/>
          </w:tcPr>
          <w:p w14:paraId="5B663D0D" w14:textId="7203E574" w:rsidR="10678379" w:rsidRDefault="00125559" w:rsidP="10678379">
            <w:r w:rsidRPr="10678379">
              <w:rPr>
                <w:rFonts w:ascii="Calibri" w:eastAsia="Calibri" w:hAnsi="Calibri" w:cs="Calibri"/>
              </w:rPr>
              <w:t>5.8391</w:t>
            </w:r>
          </w:p>
        </w:tc>
        <w:tc>
          <w:tcPr>
            <w:tcW w:w="2340" w:type="dxa"/>
          </w:tcPr>
          <w:p w14:paraId="26286420" w14:textId="0A3DD2E0" w:rsidR="10678379" w:rsidRDefault="00125559" w:rsidP="10678379">
            <w:r w:rsidRPr="10678379">
              <w:rPr>
                <w:rFonts w:ascii="Calibri" w:eastAsia="Calibri" w:hAnsi="Calibri" w:cs="Calibri"/>
              </w:rPr>
              <w:t>4.6169</w:t>
            </w:r>
          </w:p>
        </w:tc>
        <w:tc>
          <w:tcPr>
            <w:tcW w:w="2310" w:type="dxa"/>
          </w:tcPr>
          <w:p w14:paraId="13D4942C" w14:textId="06519ED5" w:rsidR="10678379" w:rsidRDefault="10678379" w:rsidP="10678379">
            <w:r>
              <w:t>1320</w:t>
            </w:r>
          </w:p>
        </w:tc>
      </w:tr>
      <w:tr w:rsidR="10678379" w14:paraId="7F1446D7" w14:textId="77777777" w:rsidTr="10678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546E04AB" w14:textId="22C13D1E" w:rsidR="10678379" w:rsidRDefault="10678379" w:rsidP="10678379">
            <w:r>
              <w:t>2.1</w:t>
            </w:r>
          </w:p>
        </w:tc>
        <w:tc>
          <w:tcPr>
            <w:tcW w:w="2340" w:type="dxa"/>
          </w:tcPr>
          <w:p w14:paraId="66E6A9CB" w14:textId="779216B1" w:rsidR="10678379" w:rsidRDefault="00EE4E73" w:rsidP="00125559">
            <w:r>
              <w:t>_</w:t>
            </w:r>
          </w:p>
        </w:tc>
        <w:tc>
          <w:tcPr>
            <w:tcW w:w="2340" w:type="dxa"/>
          </w:tcPr>
          <w:p w14:paraId="3B691B06" w14:textId="3A7D8374" w:rsidR="10678379" w:rsidRDefault="00EE4E73" w:rsidP="10678379">
            <w:r>
              <w:t>_</w:t>
            </w:r>
          </w:p>
        </w:tc>
        <w:tc>
          <w:tcPr>
            <w:tcW w:w="2310" w:type="dxa"/>
          </w:tcPr>
          <w:p w14:paraId="3CB0692C" w14:textId="1EC9108E" w:rsidR="10678379" w:rsidRDefault="10678379" w:rsidP="006C009C">
            <w:pPr>
              <w:keepNext/>
            </w:pPr>
            <w:r>
              <w:t>doesn't converge</w:t>
            </w:r>
          </w:p>
        </w:tc>
      </w:tr>
    </w:tbl>
    <w:p w14:paraId="2C8599DE" w14:textId="11447700" w:rsidR="00BB168C" w:rsidRDefault="00093801" w:rsidP="00616155">
      <w:pPr>
        <w:pStyle w:val="Caption"/>
        <w:jc w:val="center"/>
      </w:pPr>
      <w:r>
        <w:t>Variation of convergence on learning rate</w:t>
      </w:r>
    </w:p>
    <w:p w14:paraId="35C17842" w14:textId="77777777" w:rsidR="00302C34" w:rsidRPr="000E3CB4" w:rsidRDefault="00302C34" w:rsidP="00302C34">
      <w:pPr>
        <w:ind w:left="720"/>
        <w:rPr>
          <w:sz w:val="24"/>
          <w:szCs w:val="24"/>
        </w:rPr>
      </w:pPr>
      <w:r w:rsidRPr="000E3CB4">
        <w:rPr>
          <w:b/>
          <w:bCs/>
          <w:sz w:val="24"/>
          <w:szCs w:val="24"/>
        </w:rPr>
        <w:t>Observations</w:t>
      </w:r>
      <w:r w:rsidRPr="000E3CB4">
        <w:rPr>
          <w:sz w:val="24"/>
          <w:szCs w:val="24"/>
        </w:rPr>
        <w:t>:</w:t>
      </w:r>
    </w:p>
    <w:p w14:paraId="4DD0C425" w14:textId="7C83E950" w:rsidR="00D52E99" w:rsidRPr="000E3CB4" w:rsidRDefault="00626FCC" w:rsidP="00302C3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E3CB4">
        <w:rPr>
          <w:sz w:val="24"/>
          <w:szCs w:val="24"/>
        </w:rPr>
        <w:t xml:space="preserve">The optimal values of </w:t>
      </w:r>
      <w:r w:rsidR="00C00C78" w:rsidRPr="000E3CB4">
        <w:rPr>
          <w:i/>
          <w:color w:val="000000"/>
          <w:sz w:val="24"/>
          <w:szCs w:val="24"/>
          <w:shd w:val="clear" w:color="auto" w:fill="FFFFFF"/>
        </w:rPr>
        <w:t>η</w:t>
      </w:r>
      <w:r w:rsidR="001F7234" w:rsidRPr="000E3CB4">
        <w:rPr>
          <w:i/>
          <w:color w:val="000000"/>
          <w:sz w:val="24"/>
          <w:szCs w:val="24"/>
          <w:shd w:val="clear" w:color="auto" w:fill="FFFFFF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θ, </m:t>
        </m:r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ε</m:t>
        </m:r>
      </m:oMath>
      <w:r w:rsidR="00460FEE" w:rsidRPr="000E3CB4">
        <w:rPr>
          <w:i/>
          <w:color w:val="000000"/>
          <w:sz w:val="24"/>
          <w:szCs w:val="24"/>
          <w:shd w:val="clear" w:color="auto" w:fill="FFFFFF"/>
        </w:rPr>
        <w:t xml:space="preserve"> </w:t>
      </w:r>
      <w:r w:rsidR="00A423D6" w:rsidRPr="000E3CB4">
        <w:rPr>
          <w:sz w:val="24"/>
          <w:szCs w:val="24"/>
        </w:rPr>
        <w:t>were observed as follow</w:t>
      </w:r>
      <w:r w:rsidR="009753AF" w:rsidRPr="000E3CB4">
        <w:rPr>
          <w:sz w:val="24"/>
          <w:szCs w:val="24"/>
        </w:rPr>
        <w:t>.</w:t>
      </w:r>
    </w:p>
    <w:p w14:paraId="1301C4B6" w14:textId="404EFE08" w:rsidR="003F52A0" w:rsidRPr="00E87FED" w:rsidRDefault="00C04D9B" w:rsidP="007C7C9A">
      <w:pPr>
        <w:ind w:left="1080"/>
        <w:jc w:val="center"/>
        <w:rPr>
          <w:rFonts w:ascii="Calibri" w:eastAsia="Calibri" w:hAnsi="Calibri" w:cs="Calibri"/>
          <w:b/>
          <w:sz w:val="24"/>
          <w:szCs w:val="24"/>
        </w:rPr>
      </w:pPr>
      <w:r w:rsidRPr="00E87FED">
        <w:rPr>
          <w:b/>
          <w:i/>
          <w:sz w:val="24"/>
          <w:szCs w:val="24"/>
        </w:rPr>
        <w:t>Θ</w:t>
      </w:r>
      <w:r w:rsidR="00FA1AB4" w:rsidRPr="00E87FED">
        <w:rPr>
          <w:b/>
          <w:i/>
          <w:sz w:val="24"/>
          <w:szCs w:val="24"/>
          <w:vertAlign w:val="subscript"/>
        </w:rPr>
        <w:t>0</w:t>
      </w:r>
      <w:r w:rsidR="005432B0" w:rsidRPr="00E87FED">
        <w:rPr>
          <w:b/>
          <w:i/>
          <w:sz w:val="24"/>
          <w:szCs w:val="24"/>
        </w:rPr>
        <w:t>=</w:t>
      </w:r>
      <w:r w:rsidR="00FA1AB4" w:rsidRPr="00E87FED">
        <w:rPr>
          <w:rFonts w:ascii="Calibri" w:eastAsia="Calibri" w:hAnsi="Calibri" w:cs="Calibri"/>
          <w:b/>
          <w:sz w:val="24"/>
          <w:szCs w:val="24"/>
        </w:rPr>
        <w:t>5.8391</w:t>
      </w:r>
    </w:p>
    <w:p w14:paraId="0EFFA4D5" w14:textId="76934420" w:rsidR="008C137F" w:rsidRPr="00E87FED" w:rsidRDefault="008C137F" w:rsidP="007C7C9A">
      <w:pPr>
        <w:ind w:left="1080"/>
        <w:jc w:val="center"/>
        <w:rPr>
          <w:b/>
          <w:i/>
          <w:sz w:val="24"/>
          <w:szCs w:val="24"/>
        </w:rPr>
      </w:pPr>
      <w:r w:rsidRPr="00E87FED">
        <w:rPr>
          <w:b/>
          <w:i/>
          <w:sz w:val="24"/>
          <w:szCs w:val="24"/>
        </w:rPr>
        <w:t>Θ</w:t>
      </w:r>
      <w:r w:rsidRPr="00E87FED">
        <w:rPr>
          <w:b/>
          <w:i/>
          <w:sz w:val="24"/>
          <w:szCs w:val="24"/>
          <w:vertAlign w:val="subscript"/>
        </w:rPr>
        <w:t>1</w:t>
      </w:r>
      <w:r w:rsidR="002C14D8" w:rsidRPr="00E87FED">
        <w:rPr>
          <w:b/>
          <w:i/>
          <w:sz w:val="24"/>
          <w:szCs w:val="24"/>
        </w:rPr>
        <w:t>=4.6169</w:t>
      </w:r>
    </w:p>
    <w:p w14:paraId="2D818E09" w14:textId="248AADB6" w:rsidR="00D5753E" w:rsidRPr="00E87FED" w:rsidRDefault="00D226B1" w:rsidP="007C7C9A">
      <w:pPr>
        <w:ind w:left="1080"/>
        <w:jc w:val="center"/>
        <w:rPr>
          <w:b/>
          <w:i/>
          <w:sz w:val="24"/>
          <w:szCs w:val="24"/>
        </w:rPr>
      </w:pPr>
      <w:r w:rsidRPr="00E87FED">
        <w:rPr>
          <w:b/>
          <w:i/>
          <w:color w:val="000000"/>
          <w:sz w:val="24"/>
          <w:szCs w:val="24"/>
          <w:shd w:val="clear" w:color="auto" w:fill="FFFFFF"/>
        </w:rPr>
        <w:t>η</w:t>
      </w:r>
      <w:r w:rsidRPr="00E87FED">
        <w:rPr>
          <w:b/>
          <w:i/>
          <w:sz w:val="24"/>
          <w:szCs w:val="24"/>
        </w:rPr>
        <w:t xml:space="preserve"> </w:t>
      </w:r>
      <w:r w:rsidR="00D5753E" w:rsidRPr="00E87FED">
        <w:rPr>
          <w:b/>
          <w:i/>
          <w:sz w:val="24"/>
          <w:szCs w:val="24"/>
        </w:rPr>
        <w:t>=1</w:t>
      </w:r>
    </w:p>
    <w:p w14:paraId="1EEBEA70" w14:textId="2604298B" w:rsidR="00D5753E" w:rsidRPr="00E87FED" w:rsidRDefault="00DA7303" w:rsidP="007C7C9A">
      <w:pPr>
        <w:ind w:left="1080"/>
        <w:jc w:val="center"/>
        <w:rPr>
          <w:b/>
          <w:i/>
          <w:color w:val="000000"/>
          <w:sz w:val="24"/>
          <w:szCs w:val="24"/>
          <w:shd w:val="clear" w:color="auto" w:fill="FFFFFF"/>
        </w:rPr>
      </w:pPr>
      <w:r w:rsidRPr="00E87FED">
        <w:rPr>
          <w:b/>
          <w:i/>
          <w:color w:val="000000"/>
          <w:sz w:val="24"/>
          <w:szCs w:val="24"/>
          <w:shd w:val="clear" w:color="auto" w:fill="FFFFFF"/>
        </w:rPr>
        <w:t>ε=0.000001</w:t>
      </w:r>
    </w:p>
    <w:p w14:paraId="644471BA" w14:textId="375593AA" w:rsidR="00700A2F" w:rsidRPr="00B52092" w:rsidRDefault="00700A2F" w:rsidP="007C7C9A">
      <w:pPr>
        <w:ind w:left="1080"/>
        <w:jc w:val="center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E87FED">
        <w:rPr>
          <w:b/>
          <w:i/>
          <w:color w:val="000000"/>
          <w:sz w:val="24"/>
          <w:szCs w:val="24"/>
          <w:shd w:val="clear" w:color="auto" w:fill="FFFFFF"/>
        </w:rPr>
        <w:lastRenderedPageBreak/>
        <w:t>iterations=</w:t>
      </w:r>
      <w:proofErr w:type="gramEnd"/>
      <w:r w:rsidR="00F208C2" w:rsidRPr="00E87FED">
        <w:rPr>
          <w:b/>
          <w:i/>
          <w:color w:val="000000"/>
          <w:sz w:val="24"/>
          <w:szCs w:val="24"/>
          <w:shd w:val="clear" w:color="auto" w:fill="FFFFFF"/>
        </w:rPr>
        <w:t>4</w:t>
      </w:r>
    </w:p>
    <w:p w14:paraId="5A2F531E" w14:textId="77777777" w:rsidR="00302C34" w:rsidRPr="000E3CB4" w:rsidRDefault="00302C34" w:rsidP="00302C3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E3CB4">
        <w:rPr>
          <w:sz w:val="24"/>
          <w:szCs w:val="24"/>
        </w:rPr>
        <w:t xml:space="preserve">At higher values of learning rate the values of jumps over the optimal value in successive iterations and at about </w:t>
      </w:r>
      <w:r w:rsidRPr="000E3CB4">
        <w:rPr>
          <w:i/>
          <w:color w:val="000000"/>
          <w:sz w:val="24"/>
          <w:szCs w:val="24"/>
          <w:shd w:val="clear" w:color="auto" w:fill="FFFFFF"/>
        </w:rPr>
        <w:t>η</w:t>
      </w:r>
      <w:r w:rsidRPr="000E3CB4">
        <w:rPr>
          <w:sz w:val="24"/>
          <w:szCs w:val="24"/>
        </w:rPr>
        <w:t xml:space="preserve"> &gt;= 2.0, the batch gradient doesn't converge.</w:t>
      </w:r>
    </w:p>
    <w:p w14:paraId="64948940" w14:textId="77777777" w:rsidR="00302C34" w:rsidRPr="000E3CB4" w:rsidRDefault="00302C34" w:rsidP="00302C3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E3CB4">
        <w:rPr>
          <w:sz w:val="24"/>
          <w:szCs w:val="24"/>
        </w:rPr>
        <w:t xml:space="preserve">One method to solve these overshooting of theta is that to change </w:t>
      </w:r>
      <w:r w:rsidRPr="000E3CB4">
        <w:rPr>
          <w:i/>
          <w:color w:val="000000"/>
          <w:sz w:val="24"/>
          <w:szCs w:val="24"/>
          <w:shd w:val="clear" w:color="auto" w:fill="FFFFFF"/>
        </w:rPr>
        <w:t>η</w:t>
      </w:r>
      <w:r w:rsidRPr="000E3CB4">
        <w:rPr>
          <w:sz w:val="24"/>
          <w:szCs w:val="24"/>
        </w:rPr>
        <w:t xml:space="preserve"> dynamically, i.e. decrease </w:t>
      </w:r>
      <w:r w:rsidRPr="000E3CB4">
        <w:rPr>
          <w:i/>
          <w:color w:val="000000"/>
          <w:sz w:val="24"/>
          <w:szCs w:val="24"/>
          <w:shd w:val="clear" w:color="auto" w:fill="FFFFFF"/>
        </w:rPr>
        <w:t>η</w:t>
      </w:r>
      <w:r w:rsidRPr="000E3CB4">
        <w:rPr>
          <w:sz w:val="24"/>
          <w:szCs w:val="24"/>
        </w:rPr>
        <w:t xml:space="preserve"> with the increasing number of iterations. </w:t>
      </w:r>
    </w:p>
    <w:p w14:paraId="771C8DBD" w14:textId="2A647248" w:rsidR="005F1450" w:rsidRPr="000E3CB4" w:rsidRDefault="005F1450" w:rsidP="00302C3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E3CB4">
        <w:rPr>
          <w:sz w:val="24"/>
          <w:szCs w:val="24"/>
        </w:rPr>
        <w:t xml:space="preserve">On </w:t>
      </w:r>
      <w:r w:rsidR="006F60C8" w:rsidRPr="000E3CB4">
        <w:rPr>
          <w:sz w:val="24"/>
          <w:szCs w:val="24"/>
        </w:rPr>
        <w:t>increasing</w:t>
      </w:r>
      <w:r w:rsidRPr="000E3CB4">
        <w:rPr>
          <w:sz w:val="24"/>
          <w:szCs w:val="24"/>
        </w:rPr>
        <w:t xml:space="preserve"> </w:t>
      </w:r>
      <w:r w:rsidR="006F60C8" w:rsidRPr="000E3CB4">
        <w:rPr>
          <w:sz w:val="24"/>
          <w:szCs w:val="24"/>
        </w:rPr>
        <w:t>stopping</w:t>
      </w:r>
      <w:r w:rsidR="00E43639" w:rsidRPr="000E3CB4">
        <w:rPr>
          <w:sz w:val="24"/>
          <w:szCs w:val="24"/>
        </w:rPr>
        <w:t xml:space="preserve"> criteria the </w:t>
      </w:r>
      <w:r w:rsidR="00167191" w:rsidRPr="000E3CB4">
        <w:rPr>
          <w:sz w:val="24"/>
          <w:szCs w:val="24"/>
        </w:rPr>
        <w:t xml:space="preserve">no. of iterations reduced but the accuracy of solution </w:t>
      </w:r>
      <w:r w:rsidR="00CE744F" w:rsidRPr="000E3CB4">
        <w:rPr>
          <w:sz w:val="24"/>
          <w:szCs w:val="24"/>
        </w:rPr>
        <w:t>was also decreased</w:t>
      </w:r>
      <w:r w:rsidR="009C039C" w:rsidRPr="000E3CB4">
        <w:rPr>
          <w:sz w:val="24"/>
          <w:szCs w:val="24"/>
        </w:rPr>
        <w:t>.</w:t>
      </w:r>
    </w:p>
    <w:p w14:paraId="6F9EAF8C" w14:textId="77777777" w:rsidR="00302C34" w:rsidRPr="00302C34" w:rsidRDefault="00302C34" w:rsidP="00302C34"/>
    <w:p w14:paraId="1BA6F9D7" w14:textId="77777777" w:rsidR="00E474A7" w:rsidRDefault="00E474A7" w:rsidP="00E474A7">
      <w:pPr>
        <w:pStyle w:val="ListParagraph"/>
        <w:numPr>
          <w:ilvl w:val="0"/>
          <w:numId w:val="3"/>
        </w:numPr>
      </w:pPr>
      <w:r w:rsidRPr="000E3CB4">
        <w:rPr>
          <w:b/>
          <w:bCs/>
          <w:sz w:val="24"/>
          <w:szCs w:val="24"/>
        </w:rPr>
        <w:t>Batch Gradient Descent</w:t>
      </w:r>
      <w:r>
        <w:t>:</w:t>
      </w:r>
    </w:p>
    <w:p w14:paraId="76A6EAAF" w14:textId="2E97CB6D" w:rsidR="00892A7F" w:rsidRDefault="00781236" w:rsidP="00FD7485">
      <w:pPr>
        <w:ind w:left="720"/>
      </w:pPr>
      <w:r w:rsidRPr="000E3CB4">
        <w:rPr>
          <w:sz w:val="24"/>
          <w:szCs w:val="24"/>
        </w:rPr>
        <w:t xml:space="preserve">The </w:t>
      </w:r>
      <w:r w:rsidR="006B1F62" w:rsidRPr="000E3CB4">
        <w:rPr>
          <w:sz w:val="24"/>
          <w:szCs w:val="24"/>
        </w:rPr>
        <w:t>hypothesis function learned by my algorithm</w:t>
      </w:r>
      <w:r w:rsidR="0004796F" w:rsidRPr="000E3CB4">
        <w:rPr>
          <w:sz w:val="24"/>
          <w:szCs w:val="24"/>
        </w:rPr>
        <w:t xml:space="preserve"> for</w:t>
      </w:r>
      <w:r w:rsidR="008563A6" w:rsidRPr="000E3CB4">
        <w:rPr>
          <w:sz w:val="24"/>
          <w:szCs w:val="24"/>
        </w:rPr>
        <w:t xml:space="preserve"> </w:t>
      </w:r>
      <w:r w:rsidR="008563A6" w:rsidRPr="000E3CB4">
        <w:rPr>
          <w:i/>
          <w:color w:val="000000"/>
          <w:sz w:val="24"/>
          <w:szCs w:val="24"/>
          <w:shd w:val="clear" w:color="auto" w:fill="FFFFFF"/>
        </w:rPr>
        <w:t>η</w:t>
      </w:r>
      <w:r w:rsidR="003A5D70" w:rsidRPr="000E3CB4">
        <w:rPr>
          <w:color w:val="000000"/>
          <w:sz w:val="24"/>
          <w:szCs w:val="24"/>
          <w:shd w:val="clear" w:color="auto" w:fill="FFFFFF"/>
        </w:rPr>
        <w:t>=</w:t>
      </w:r>
      <w:r w:rsidR="00206C86" w:rsidRPr="000E3CB4">
        <w:rPr>
          <w:color w:val="000000"/>
          <w:sz w:val="24"/>
          <w:szCs w:val="24"/>
          <w:shd w:val="clear" w:color="auto" w:fill="FFFFFF"/>
        </w:rPr>
        <w:t>1</w:t>
      </w:r>
      <w:r w:rsidR="0004796F" w:rsidRPr="000E3CB4">
        <w:rPr>
          <w:sz w:val="24"/>
          <w:szCs w:val="24"/>
        </w:rPr>
        <w:t xml:space="preserve"> </w:t>
      </w:r>
      <w:r w:rsidR="0055508E" w:rsidRPr="000E3CB4">
        <w:rPr>
          <w:sz w:val="24"/>
          <w:szCs w:val="24"/>
        </w:rPr>
        <w:t>and</w:t>
      </w:r>
      <w:r w:rsidR="0040745B" w:rsidRPr="000E3CB4">
        <w:rPr>
          <w:sz w:val="24"/>
          <w:szCs w:val="24"/>
        </w:rPr>
        <w:t xml:space="preserve"> </w:t>
      </w:r>
      <w:r w:rsidR="0040745B" w:rsidRPr="000E3CB4">
        <w:rPr>
          <w:i/>
          <w:color w:val="000000"/>
          <w:sz w:val="24"/>
          <w:szCs w:val="24"/>
          <w:shd w:val="clear" w:color="auto" w:fill="FFFFFF"/>
        </w:rPr>
        <w:t>ε=0.000001</w:t>
      </w:r>
      <w:r w:rsidR="006B1F62" w:rsidRPr="000E3CB4">
        <w:rPr>
          <w:sz w:val="24"/>
          <w:szCs w:val="24"/>
        </w:rPr>
        <w:t xml:space="preserve"> is shown in the figure </w:t>
      </w:r>
      <w:r w:rsidR="00A767F0" w:rsidRPr="000E3CB4">
        <w:rPr>
          <w:sz w:val="24"/>
          <w:szCs w:val="24"/>
        </w:rPr>
        <w:t>below</w:t>
      </w:r>
      <w:r w:rsidR="00A767F0">
        <w:t>.</w:t>
      </w:r>
    </w:p>
    <w:p w14:paraId="1AA48D8C" w14:textId="4F854F85" w:rsidR="00881BE9" w:rsidRDefault="00763169" w:rsidP="00881BE9">
      <w:pPr>
        <w:keepNext/>
        <w:ind w:left="720"/>
      </w:pPr>
      <w:r>
        <w:rPr>
          <w:noProof/>
        </w:rPr>
        <w:drawing>
          <wp:inline distT="0" distB="0" distL="0" distR="0" wp14:anchorId="48487011" wp14:editId="48A068E8">
            <wp:extent cx="5486400" cy="3810000"/>
            <wp:effectExtent l="19050" t="19050" r="1905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2619" r="8393" b="2143"/>
                    <a:stretch/>
                  </pic:blipFill>
                  <pic:spPr bwMode="auto"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A3C2E" w14:textId="0A007F2C" w:rsidR="006676C5" w:rsidRDefault="00881BE9" w:rsidP="00881BE9">
      <w:pPr>
        <w:pStyle w:val="Caption"/>
        <w:jc w:val="center"/>
      </w:pPr>
      <w:r>
        <w:t>Plot of hypothesis vs training examples</w:t>
      </w:r>
    </w:p>
    <w:p w14:paraId="21EA85F6" w14:textId="076A9001" w:rsidR="00BC3211" w:rsidRPr="000E3CB4" w:rsidRDefault="00773A39" w:rsidP="00BC32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3CB4">
        <w:rPr>
          <w:sz w:val="24"/>
          <w:szCs w:val="24"/>
        </w:rPr>
        <w:t>I have plotted</w:t>
      </w:r>
      <w:r w:rsidR="00850B2E" w:rsidRPr="000E3CB4">
        <w:rPr>
          <w:sz w:val="24"/>
          <w:szCs w:val="24"/>
        </w:rPr>
        <w:t xml:space="preserve"> the</w:t>
      </w:r>
      <w:r w:rsidR="00615C5F" w:rsidRPr="000E3CB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</m:oMath>
      <w:r w:rsidR="006506A6" w:rsidRPr="000E3CB4">
        <w:rPr>
          <w:sz w:val="24"/>
          <w:szCs w:val="24"/>
        </w:rPr>
        <w:t xml:space="preserve"> for different</w:t>
      </w:r>
      <w:r w:rsidR="00850B2E" w:rsidRPr="000E3CB4">
        <w:rPr>
          <w:sz w:val="24"/>
          <w:szCs w:val="24"/>
        </w:rPr>
        <w:t xml:space="preserve"> </w:t>
      </w:r>
      <w:r w:rsidR="00E254EE" w:rsidRPr="000E3CB4">
        <w:rPr>
          <w:sz w:val="24"/>
          <w:szCs w:val="24"/>
        </w:rPr>
        <w:t xml:space="preserve">values of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B55DE7" w:rsidRPr="000E3CB4">
        <w:rPr>
          <w:sz w:val="24"/>
          <w:szCs w:val="24"/>
        </w:rPr>
        <w:t xml:space="preserve"> using the meshgrid function</w:t>
      </w:r>
      <w:r w:rsidR="00B778A8" w:rsidRPr="000E3CB4">
        <w:rPr>
          <w:sz w:val="24"/>
          <w:szCs w:val="24"/>
        </w:rPr>
        <w:t xml:space="preserve"> </w:t>
      </w:r>
      <w:r w:rsidR="009F557A" w:rsidRPr="000E3CB4">
        <w:rPr>
          <w:sz w:val="24"/>
          <w:szCs w:val="24"/>
        </w:rPr>
        <w:t>in a 3D plot</w:t>
      </w:r>
      <w:r w:rsidR="00850943" w:rsidRPr="000E3CB4">
        <w:rPr>
          <w:sz w:val="24"/>
          <w:szCs w:val="24"/>
        </w:rPr>
        <w:t xml:space="preserve"> and the </w:t>
      </w:r>
      <w:r w:rsidR="00373A5C" w:rsidRPr="000E3CB4">
        <w:rPr>
          <w:sz w:val="24"/>
          <w:szCs w:val="24"/>
        </w:rPr>
        <w:t xml:space="preserve">animation </w:t>
      </w:r>
      <w:r w:rsidR="00312520" w:rsidRPr="000E3CB4">
        <w:rPr>
          <w:sz w:val="24"/>
          <w:szCs w:val="24"/>
        </w:rPr>
        <w:t xml:space="preserve">shows the actual convergence of </w:t>
      </w:r>
      <w:r w:rsidR="001D5958" w:rsidRPr="000E3CB4">
        <w:rPr>
          <w:sz w:val="24"/>
          <w:szCs w:val="24"/>
        </w:rPr>
        <w:t>gradient descent</w:t>
      </w:r>
      <w:r w:rsidR="00A06CBE" w:rsidRPr="000E3CB4">
        <w:rPr>
          <w:sz w:val="24"/>
          <w:szCs w:val="24"/>
        </w:rPr>
        <w:t xml:space="preserve"> by displaying</w:t>
      </w:r>
      <w:r w:rsidR="00BC3211" w:rsidRPr="000E3CB4">
        <w:rPr>
          <w:sz w:val="24"/>
          <w:szCs w:val="24"/>
        </w:rPr>
        <w:t xml:space="preserve"> the error value using the current set of</w:t>
      </w:r>
      <w:r w:rsidR="0079359C" w:rsidRPr="000E3CB4">
        <w:rPr>
          <w:sz w:val="24"/>
          <w:szCs w:val="24"/>
        </w:rPr>
        <w:t xml:space="preserve"> parameters at each iteration at </w:t>
      </w:r>
      <w:r w:rsidR="00EB4183" w:rsidRPr="000E3CB4">
        <w:rPr>
          <w:sz w:val="24"/>
          <w:szCs w:val="24"/>
        </w:rPr>
        <w:t>a time gap of 1 second.</w:t>
      </w:r>
    </w:p>
    <w:p w14:paraId="008A6B21" w14:textId="3664F383" w:rsidR="00ED49CE" w:rsidRDefault="00827D43" w:rsidP="00ED49CE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59DEA68E" wp14:editId="414456A5">
            <wp:extent cx="5591175" cy="357187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" t="5953" r="7857" b="238"/>
                    <a:stretch/>
                  </pic:blipFill>
                  <pic:spPr bwMode="auto">
                    <a:xfrm>
                      <a:off x="0" y="0"/>
                      <a:ext cx="5591177" cy="35718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5EC88" w14:textId="69FC73A3" w:rsidR="002A7A94" w:rsidRPr="002A7A94" w:rsidRDefault="00ED49CE" w:rsidP="0080279D">
      <w:pPr>
        <w:pStyle w:val="Caption"/>
        <w:jc w:val="center"/>
      </w:pPr>
      <w:r>
        <w:t>Convergence of Gradient Descent</w:t>
      </w:r>
    </w:p>
    <w:p w14:paraId="1473D728" w14:textId="279E6A2E" w:rsidR="003430CD" w:rsidRDefault="005B2174" w:rsidP="001E072E">
      <w:pPr>
        <w:pStyle w:val="ListParagraph"/>
        <w:keepNext/>
        <w:numPr>
          <w:ilvl w:val="0"/>
          <w:numId w:val="3"/>
        </w:numPr>
        <w:ind w:left="360"/>
      </w:pPr>
      <w:r w:rsidRPr="000E3CB4">
        <w:rPr>
          <w:b/>
          <w:sz w:val="24"/>
          <w:szCs w:val="24"/>
        </w:rPr>
        <w:t>Contour of the error function</w:t>
      </w:r>
      <w:r w:rsidR="00614256">
        <w:rPr>
          <w:noProof/>
        </w:rPr>
        <w:drawing>
          <wp:inline distT="0" distB="0" distL="0" distR="0" wp14:anchorId="169BA250" wp14:editId="2638E89F">
            <wp:extent cx="5650865" cy="3600450"/>
            <wp:effectExtent l="19050" t="19050" r="2603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2" t="5952" r="8215" b="2381"/>
                    <a:stretch/>
                  </pic:blipFill>
                  <pic:spPr bwMode="auto">
                    <a:xfrm>
                      <a:off x="0" y="0"/>
                      <a:ext cx="5655486" cy="360339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6D454" w14:textId="755C53CF" w:rsidR="00403A84" w:rsidRDefault="00981775" w:rsidP="003430CD">
      <w:pPr>
        <w:pStyle w:val="Caption"/>
        <w:jc w:val="center"/>
      </w:pPr>
      <w:r>
        <w:t>Convergence on contour plot</w:t>
      </w:r>
    </w:p>
    <w:p w14:paraId="56426FE1" w14:textId="4FB7B6CA" w:rsidR="007F4831" w:rsidRPr="00DB0420" w:rsidRDefault="00343E66" w:rsidP="00E474A7">
      <w:pPr>
        <w:pStyle w:val="ListParagraph"/>
        <w:numPr>
          <w:ilvl w:val="0"/>
          <w:numId w:val="3"/>
        </w:numPr>
        <w:rPr>
          <w:b/>
        </w:rPr>
      </w:pPr>
      <w:r w:rsidRPr="00DB0420">
        <w:rPr>
          <w:b/>
        </w:rPr>
        <w:lastRenderedPageBreak/>
        <w:t>Contour plot at different learning rates.</w:t>
      </w:r>
    </w:p>
    <w:p w14:paraId="352D7C99" w14:textId="1B0CD68C" w:rsidR="00616155" w:rsidRDefault="003A3460" w:rsidP="00616155">
      <w:pPr>
        <w:pStyle w:val="ListParagraph"/>
      </w:pPr>
      <w:r>
        <w:t xml:space="preserve">Below are the contour plot for different </w:t>
      </w:r>
      <w:r w:rsidR="00665184">
        <w:t xml:space="preserve">learning rates </w:t>
      </w:r>
      <w:r w:rsidR="00FD3405">
        <w:t>as asked in the question</w:t>
      </w:r>
      <w:r w:rsidR="0070746C">
        <w:t>.</w:t>
      </w:r>
    </w:p>
    <w:p w14:paraId="443CA1B0" w14:textId="1922BE1F" w:rsidR="003878B9" w:rsidRDefault="00B36825" w:rsidP="009351EC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64E45DC3" wp14:editId="44E7C449">
            <wp:extent cx="5172075" cy="357187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6" t="5951" r="7856" b="2382"/>
                    <a:stretch/>
                  </pic:blipFill>
                  <pic:spPr bwMode="auto">
                    <a:xfrm>
                      <a:off x="0" y="0"/>
                      <a:ext cx="5172075" cy="35718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3134E" w14:textId="2A445EF1" w:rsidR="00EE64BD" w:rsidRDefault="00B81C27" w:rsidP="003878B9">
      <w:pPr>
        <w:pStyle w:val="Caption"/>
        <w:jc w:val="center"/>
      </w:pPr>
      <w:r>
        <w:t>For Learning rate = 0.1</w:t>
      </w:r>
    </w:p>
    <w:p w14:paraId="7EDE15C8" w14:textId="78D8C246" w:rsidR="00374CB7" w:rsidRDefault="00B36825" w:rsidP="00374CB7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2EA1F024" wp14:editId="6073E645">
            <wp:extent cx="5219700" cy="35433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1" t="5476" r="7678" b="1665"/>
                    <a:stretch/>
                  </pic:blipFill>
                  <pic:spPr bwMode="auto">
                    <a:xfrm>
                      <a:off x="0" y="0"/>
                      <a:ext cx="5219702" cy="3543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88EC5" w14:textId="5E6D9302" w:rsidR="00EE64BD" w:rsidRDefault="00054B42" w:rsidP="00374CB7">
      <w:pPr>
        <w:pStyle w:val="Caption"/>
        <w:jc w:val="center"/>
      </w:pPr>
      <w:r>
        <w:t>For learning rate = 0.5</w:t>
      </w:r>
    </w:p>
    <w:p w14:paraId="16D78478" w14:textId="3EE9D742" w:rsidR="009B6841" w:rsidRDefault="00B36825" w:rsidP="005248DD">
      <w:pPr>
        <w:pStyle w:val="ListParagraph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2BF3E2B5" wp14:editId="75CC3BB6">
            <wp:extent cx="5353050" cy="36671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5954" r="7142" b="2381"/>
                    <a:stretch/>
                  </pic:blipFill>
                  <pic:spPr bwMode="auto">
                    <a:xfrm>
                      <a:off x="0" y="0"/>
                      <a:ext cx="5353050" cy="36671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1A26E" w14:textId="46FBDDB5" w:rsidR="004816EE" w:rsidRDefault="007C6E82" w:rsidP="002A0DCC">
      <w:pPr>
        <w:pStyle w:val="Caption"/>
        <w:jc w:val="center"/>
      </w:pPr>
      <w:r>
        <w:t>For learning rate = 0.9</w:t>
      </w:r>
    </w:p>
    <w:p w14:paraId="4D650460" w14:textId="10749833" w:rsidR="004816EE" w:rsidRDefault="00B36825" w:rsidP="009F7274">
      <w:pPr>
        <w:jc w:val="center"/>
      </w:pPr>
      <w:r>
        <w:rPr>
          <w:noProof/>
        </w:rPr>
        <w:drawing>
          <wp:inline distT="0" distB="0" distL="0" distR="0" wp14:anchorId="651DAA24" wp14:editId="4152617C">
            <wp:extent cx="5353050" cy="37242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2" t="5001" r="8036" b="1904"/>
                    <a:stretch/>
                  </pic:blipFill>
                  <pic:spPr bwMode="auto">
                    <a:xfrm>
                      <a:off x="0" y="0"/>
                      <a:ext cx="5353050" cy="3724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16EE">
        <w:t xml:space="preserve">                </w:t>
      </w:r>
    </w:p>
    <w:p w14:paraId="0B588D3B" w14:textId="20984294" w:rsidR="00FB6649" w:rsidRPr="00FB6649" w:rsidRDefault="004816EE" w:rsidP="004816EE">
      <w:pPr>
        <w:pStyle w:val="Caption"/>
        <w:jc w:val="center"/>
      </w:pPr>
      <w:r>
        <w:t>For lea</w:t>
      </w:r>
      <w:r w:rsidR="007C6E82">
        <w:t>rning rate = 1.3</w:t>
      </w:r>
    </w:p>
    <w:p w14:paraId="0A10FC00" w14:textId="25E39DC2" w:rsidR="00421C3C" w:rsidRDefault="00003843" w:rsidP="00833712">
      <w:pPr>
        <w:pStyle w:val="ListParagraph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2827E309" wp14:editId="78900334">
            <wp:extent cx="5467350" cy="367665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6" t="5953" r="7858" b="2143"/>
                    <a:stretch/>
                  </pic:blipFill>
                  <pic:spPr bwMode="auto">
                    <a:xfrm>
                      <a:off x="0" y="0"/>
                      <a:ext cx="5467350" cy="36766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053B5" w14:textId="258A932E" w:rsidR="00421C3C" w:rsidRDefault="00421C3C" w:rsidP="00421C3C">
      <w:pPr>
        <w:pStyle w:val="Caption"/>
        <w:jc w:val="center"/>
      </w:pPr>
      <w:r>
        <w:t>For learning rate = 2.1</w:t>
      </w:r>
    </w:p>
    <w:p w14:paraId="71C0C8FA" w14:textId="5D0CA2B2" w:rsidR="0058251A" w:rsidRDefault="00663005" w:rsidP="00397C85">
      <w:pPr>
        <w:jc w:val="center"/>
      </w:pPr>
      <w:r>
        <w:rPr>
          <w:noProof/>
        </w:rPr>
        <w:drawing>
          <wp:inline distT="0" distB="0" distL="0" distR="0" wp14:anchorId="736F9FA9" wp14:editId="6FC0E24C">
            <wp:extent cx="5486400" cy="367665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9" t="5477" r="8036" b="2618"/>
                    <a:stretch/>
                  </pic:blipFill>
                  <pic:spPr bwMode="auto"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43667" w14:textId="5C7BD5D1" w:rsidR="00F931F0" w:rsidRDefault="00DD461F" w:rsidP="0058251A">
      <w:pPr>
        <w:pStyle w:val="Caption"/>
        <w:jc w:val="center"/>
      </w:pPr>
      <w:r>
        <w:t>For learning rate = 2.5</w:t>
      </w:r>
    </w:p>
    <w:p w14:paraId="10258085" w14:textId="53678980" w:rsidR="003A613A" w:rsidRDefault="00AA3C3E" w:rsidP="008952A7">
      <w:pPr>
        <w:pBdr>
          <w:bottom w:val="single" w:sz="6" w:space="27" w:color="auto"/>
        </w:pBdr>
        <w:ind w:left="720"/>
        <w:rPr>
          <w:sz w:val="24"/>
          <w:szCs w:val="24"/>
        </w:rPr>
      </w:pPr>
      <w:r w:rsidRPr="000E3CB4">
        <w:rPr>
          <w:sz w:val="24"/>
          <w:szCs w:val="24"/>
        </w:rPr>
        <w:lastRenderedPageBreak/>
        <w:t xml:space="preserve">In the last 2 graphs </w:t>
      </w:r>
      <w:r w:rsidR="00670882" w:rsidRPr="000E3CB4">
        <w:rPr>
          <w:sz w:val="24"/>
          <w:szCs w:val="24"/>
        </w:rPr>
        <w:t xml:space="preserve">the gradient descent is actually not converging, it is diverging away from the </w:t>
      </w:r>
      <w:r w:rsidR="00C77D87" w:rsidRPr="000E3CB4">
        <w:rPr>
          <w:sz w:val="24"/>
          <w:szCs w:val="24"/>
        </w:rPr>
        <w:t xml:space="preserve">optimal value of the </w:t>
      </w:r>
      <w:r w:rsidR="00B23FE4" w:rsidRPr="000E3CB4">
        <w:rPr>
          <w:sz w:val="24"/>
          <w:szCs w:val="24"/>
        </w:rPr>
        <w:t xml:space="preserve">theta and also in the case of </w:t>
      </w:r>
      <w:r w:rsidR="007B769B" w:rsidRPr="000E3CB4">
        <w:rPr>
          <w:sz w:val="24"/>
          <w:szCs w:val="24"/>
        </w:rPr>
        <w:t>learning rate = 0.1</w:t>
      </w:r>
      <w:r w:rsidR="004E3A4B" w:rsidRPr="000E3CB4">
        <w:rPr>
          <w:sz w:val="24"/>
          <w:szCs w:val="24"/>
        </w:rPr>
        <w:t xml:space="preserve"> or less</w:t>
      </w:r>
      <w:r w:rsidR="007B769B" w:rsidRPr="000E3CB4">
        <w:rPr>
          <w:sz w:val="24"/>
          <w:szCs w:val="24"/>
        </w:rPr>
        <w:t xml:space="preserve"> the </w:t>
      </w:r>
      <w:r w:rsidR="004E3A4B" w:rsidRPr="000E3CB4">
        <w:rPr>
          <w:sz w:val="24"/>
          <w:szCs w:val="24"/>
        </w:rPr>
        <w:t xml:space="preserve">convergence is very slow </w:t>
      </w:r>
      <w:r w:rsidR="00605543" w:rsidRPr="000E3CB4">
        <w:rPr>
          <w:sz w:val="24"/>
          <w:szCs w:val="24"/>
        </w:rPr>
        <w:t xml:space="preserve">but it converges. </w:t>
      </w:r>
      <w:r w:rsidR="00D75A92" w:rsidRPr="000E3CB4">
        <w:rPr>
          <w:sz w:val="24"/>
          <w:szCs w:val="24"/>
        </w:rPr>
        <w:t>So for</w:t>
      </w:r>
      <w:r w:rsidR="00B42606" w:rsidRPr="000E3CB4">
        <w:rPr>
          <w:sz w:val="24"/>
          <w:szCs w:val="24"/>
        </w:rPr>
        <w:t xml:space="preserve"> an</w:t>
      </w:r>
      <w:r w:rsidR="00D75A92" w:rsidRPr="000E3CB4">
        <w:rPr>
          <w:sz w:val="24"/>
          <w:szCs w:val="24"/>
        </w:rPr>
        <w:t xml:space="preserve"> efficient </w:t>
      </w:r>
      <w:r w:rsidR="00A93970" w:rsidRPr="000E3CB4">
        <w:rPr>
          <w:sz w:val="24"/>
          <w:szCs w:val="24"/>
        </w:rPr>
        <w:t xml:space="preserve">leaning algorithm </w:t>
      </w:r>
      <w:r w:rsidR="002817E0" w:rsidRPr="000E3CB4">
        <w:rPr>
          <w:sz w:val="24"/>
          <w:szCs w:val="24"/>
        </w:rPr>
        <w:t xml:space="preserve">must choose learning rate </w:t>
      </w:r>
      <w:r w:rsidR="00A903EA" w:rsidRPr="000E3CB4">
        <w:rPr>
          <w:sz w:val="24"/>
          <w:szCs w:val="24"/>
        </w:rPr>
        <w:t>appropriately</w:t>
      </w:r>
      <w:r w:rsidR="00A77BAF" w:rsidRPr="000E3CB4">
        <w:rPr>
          <w:sz w:val="24"/>
          <w:szCs w:val="24"/>
        </w:rPr>
        <w:t xml:space="preserve"> </w:t>
      </w:r>
      <w:r w:rsidR="001A04D4" w:rsidRPr="000E3CB4">
        <w:rPr>
          <w:sz w:val="24"/>
          <w:szCs w:val="24"/>
        </w:rPr>
        <w:t>for better performance.</w:t>
      </w:r>
      <w:r w:rsidR="00112E29" w:rsidRPr="000E3CB4">
        <w:rPr>
          <w:sz w:val="24"/>
          <w:szCs w:val="24"/>
        </w:rPr>
        <w:t xml:space="preserve"> </w:t>
      </w:r>
    </w:p>
    <w:p w14:paraId="4D1A310B" w14:textId="77777777" w:rsidR="008952A7" w:rsidRDefault="008952A7" w:rsidP="008952A7">
      <w:pPr>
        <w:pBdr>
          <w:bottom w:val="single" w:sz="6" w:space="27" w:color="auto"/>
        </w:pBdr>
        <w:ind w:left="720"/>
        <w:rPr>
          <w:sz w:val="24"/>
          <w:szCs w:val="24"/>
        </w:rPr>
      </w:pPr>
    </w:p>
    <w:p w14:paraId="6959E3F2" w14:textId="77777777" w:rsidR="008952A7" w:rsidRDefault="008952A7" w:rsidP="008952A7">
      <w:pPr>
        <w:pBdr>
          <w:bottom w:val="single" w:sz="6" w:space="27" w:color="auto"/>
        </w:pBdr>
        <w:ind w:left="720"/>
        <w:rPr>
          <w:sz w:val="24"/>
          <w:szCs w:val="24"/>
        </w:rPr>
      </w:pPr>
    </w:p>
    <w:p w14:paraId="2A91E6F6" w14:textId="77777777" w:rsidR="008E6B00" w:rsidRDefault="008E6B00" w:rsidP="008E6B00">
      <w:pPr>
        <w:rPr>
          <w:sz w:val="24"/>
          <w:szCs w:val="24"/>
        </w:rPr>
      </w:pPr>
    </w:p>
    <w:p w14:paraId="231DD6D7" w14:textId="77777777" w:rsidR="008952A7" w:rsidRDefault="008952A7" w:rsidP="008E6B00">
      <w:pPr>
        <w:rPr>
          <w:sz w:val="24"/>
          <w:szCs w:val="24"/>
        </w:rPr>
      </w:pPr>
    </w:p>
    <w:p w14:paraId="4AC7AD8D" w14:textId="77777777" w:rsidR="008952A7" w:rsidRPr="008E6B00" w:rsidRDefault="008952A7" w:rsidP="008E6B00"/>
    <w:p w14:paraId="04279B54" w14:textId="3D4B4F2B" w:rsidR="001F3826" w:rsidRDefault="00CB5918" w:rsidP="001F3826">
      <w:r>
        <w:rPr>
          <w:i/>
          <w:iCs/>
          <w:sz w:val="32"/>
          <w:szCs w:val="32"/>
          <w:u w:val="single"/>
        </w:rPr>
        <w:t>Q2</w:t>
      </w:r>
      <w:r w:rsidR="001F3826" w:rsidRPr="10678379">
        <w:rPr>
          <w:i/>
          <w:iCs/>
          <w:sz w:val="32"/>
          <w:szCs w:val="32"/>
          <w:u w:val="single"/>
        </w:rPr>
        <w:t xml:space="preserve">. </w:t>
      </w:r>
      <w:r w:rsidR="00853358">
        <w:rPr>
          <w:i/>
          <w:iCs/>
          <w:sz w:val="32"/>
          <w:szCs w:val="32"/>
          <w:u w:val="single"/>
        </w:rPr>
        <w:t xml:space="preserve">Locally weighted </w:t>
      </w:r>
      <w:r w:rsidR="001F3826" w:rsidRPr="10678379">
        <w:rPr>
          <w:rFonts w:ascii="Calibri" w:eastAsia="Calibri" w:hAnsi="Calibri" w:cs="Calibri"/>
          <w:sz w:val="32"/>
          <w:szCs w:val="32"/>
          <w:u w:val="single"/>
        </w:rPr>
        <w:t>Linear Regression</w:t>
      </w:r>
    </w:p>
    <w:p w14:paraId="330BD8B0" w14:textId="6ACEDD3A" w:rsidR="00D14531" w:rsidRDefault="002A15E9" w:rsidP="001F3826">
      <w:pPr>
        <w:pStyle w:val="ListParagraph"/>
        <w:numPr>
          <w:ilvl w:val="0"/>
          <w:numId w:val="19"/>
        </w:numPr>
      </w:pPr>
      <w:proofErr w:type="spellStart"/>
      <w:r w:rsidRPr="000E3CB4">
        <w:rPr>
          <w:b/>
          <w:bCs/>
          <w:sz w:val="24"/>
          <w:szCs w:val="24"/>
        </w:rPr>
        <w:t>Unweighted</w:t>
      </w:r>
      <w:proofErr w:type="spellEnd"/>
      <w:r w:rsidR="00C949BC" w:rsidRPr="000E3CB4">
        <w:rPr>
          <w:b/>
          <w:bCs/>
          <w:sz w:val="24"/>
          <w:szCs w:val="24"/>
        </w:rPr>
        <w:t xml:space="preserve"> linear regression</w:t>
      </w:r>
      <w:r w:rsidR="001F3826">
        <w:t>:</w:t>
      </w:r>
      <w:r w:rsidR="00D14531">
        <w:t xml:space="preserve"> </w:t>
      </w:r>
    </w:p>
    <w:p w14:paraId="2AFB46F5" w14:textId="00C8514C" w:rsidR="001F3826" w:rsidRPr="000E3CB4" w:rsidRDefault="001F3826" w:rsidP="00143696">
      <w:pPr>
        <w:ind w:left="360"/>
        <w:rPr>
          <w:sz w:val="24"/>
          <w:szCs w:val="24"/>
        </w:rPr>
      </w:pPr>
      <w:r w:rsidRPr="000E3CB4">
        <w:rPr>
          <w:sz w:val="24"/>
          <w:szCs w:val="24"/>
        </w:rPr>
        <w:t>The</w:t>
      </w:r>
      <w:r w:rsidR="001A3E0C" w:rsidRPr="000E3CB4">
        <w:rPr>
          <w:sz w:val="24"/>
          <w:szCs w:val="24"/>
        </w:rPr>
        <w:t xml:space="preserve"> </w:t>
      </w:r>
      <w:proofErr w:type="spellStart"/>
      <w:r w:rsidR="001A3E0C" w:rsidRPr="000E3CB4">
        <w:rPr>
          <w:sz w:val="24"/>
          <w:szCs w:val="24"/>
        </w:rPr>
        <w:t>Unweighted</w:t>
      </w:r>
      <w:proofErr w:type="spellEnd"/>
      <w:r w:rsidR="001A3E0C" w:rsidRPr="000E3CB4">
        <w:rPr>
          <w:sz w:val="24"/>
          <w:szCs w:val="24"/>
        </w:rPr>
        <w:t xml:space="preserve"> </w:t>
      </w:r>
      <w:proofErr w:type="spellStart"/>
      <w:r w:rsidR="005C1FDE" w:rsidRPr="000E3CB4">
        <w:rPr>
          <w:sz w:val="24"/>
          <w:szCs w:val="24"/>
        </w:rPr>
        <w:t>linera</w:t>
      </w:r>
      <w:r w:rsidR="00116970" w:rsidRPr="000E3CB4">
        <w:rPr>
          <w:sz w:val="24"/>
          <w:szCs w:val="24"/>
        </w:rPr>
        <w:t>r</w:t>
      </w:r>
      <w:proofErr w:type="spellEnd"/>
      <w:r w:rsidR="005C1FDE" w:rsidRPr="000E3CB4">
        <w:rPr>
          <w:sz w:val="24"/>
          <w:szCs w:val="24"/>
        </w:rPr>
        <w:t xml:space="preserve"> r</w:t>
      </w:r>
      <w:r w:rsidR="00CC3633" w:rsidRPr="000E3CB4">
        <w:rPr>
          <w:sz w:val="24"/>
          <w:szCs w:val="24"/>
        </w:rPr>
        <w:t>egression using normal equations</w:t>
      </w:r>
      <w:r w:rsidR="002956B3" w:rsidRPr="000E3CB4">
        <w:rPr>
          <w:sz w:val="24"/>
          <w:szCs w:val="24"/>
        </w:rPr>
        <w:t xml:space="preserve"> gives</w:t>
      </w:r>
      <w:r w:rsidR="00030F9B" w:rsidRPr="000E3CB4">
        <w:rPr>
          <w:sz w:val="24"/>
          <w:szCs w:val="24"/>
        </w:rPr>
        <w:t>.</w:t>
      </w:r>
    </w:p>
    <w:p w14:paraId="01545376" w14:textId="277986AC" w:rsidR="00973F77" w:rsidRPr="00953E02" w:rsidRDefault="004E3B78" w:rsidP="001A1480">
      <w:pPr>
        <w:ind w:left="360"/>
        <w:rPr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*X* θ=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*Y</m:t>
          </m:r>
        </m:oMath>
      </m:oMathPara>
    </w:p>
    <w:p w14:paraId="201EFF80" w14:textId="0F006F1B" w:rsidR="00072783" w:rsidRPr="00145B58" w:rsidRDefault="00072783" w:rsidP="001A1480">
      <w:pPr>
        <w:ind w:left="360"/>
        <w:rPr>
          <w:iCs/>
        </w:rPr>
      </w:pPr>
      <w:r w:rsidRPr="00145B58">
        <w:rPr>
          <w:iCs/>
        </w:rPr>
        <w:t>Which gives</w:t>
      </w:r>
    </w:p>
    <w:p w14:paraId="0A5CB4A4" w14:textId="0BF21B98" w:rsidR="00072783" w:rsidRPr="00953E02" w:rsidRDefault="00D87FDC" w:rsidP="001A1480">
      <w:pPr>
        <w:ind w:left="360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*X)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</m:oMath>
      </m:oMathPara>
    </w:p>
    <w:p w14:paraId="0983C2A5" w14:textId="7F3AD4A0" w:rsidR="00467750" w:rsidRPr="00953E02" w:rsidRDefault="00467750" w:rsidP="00467750">
      <w:pPr>
        <w:ind w:left="360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θ=pinv(X)*Y</m:t>
          </m:r>
        </m:oMath>
      </m:oMathPara>
    </w:p>
    <w:p w14:paraId="04DDF8C7" w14:textId="496226C8" w:rsidR="001F3826" w:rsidRPr="000E3CB4" w:rsidRDefault="006E1804" w:rsidP="00C507AE">
      <w:pPr>
        <w:ind w:firstLine="360"/>
        <w:rPr>
          <w:sz w:val="24"/>
          <w:szCs w:val="24"/>
        </w:rPr>
      </w:pPr>
      <w:r w:rsidRPr="000E3CB4">
        <w:rPr>
          <w:sz w:val="24"/>
          <w:szCs w:val="24"/>
        </w:rPr>
        <w:t xml:space="preserve">Where </w:t>
      </w:r>
      <w:proofErr w:type="spellStart"/>
      <w:proofErr w:type="gramStart"/>
      <w:r w:rsidR="00552BC5" w:rsidRPr="000E3CB4">
        <w:rPr>
          <w:sz w:val="24"/>
          <w:szCs w:val="24"/>
        </w:rPr>
        <w:t>pinv</w:t>
      </w:r>
      <w:proofErr w:type="spellEnd"/>
      <w:r w:rsidR="00552BC5" w:rsidRPr="000E3CB4">
        <w:rPr>
          <w:sz w:val="24"/>
          <w:szCs w:val="24"/>
        </w:rPr>
        <w:t>(</w:t>
      </w:r>
      <w:proofErr w:type="gramEnd"/>
      <w:r w:rsidR="00552BC5" w:rsidRPr="000E3CB4">
        <w:rPr>
          <w:sz w:val="24"/>
          <w:szCs w:val="24"/>
        </w:rPr>
        <w:t>)</w:t>
      </w:r>
      <w:r w:rsidR="00E860FC" w:rsidRPr="000E3CB4">
        <w:rPr>
          <w:sz w:val="24"/>
          <w:szCs w:val="24"/>
        </w:rPr>
        <w:t xml:space="preserve"> returns the pseudo inverse </w:t>
      </w:r>
      <w:r w:rsidR="008A7207" w:rsidRPr="000E3CB4">
        <w:rPr>
          <w:sz w:val="24"/>
          <w:szCs w:val="24"/>
        </w:rPr>
        <w:t xml:space="preserve">of a matrix and is </w:t>
      </w:r>
      <w:proofErr w:type="spellStart"/>
      <w:r w:rsidR="008A7207" w:rsidRPr="000E3CB4">
        <w:rPr>
          <w:sz w:val="24"/>
          <w:szCs w:val="24"/>
        </w:rPr>
        <w:t>builtin</w:t>
      </w:r>
      <w:proofErr w:type="spellEnd"/>
      <w:r w:rsidR="008A7207" w:rsidRPr="000E3CB4">
        <w:rPr>
          <w:sz w:val="24"/>
          <w:szCs w:val="24"/>
        </w:rPr>
        <w:t xml:space="preserve"> </w:t>
      </w:r>
      <w:proofErr w:type="spellStart"/>
      <w:r w:rsidR="008A7207" w:rsidRPr="000E3CB4">
        <w:rPr>
          <w:sz w:val="24"/>
          <w:szCs w:val="24"/>
        </w:rPr>
        <w:t>matlab</w:t>
      </w:r>
      <w:proofErr w:type="spellEnd"/>
      <w:r w:rsidR="008A7207" w:rsidRPr="000E3CB4">
        <w:rPr>
          <w:sz w:val="24"/>
          <w:szCs w:val="24"/>
        </w:rPr>
        <w:t>.</w:t>
      </w:r>
    </w:p>
    <w:p w14:paraId="4AA2C20D" w14:textId="2C56563A" w:rsidR="006315E3" w:rsidRDefault="00EF78F7" w:rsidP="00C507AE">
      <w:pPr>
        <w:ind w:firstLine="360"/>
      </w:pPr>
      <w:r w:rsidRPr="000E3CB4">
        <w:rPr>
          <w:sz w:val="24"/>
          <w:szCs w:val="24"/>
        </w:rPr>
        <w:t>Using this equation</w:t>
      </w:r>
      <w:r w:rsidR="00FA5A8C" w:rsidRPr="000E3CB4">
        <w:rPr>
          <w:sz w:val="24"/>
          <w:szCs w:val="24"/>
        </w:rPr>
        <w:t>, the</w:t>
      </w:r>
      <w:r w:rsidR="009A67CF" w:rsidRPr="000E3CB4">
        <w:rPr>
          <w:sz w:val="24"/>
          <w:szCs w:val="24"/>
        </w:rPr>
        <w:t xml:space="preserve"> optimal</w:t>
      </w:r>
      <w:r w:rsidRPr="000E3CB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5C19DD" w:rsidRPr="000E3CB4">
        <w:rPr>
          <w:sz w:val="24"/>
          <w:szCs w:val="24"/>
        </w:rPr>
        <w:t xml:space="preserve"> </w:t>
      </w:r>
      <w:r w:rsidR="00723AA3" w:rsidRPr="000E3CB4">
        <w:rPr>
          <w:sz w:val="24"/>
          <w:szCs w:val="24"/>
        </w:rPr>
        <w:t>was observed as</w:t>
      </w:r>
      <w:r w:rsidR="00956983">
        <w:t>:</w:t>
      </w:r>
    </w:p>
    <w:p w14:paraId="77D5F2B1" w14:textId="7695BB6E" w:rsidR="00EF3682" w:rsidRPr="0000065B" w:rsidRDefault="004E3B78" w:rsidP="00EF3682">
      <w:pPr>
        <w:rPr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1.0313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0.8394</m:t>
                  </m:r>
                </m:e>
              </m:eqArr>
            </m:e>
          </m:d>
        </m:oMath>
      </m:oMathPara>
    </w:p>
    <w:p w14:paraId="352C2DD4" w14:textId="40321A8D" w:rsidR="002C1413" w:rsidRDefault="003A703E" w:rsidP="006B53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31596E" wp14:editId="3F3B296C">
            <wp:extent cx="5572125" cy="38385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1" t="2143" r="8750" b="1905"/>
                    <a:stretch/>
                  </pic:blipFill>
                  <pic:spPr bwMode="auto">
                    <a:xfrm>
                      <a:off x="0" y="0"/>
                      <a:ext cx="5572125" cy="3838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6217D" w14:textId="34F231FD" w:rsidR="005313AD" w:rsidRPr="00EE2688" w:rsidRDefault="002C1413" w:rsidP="00030048">
      <w:pPr>
        <w:pStyle w:val="Caption"/>
        <w:jc w:val="center"/>
        <w:rPr>
          <w:b w:val="0"/>
        </w:rPr>
      </w:pPr>
      <w:proofErr w:type="spellStart"/>
      <w:r>
        <w:t>Unweighted</w:t>
      </w:r>
      <w:proofErr w:type="spellEnd"/>
      <w:r>
        <w:t xml:space="preserve"> Regression using normal </w:t>
      </w:r>
      <w:proofErr w:type="spellStart"/>
      <w:r>
        <w:t>eqn</w:t>
      </w:r>
      <w:proofErr w:type="spellEnd"/>
    </w:p>
    <w:p w14:paraId="29A8043A" w14:textId="08F194C2" w:rsidR="00312F8E" w:rsidRPr="00312F8E" w:rsidRDefault="004B2167" w:rsidP="00312F8E">
      <w:pPr>
        <w:pStyle w:val="ListParagraph"/>
        <w:numPr>
          <w:ilvl w:val="0"/>
          <w:numId w:val="19"/>
        </w:numPr>
        <w:rPr>
          <w:i/>
          <w:iCs/>
          <w:sz w:val="32"/>
          <w:szCs w:val="32"/>
          <w:u w:val="single"/>
        </w:rPr>
      </w:pPr>
      <w:r>
        <w:rPr>
          <w:b/>
          <w:bCs/>
          <w:sz w:val="24"/>
        </w:rPr>
        <w:t>W</w:t>
      </w:r>
      <w:r w:rsidR="009B62EF" w:rsidRPr="00B85AA1">
        <w:rPr>
          <w:b/>
          <w:bCs/>
          <w:sz w:val="24"/>
        </w:rPr>
        <w:t>eighted linear regression</w:t>
      </w:r>
      <w:r w:rsidR="009B62EF" w:rsidRPr="00B85AA1">
        <w:rPr>
          <w:sz w:val="24"/>
        </w:rPr>
        <w:t>:</w:t>
      </w:r>
    </w:p>
    <w:p w14:paraId="4C11DEE2" w14:textId="36E489F4" w:rsidR="00F65D0D" w:rsidRPr="00841741" w:rsidRDefault="007A05FB" w:rsidP="00E82A7B">
      <w:pPr>
        <w:ind w:left="720"/>
        <w:rPr>
          <w:sz w:val="24"/>
          <w:szCs w:val="24"/>
        </w:rPr>
      </w:pPr>
      <w:r>
        <w:rPr>
          <w:sz w:val="24"/>
          <w:szCs w:val="24"/>
        </w:rPr>
        <w:t>For</w:t>
      </w:r>
      <w:r w:rsidR="00540799" w:rsidRPr="00B85AA1">
        <w:rPr>
          <w:sz w:val="24"/>
          <w:szCs w:val="24"/>
        </w:rPr>
        <w:t xml:space="preserve"> weighted</w:t>
      </w:r>
      <w:r w:rsidR="00446CB6" w:rsidRPr="00B85AA1">
        <w:rPr>
          <w:sz w:val="24"/>
          <w:szCs w:val="24"/>
        </w:rPr>
        <w:t xml:space="preserve"> </w:t>
      </w:r>
      <w:r w:rsidR="00423DD2" w:rsidRPr="00B85AA1">
        <w:rPr>
          <w:sz w:val="24"/>
          <w:szCs w:val="24"/>
        </w:rPr>
        <w:t>linear regression</w:t>
      </w:r>
      <w:r w:rsidR="00471251">
        <w:rPr>
          <w:sz w:val="24"/>
          <w:szCs w:val="24"/>
        </w:rPr>
        <w:t>, the</w:t>
      </w:r>
      <w:r w:rsidR="00423DD2" w:rsidRPr="00B85AA1">
        <w:rPr>
          <w:sz w:val="24"/>
          <w:szCs w:val="24"/>
        </w:rPr>
        <w:t xml:space="preserve"> </w:t>
      </w:r>
      <w:r w:rsidR="00F96A6D" w:rsidRPr="00B85AA1">
        <w:rPr>
          <w:sz w:val="24"/>
          <w:szCs w:val="24"/>
        </w:rPr>
        <w:t>matrix W to be determined first</w:t>
      </w:r>
      <w:r w:rsidR="00540547" w:rsidRPr="00B85AA1">
        <w:rPr>
          <w:sz w:val="24"/>
          <w:szCs w:val="24"/>
        </w:rPr>
        <w:t xml:space="preserve">. </w:t>
      </w:r>
      <w:r w:rsidR="00F05321" w:rsidRPr="00B85AA1">
        <w:rPr>
          <w:sz w:val="24"/>
          <w:szCs w:val="24"/>
        </w:rPr>
        <w:t>So</w:t>
      </w:r>
      <w:r w:rsidR="00C924DC" w:rsidRPr="00B85AA1">
        <w:rPr>
          <w:sz w:val="24"/>
          <w:szCs w:val="24"/>
        </w:rPr>
        <w:t xml:space="preserve"> by </w:t>
      </w:r>
      <w:r w:rsidR="00684A94" w:rsidRPr="00B85AA1">
        <w:rPr>
          <w:sz w:val="24"/>
          <w:szCs w:val="24"/>
        </w:rPr>
        <w:t>derivation</w:t>
      </w:r>
      <w:r w:rsidR="00EE7134" w:rsidRPr="00B85AA1">
        <w:rPr>
          <w:sz w:val="24"/>
          <w:szCs w:val="24"/>
        </w:rPr>
        <w:t xml:space="preserve"> W can be found as</w:t>
      </w:r>
      <w:r w:rsidR="00D977DB">
        <w:t>:</w:t>
      </w:r>
    </w:p>
    <w:p w14:paraId="160EBACC" w14:textId="07F6B2E0" w:rsidR="00D977DB" w:rsidRPr="00D473A5" w:rsidRDefault="005F56AB" w:rsidP="00E82A7B">
      <w:pPr>
        <w:ind w:left="720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W=diag(w)</m:t>
          </m:r>
        </m:oMath>
      </m:oMathPara>
    </w:p>
    <w:p w14:paraId="75E5856B" w14:textId="39F0A1B4" w:rsidR="005E7335" w:rsidRPr="000E65F0" w:rsidRDefault="005E7335" w:rsidP="00E82A7B">
      <w:pPr>
        <w:ind w:left="72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(i)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for a particular point x</m:t>
          </m:r>
        </m:oMath>
      </m:oMathPara>
    </w:p>
    <w:p w14:paraId="71876977" w14:textId="706C2543" w:rsidR="000E65F0" w:rsidRPr="00ED5B2C" w:rsidRDefault="00A0375D" w:rsidP="00E82A7B">
      <w:pPr>
        <w:ind w:left="720"/>
        <w:rPr>
          <w:i/>
          <w:sz w:val="24"/>
          <w:szCs w:val="24"/>
          <w:u w:val="single"/>
        </w:rPr>
      </w:pPr>
      <w:r w:rsidRPr="00ED5B2C">
        <w:rPr>
          <w:i/>
          <w:sz w:val="24"/>
          <w:szCs w:val="24"/>
          <w:u w:val="single"/>
        </w:rPr>
        <w:t xml:space="preserve">Derivation of normal equation in weighted </w:t>
      </w:r>
      <w:r w:rsidR="00F54A34" w:rsidRPr="00ED5B2C">
        <w:rPr>
          <w:i/>
          <w:sz w:val="24"/>
          <w:szCs w:val="24"/>
          <w:u w:val="single"/>
        </w:rPr>
        <w:t>linear regression</w:t>
      </w:r>
    </w:p>
    <w:p w14:paraId="5F7B0A5C" w14:textId="02012B4E" w:rsidR="004C3152" w:rsidRPr="004C7E26" w:rsidRDefault="00B70AC2" w:rsidP="001016B9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F94E9E2" w14:textId="7375328D" w:rsidR="004C7E26" w:rsidRPr="004C7E26" w:rsidRDefault="004C7E26" w:rsidP="001016B9">
      <w:pPr>
        <w:ind w:left="720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4C7E26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In the matrix notation </w:t>
      </w:r>
      <w:r w:rsidR="0057684C" w:rsidRPr="00A87820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we can write </w:t>
      </w:r>
      <w:r w:rsidR="00800117" w:rsidRPr="00A87820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it </w:t>
      </w:r>
      <w:proofErr w:type="gramStart"/>
      <w:r w:rsidR="00800117" w:rsidRPr="00A87820">
        <w:rPr>
          <w:rFonts w:ascii="Times New Roman" w:eastAsiaTheme="minorHAnsi" w:hAnsi="Times New Roman" w:cs="Times New Roman"/>
          <w:sz w:val="24"/>
          <w:szCs w:val="24"/>
          <w:lang w:val="en-IN"/>
        </w:rPr>
        <w:t>as</w:t>
      </w:r>
      <w:r w:rsidRPr="004C7E26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:</w:t>
      </w:r>
      <w:proofErr w:type="gramEnd"/>
    </w:p>
    <w:p w14:paraId="5EDD306E" w14:textId="3FB186E0" w:rsidR="004C7E26" w:rsidRPr="004C7E26" w:rsidRDefault="004C7E26" w:rsidP="001016B9">
      <w:pPr>
        <w:ind w:left="720"/>
        <w:rPr>
          <w:rFonts w:ascii="Cambria Math" w:hAnsi="Cambria Math" w:cs="Times New Roman"/>
          <w:i/>
          <w:sz w:val="28"/>
          <w:szCs w:val="28"/>
          <w:lang w:val="en-IN"/>
        </w:rPr>
      </w:pPr>
      <w:proofErr w:type="gramStart"/>
      <w:r w:rsidRPr="004C7E26">
        <w:rPr>
          <w:rFonts w:ascii="Cambria Math" w:eastAsiaTheme="minorHAnsi" w:hAnsi="Cambria Math" w:cs="Times New Roman"/>
          <w:i/>
          <w:sz w:val="28"/>
          <w:szCs w:val="28"/>
          <w:lang w:val="en-IN"/>
        </w:rPr>
        <w:t>J(</w:t>
      </w:r>
      <w:proofErr w:type="gramEnd"/>
      <w:r w:rsidRPr="004C7E26">
        <w:rPr>
          <w:rFonts w:ascii="Cambria Math" w:eastAsiaTheme="minorHAnsi" w:hAnsi="Cambria Math" w:cs="Times New Roman"/>
          <w:i/>
          <w:sz w:val="28"/>
          <w:szCs w:val="28"/>
          <w:lang w:val="en-IN"/>
        </w:rPr>
        <w:t xml:space="preserve">θ) = </w:t>
      </w:r>
      <m:oMath>
        <m:f>
          <m:f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eastAsiaTheme="minorHAnsi" w:hAnsi="Cambria Math" w:cs="Times New Roman"/>
                <w:sz w:val="28"/>
                <w:szCs w:val="28"/>
                <w:lang w:val="en-IN"/>
              </w:rPr>
              <m:t>1</m:t>
            </m:r>
          </m:num>
          <m:den>
            <m:r>
              <w:rPr>
                <w:rFonts w:ascii="Cambria Math" w:eastAsiaTheme="minorHAnsi" w:hAnsi="Cambria Math" w:cs="Times New Roman"/>
                <w:sz w:val="28"/>
                <w:szCs w:val="28"/>
                <w:lang w:val="en-IN"/>
              </w:rPr>
              <m:t>2m</m:t>
            </m:r>
          </m:den>
        </m:f>
      </m:oMath>
      <w:r w:rsidRPr="004C7E26">
        <w:rPr>
          <w:rFonts w:ascii="Cambria Math" w:hAnsi="Cambria Math" w:cs="Times New Roman"/>
          <w:i/>
          <w:sz w:val="28"/>
          <w:szCs w:val="28"/>
          <w:lang w:val="en-IN"/>
        </w:rPr>
        <w:t>(X</w:t>
      </w:r>
      <w:r w:rsidRPr="004C7E26">
        <w:rPr>
          <w:rFonts w:ascii="Cambria Math" w:eastAsiaTheme="minorHAnsi" w:hAnsi="Cambria Math" w:cs="Times New Roman"/>
          <w:i/>
          <w:sz w:val="28"/>
          <w:szCs w:val="28"/>
          <w:lang w:val="en-IN"/>
        </w:rPr>
        <w:t>θ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IN"/>
          </w:rPr>
          <m:t xml:space="preserve"> –</m:t>
        </m:r>
        <m:r>
          <w:rPr>
            <w:rFonts w:ascii="Cambria Math" w:hAnsi="Cambria Math" w:cs="Times New Roman"/>
            <w:sz w:val="28"/>
            <w:szCs w:val="28"/>
            <w:lang w:val="en-IN"/>
          </w:rPr>
          <m:t>Y</m:t>
        </m:r>
      </m:oMath>
      <w:r w:rsidRPr="004C7E26">
        <w:rPr>
          <w:rFonts w:ascii="Cambria Math" w:hAnsi="Cambria Math" w:cs="Times New Roman"/>
          <w:i/>
          <w:sz w:val="28"/>
          <w:szCs w:val="28"/>
          <w:lang w:val="en-IN"/>
        </w:rPr>
        <w:t>)</w:t>
      </w:r>
      <w:r w:rsidRPr="004C7E26">
        <w:rPr>
          <w:rFonts w:ascii="Cambria Math" w:hAnsi="Cambria Math" w:cs="Times New Roman"/>
          <w:i/>
          <w:sz w:val="28"/>
          <w:szCs w:val="28"/>
          <w:vertAlign w:val="superscript"/>
          <w:lang w:val="en-IN"/>
        </w:rPr>
        <w:t>T</w:t>
      </w:r>
      <w:r w:rsidRPr="004C7E26">
        <w:rPr>
          <w:rFonts w:ascii="Cambria Math" w:hAnsi="Cambria Math" w:cs="Times New Roman"/>
          <w:i/>
          <w:sz w:val="28"/>
          <w:szCs w:val="28"/>
          <w:lang w:val="en-IN"/>
        </w:rPr>
        <w:t>W(</w:t>
      </w:r>
      <w:proofErr w:type="spellStart"/>
      <w:r w:rsidRPr="004C7E26">
        <w:rPr>
          <w:rFonts w:ascii="Cambria Math" w:hAnsi="Cambria Math" w:cs="Times New Roman"/>
          <w:i/>
          <w:sz w:val="28"/>
          <w:szCs w:val="28"/>
          <w:lang w:val="en-IN"/>
        </w:rPr>
        <w:t>X</w:t>
      </w:r>
      <w:r w:rsidRPr="004C7E26">
        <w:rPr>
          <w:rFonts w:ascii="Cambria Math" w:eastAsiaTheme="minorHAnsi" w:hAnsi="Cambria Math" w:cs="Times New Roman"/>
          <w:i/>
          <w:sz w:val="28"/>
          <w:szCs w:val="28"/>
          <w:lang w:val="en-IN"/>
        </w:rPr>
        <w:t>θ</w:t>
      </w:r>
      <w:proofErr w:type="spellEnd"/>
      <m:oMath>
        <m:r>
          <w:rPr>
            <w:rFonts w:ascii="Cambria Math" w:eastAsiaTheme="minorHAnsi" w:hAnsi="Cambria Math" w:cs="Times New Roman"/>
            <w:sz w:val="28"/>
            <w:szCs w:val="28"/>
            <w:lang w:val="en-IN"/>
          </w:rPr>
          <m:t xml:space="preserve"> –</m:t>
        </m:r>
        <m:r>
          <w:rPr>
            <w:rFonts w:ascii="Cambria Math" w:hAnsi="Cambria Math" w:cs="Times New Roman"/>
            <w:sz w:val="28"/>
            <w:szCs w:val="28"/>
            <w:lang w:val="en-IN"/>
          </w:rPr>
          <m:t>Y</m:t>
        </m:r>
      </m:oMath>
      <w:r w:rsidRPr="004C7E26">
        <w:rPr>
          <w:rFonts w:ascii="Cambria Math" w:hAnsi="Cambria Math" w:cs="Times New Roman"/>
          <w:i/>
          <w:sz w:val="28"/>
          <w:szCs w:val="28"/>
          <w:lang w:val="en-IN"/>
        </w:rPr>
        <w:t xml:space="preserve">) , </w:t>
      </w:r>
    </w:p>
    <w:p w14:paraId="6697E80A" w14:textId="77777777" w:rsidR="004C7E26" w:rsidRPr="004C7E26" w:rsidRDefault="004C7E26" w:rsidP="001016B9">
      <w:pPr>
        <w:ind w:left="720"/>
        <w:rPr>
          <w:sz w:val="28"/>
          <w:szCs w:val="28"/>
          <w:lang w:val="en-IN"/>
        </w:rPr>
      </w:pPr>
    </w:p>
    <w:p w14:paraId="6CADC00A" w14:textId="77777777" w:rsidR="004C7E26" w:rsidRPr="004C7E26" w:rsidRDefault="004C7E26" w:rsidP="001016B9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IN"/>
          </w:rPr>
          <m:t xml:space="preserve">J(θ)=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2m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IN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IN"/>
                  </w:rPr>
                  <m:t>Xθ-Y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Xθ-Y</m:t>
            </m:r>
          </m:e>
        </m:d>
        <m:r>
          <w:rPr>
            <w:rFonts w:ascii="Cambria Math" w:hAnsi="Cambria Math" w:cs="Times New Roman"/>
            <w:sz w:val="28"/>
            <w:szCs w:val="28"/>
            <w:lang w:val="en-IN"/>
          </w:rPr>
          <m:t xml:space="preserve">) </m:t>
        </m:r>
      </m:oMath>
      <w:r w:rsidRPr="004C7E26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</w:t>
      </w:r>
    </w:p>
    <w:p w14:paraId="60AD3BDD" w14:textId="098E3002" w:rsidR="004C7E26" w:rsidRPr="004C7E26" w:rsidRDefault="004C7E26" w:rsidP="00B85AA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m:oMath>
        <m:r>
          <w:rPr>
            <w:rFonts w:ascii="Cambria Math" w:hAnsi="Cambria Math" w:cs="Times New Roman"/>
            <w:sz w:val="28"/>
            <w:szCs w:val="28"/>
            <w:lang w:val="en-I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2m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IN"/>
          </w:rPr>
          <m:t>(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IN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I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I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I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IN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en-IN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Xθ-Y</m:t>
            </m:r>
          </m:e>
        </m:d>
        <m:r>
          <w:rPr>
            <w:rFonts w:ascii="Cambria Math" w:hAnsi="Cambria Math" w:cs="Times New Roman"/>
            <w:sz w:val="28"/>
            <w:szCs w:val="28"/>
            <w:lang w:val="en-IN"/>
          </w:rPr>
          <m:t>)</m:t>
        </m:r>
      </m:oMath>
      <w:r w:rsidRPr="004C7E26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</w:p>
    <w:p w14:paraId="70DE6D6A" w14:textId="339348FC" w:rsidR="004C7E26" w:rsidRPr="004C7E26" w:rsidRDefault="004C7E26" w:rsidP="001016B9">
      <w:pPr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m:oMath>
        <m:r>
          <w:rPr>
            <w:rFonts w:ascii="Cambria Math" w:hAnsi="Cambria Math" w:cs="Times New Roman"/>
            <w:sz w:val="28"/>
            <w:szCs w:val="28"/>
            <w:lang w:val="en-I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2m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IN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>WXθ-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 xml:space="preserve">WXθ-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 xml:space="preserve">WY+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>WY</m:t>
        </m:r>
      </m:oMath>
      <w:r w:rsidRPr="004C7E26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4552A2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20187D70" w14:textId="4A8F6F13" w:rsidR="004C7E26" w:rsidRPr="004C7E26" w:rsidRDefault="004C7E26" w:rsidP="004552A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m:oMath>
        <m:r>
          <w:rPr>
            <w:rFonts w:ascii="Cambria Math" w:hAnsi="Cambria Math" w:cs="Times New Roman"/>
            <w:sz w:val="28"/>
            <w:szCs w:val="28"/>
            <w:lang w:val="en-I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2m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(∇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IN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>WXθ)-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IN"/>
                  </w:rPr>
                  <m:t>∇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IN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(Y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 xml:space="preserve">WXθ)-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IN"/>
                  </w:rPr>
                  <m:t>∇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IN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(θ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>WY)+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IN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>WY)</m:t>
        </m:r>
      </m:oMath>
      <w:r w:rsidRPr="004C7E26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6690E3F6" w14:textId="6B968454" w:rsidR="004C7E26" w:rsidRPr="004C7E26" w:rsidRDefault="004C7E26" w:rsidP="003C6B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C7E2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I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2m</m:t>
            </m:r>
          </m:den>
        </m:f>
        <m:r>
          <w:rPr>
            <w:rFonts w:ascii="Cambria Math" w:hAnsi="Cambria Math" w:cs="Times New Roman"/>
            <w:sz w:val="28"/>
            <w:szCs w:val="28"/>
            <w:lang w:val="en-IN"/>
          </w:rPr>
          <m:t>(2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>WXθ-2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>WY)</m:t>
        </m:r>
      </m:oMath>
    </w:p>
    <w:p w14:paraId="5F864FFF" w14:textId="40B18BE5" w:rsidR="004C7E26" w:rsidRPr="004C7E26" w:rsidRDefault="004C7E26" w:rsidP="001016B9">
      <w:pPr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C7E26">
        <w:rPr>
          <w:rFonts w:ascii="Times New Roman" w:hAnsi="Times New Roman" w:cs="Times New Roman"/>
          <w:sz w:val="24"/>
          <w:szCs w:val="24"/>
          <w:lang w:val="en-IN"/>
        </w:rPr>
        <w:t>Put</w:t>
      </w:r>
      <w:r w:rsidR="009F2331">
        <w:rPr>
          <w:rFonts w:ascii="Times New Roman" w:hAnsi="Times New Roman" w:cs="Times New Roman"/>
          <w:sz w:val="24"/>
          <w:szCs w:val="24"/>
          <w:lang w:val="en-IN"/>
        </w:rPr>
        <w:t>ting</w:t>
      </w:r>
      <w:r w:rsidRPr="004C7E2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 xml:space="preserve">  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IN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θ</m:t>
            </m:r>
          </m:e>
        </m:d>
        <m:r>
          <w:rPr>
            <w:rFonts w:ascii="Cambria Math" w:hAnsi="Cambria Math" w:cs="Times New Roman"/>
            <w:sz w:val="28"/>
            <w:szCs w:val="28"/>
            <w:lang w:val="en-IN"/>
          </w:rPr>
          <m:t>=0</m:t>
        </m:r>
      </m:oMath>
      <w:r w:rsidRPr="004C7E26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="002A228F">
        <w:rPr>
          <w:rFonts w:ascii="Times New Roman" w:hAnsi="Times New Roman" w:cs="Times New Roman"/>
          <w:sz w:val="24"/>
          <w:szCs w:val="24"/>
          <w:lang w:val="en-IN"/>
        </w:rPr>
        <w:t xml:space="preserve">, we </w:t>
      </w:r>
      <w:proofErr w:type="gramStart"/>
      <w:r w:rsidR="002A228F">
        <w:rPr>
          <w:rFonts w:ascii="Times New Roman" w:hAnsi="Times New Roman" w:cs="Times New Roman"/>
          <w:sz w:val="24"/>
          <w:szCs w:val="24"/>
          <w:lang w:val="en-IN"/>
        </w:rPr>
        <w:t>get</w:t>
      </w:r>
      <w:r w:rsidRPr="004C7E26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  <w:proofErr w:type="gramEnd"/>
    </w:p>
    <w:p w14:paraId="3EB7DE9A" w14:textId="77777777" w:rsidR="004C7E26" w:rsidRPr="004C7E26" w:rsidRDefault="004C7E26" w:rsidP="001016B9">
      <w:pPr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C7E2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>WXθ-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 xml:space="preserve">WY=0 </m:t>
        </m:r>
      </m:oMath>
    </w:p>
    <w:p w14:paraId="2EE3822D" w14:textId="27ADCAEE" w:rsidR="004C7E26" w:rsidRPr="004C7E26" w:rsidRDefault="00D36602" w:rsidP="001016B9">
      <w:pPr>
        <w:ind w:left="720"/>
        <w:rPr>
          <w:rFonts w:eastAsiaTheme="minorHAnsi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="003F5E05"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  <w:lang w:val="en-IN"/>
          </w:rPr>
          <m:t xml:space="preserve"> θ=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IN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I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WX)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IN"/>
          </w:rPr>
          <m:t>WY</m:t>
        </m:r>
      </m:oMath>
    </w:p>
    <w:p w14:paraId="00A065B6" w14:textId="77777777" w:rsidR="004C7E26" w:rsidRPr="00074F26" w:rsidRDefault="004C7E26" w:rsidP="00074F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107CA" w14:textId="243CB06A" w:rsidR="00F12A1E" w:rsidRPr="00CF4C10" w:rsidRDefault="00CF4C10" w:rsidP="00E82A7B">
      <w:pPr>
        <w:ind w:left="720"/>
        <w:rPr>
          <w:sz w:val="24"/>
          <w:szCs w:val="24"/>
        </w:rPr>
      </w:pPr>
      <w:r>
        <w:rPr>
          <w:sz w:val="24"/>
          <w:szCs w:val="24"/>
        </w:rPr>
        <w:t>So</w:t>
      </w:r>
      <w:r w:rsidR="0039399F" w:rsidRPr="00CF4C10">
        <w:rPr>
          <w:sz w:val="24"/>
          <w:szCs w:val="24"/>
        </w:rPr>
        <w:t xml:space="preserve"> the </w:t>
      </w:r>
      <w:r w:rsidR="00355B3E" w:rsidRPr="00CF4C10">
        <w:rPr>
          <w:sz w:val="24"/>
          <w:szCs w:val="24"/>
        </w:rPr>
        <w:t xml:space="preserve">expression of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9C7DCC" w:rsidRPr="00CF4C10">
        <w:rPr>
          <w:sz w:val="24"/>
          <w:szCs w:val="24"/>
        </w:rPr>
        <w:t xml:space="preserve"> </w:t>
      </w:r>
      <w:r w:rsidR="00244FB1" w:rsidRPr="00CF4C10">
        <w:rPr>
          <w:sz w:val="24"/>
          <w:szCs w:val="24"/>
        </w:rPr>
        <w:t>is given by</w:t>
      </w:r>
    </w:p>
    <w:p w14:paraId="776C4C38" w14:textId="17556F1E" w:rsidR="00E13F8E" w:rsidRPr="003840F3" w:rsidRDefault="005A066A" w:rsidP="00E82A7B">
      <w:pPr>
        <w:ind w:left="72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*W*X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*W*Y</m:t>
          </m:r>
        </m:oMath>
      </m:oMathPara>
    </w:p>
    <w:p w14:paraId="1243FB63" w14:textId="2C9C4AA1" w:rsidR="0022714E" w:rsidRDefault="00CF48F1" w:rsidP="00E82A7B">
      <w:pPr>
        <w:ind w:left="720"/>
        <w:rPr>
          <w:iCs/>
          <w:sz w:val="28"/>
          <w:szCs w:val="32"/>
        </w:rPr>
      </w:pPr>
      <w:r w:rsidRPr="0056148B">
        <w:rPr>
          <w:sz w:val="24"/>
          <w:szCs w:val="24"/>
        </w:rPr>
        <w:t xml:space="preserve">Following is the figure </w:t>
      </w:r>
      <w:r w:rsidR="00A70569" w:rsidRPr="0056148B">
        <w:rPr>
          <w:sz w:val="24"/>
          <w:szCs w:val="24"/>
        </w:rPr>
        <w:t xml:space="preserve">showing the learnt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71587B" w:rsidRPr="0056148B">
        <w:rPr>
          <w:sz w:val="24"/>
          <w:szCs w:val="24"/>
        </w:rPr>
        <w:t xml:space="preserve"> </w:t>
      </w:r>
      <w:r w:rsidR="009B1279" w:rsidRPr="0056148B">
        <w:rPr>
          <w:sz w:val="24"/>
          <w:szCs w:val="24"/>
        </w:rPr>
        <w:t>learned</w:t>
      </w:r>
      <w:r w:rsidR="002E5A28" w:rsidRPr="0056148B">
        <w:rPr>
          <w:sz w:val="24"/>
          <w:szCs w:val="24"/>
        </w:rPr>
        <w:t xml:space="preserve"> </w:t>
      </w:r>
      <w:r w:rsidR="009B1279" w:rsidRPr="0056148B">
        <w:rPr>
          <w:sz w:val="24"/>
          <w:szCs w:val="24"/>
        </w:rPr>
        <w:t xml:space="preserve">for </w:t>
      </w:r>
      <w:proofErr w:type="gramStart"/>
      <w:r w:rsidR="0028223F" w:rsidRPr="0056148B">
        <w:rPr>
          <w:sz w:val="24"/>
          <w:szCs w:val="24"/>
        </w:rPr>
        <w:t>bandwidth,</w:t>
      </w:r>
      <m:oMath>
        <m:r>
          <w:rPr>
            <w:rFonts w:ascii="Cambria Math" w:hAnsi="Cambria Math"/>
            <w:sz w:val="28"/>
            <w:szCs w:val="32"/>
          </w:rPr>
          <m:t xml:space="preserve"> τ=0.8</m:t>
        </m:r>
      </m:oMath>
      <w:r w:rsidR="00FF1C7D">
        <w:rPr>
          <w:iCs/>
          <w:sz w:val="28"/>
          <w:szCs w:val="32"/>
        </w:rPr>
        <w:t>.</w:t>
      </w:r>
      <w:proofErr w:type="gramEnd"/>
    </w:p>
    <w:p w14:paraId="7DE186A4" w14:textId="07465665" w:rsidR="005F12C8" w:rsidRDefault="00030116" w:rsidP="00553AF6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306D1BE3" wp14:editId="6FEB7E77">
            <wp:extent cx="5400675" cy="383857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1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3" t="1905" r="8391" b="2143"/>
                    <a:stretch/>
                  </pic:blipFill>
                  <pic:spPr bwMode="auto">
                    <a:xfrm>
                      <a:off x="0" y="0"/>
                      <a:ext cx="5400675" cy="3838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6DED1" w14:textId="18FFBE9C" w:rsidR="00D07833" w:rsidRDefault="005F12C8" w:rsidP="00E37197">
      <w:pPr>
        <w:pStyle w:val="Caption"/>
        <w:jc w:val="center"/>
      </w:pPr>
      <w:r>
        <w:t>Weight</w:t>
      </w:r>
      <w:r w:rsidR="00A81A63">
        <w:t xml:space="preserve">ed regression using normal equations for </w:t>
      </w:r>
      <w:r w:rsidR="00336D13">
        <w:t>bandwi</w:t>
      </w:r>
      <w:r w:rsidR="002D645E">
        <w:t>d</w:t>
      </w:r>
      <w:r w:rsidR="00E37197">
        <w:t>th=0.8</w:t>
      </w:r>
    </w:p>
    <w:p w14:paraId="4797BC85" w14:textId="40684DDF" w:rsidR="00AF536F" w:rsidRPr="0031115F" w:rsidRDefault="000C3758" w:rsidP="00AF536F">
      <w:pPr>
        <w:pStyle w:val="ListParagraph"/>
        <w:numPr>
          <w:ilvl w:val="0"/>
          <w:numId w:val="19"/>
        </w:numPr>
        <w:rPr>
          <w:i/>
          <w:iCs/>
          <w:sz w:val="32"/>
          <w:szCs w:val="32"/>
          <w:u w:val="single"/>
        </w:rPr>
      </w:pPr>
      <w:r w:rsidRPr="0056148B">
        <w:rPr>
          <w:b/>
          <w:bCs/>
          <w:sz w:val="24"/>
          <w:szCs w:val="24"/>
        </w:rPr>
        <w:t xml:space="preserve">Plot </w:t>
      </w:r>
      <w:r w:rsidR="0070702C" w:rsidRPr="0056148B">
        <w:rPr>
          <w:b/>
          <w:bCs/>
          <w:sz w:val="24"/>
          <w:szCs w:val="24"/>
        </w:rPr>
        <w:t xml:space="preserve">for various values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τ</m:t>
        </m:r>
      </m:oMath>
      <w:r w:rsidR="001A210C">
        <w:rPr>
          <w:b/>
          <w:bCs/>
        </w:rPr>
        <w:t>:</w:t>
      </w:r>
    </w:p>
    <w:p w14:paraId="1E4D37FA" w14:textId="71D6036C" w:rsidR="0031115F" w:rsidRPr="004F35B1" w:rsidRDefault="0067531A" w:rsidP="0031115F">
      <w:pPr>
        <w:pStyle w:val="ListParagraph"/>
        <w:ind w:left="630"/>
        <w:rPr>
          <w:i/>
          <w:iCs/>
          <w:sz w:val="32"/>
          <w:szCs w:val="32"/>
          <w:u w:val="single"/>
        </w:rPr>
      </w:pPr>
      <w:r>
        <w:rPr>
          <w:i/>
          <w:iCs/>
          <w:noProof/>
          <w:sz w:val="32"/>
          <w:szCs w:val="32"/>
          <w:u w:val="single"/>
        </w:rPr>
        <w:lastRenderedPageBreak/>
        <w:drawing>
          <wp:inline distT="0" distB="0" distL="0" distR="0" wp14:anchorId="25040ABC" wp14:editId="7CD215B7">
            <wp:extent cx="5467350" cy="39814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3" t="2381" r="8572" b="2619"/>
                    <a:stretch/>
                  </pic:blipFill>
                  <pic:spPr bwMode="auto">
                    <a:xfrm>
                      <a:off x="0" y="0"/>
                      <a:ext cx="5467350" cy="39814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5EEFA76C" wp14:editId="014B3C92">
            <wp:extent cx="5476875" cy="398145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2" t="2619" r="8393" b="2143"/>
                    <a:stretch/>
                  </pic:blipFill>
                  <pic:spPr bwMode="auto">
                    <a:xfrm>
                      <a:off x="0" y="0"/>
                      <a:ext cx="5476875" cy="39814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32"/>
          <w:szCs w:val="32"/>
          <w:u w:val="single"/>
        </w:rPr>
        <w:lastRenderedPageBreak/>
        <w:drawing>
          <wp:inline distT="0" distB="0" distL="0" distR="0" wp14:anchorId="034D7224" wp14:editId="3242334C">
            <wp:extent cx="5476875" cy="39624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3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2" t="1666" r="8035" b="2144"/>
                    <a:stretch/>
                  </pic:blipFill>
                  <pic:spPr bwMode="auto">
                    <a:xfrm>
                      <a:off x="0" y="0"/>
                      <a:ext cx="5476875" cy="3962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3A4E4709" wp14:editId="1AA7D16A">
            <wp:extent cx="5457825" cy="400050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4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3" t="2381" r="8215" b="2142"/>
                    <a:stretch/>
                  </pic:blipFill>
                  <pic:spPr bwMode="auto">
                    <a:xfrm>
                      <a:off x="0" y="0"/>
                      <a:ext cx="5457825" cy="4000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DADE6" w14:textId="359A70E5" w:rsidR="004F35B1" w:rsidRPr="00DD7E56" w:rsidRDefault="004F35B1" w:rsidP="00DD7E56">
      <w:pPr>
        <w:ind w:left="270"/>
        <w:rPr>
          <w:i/>
          <w:iCs/>
          <w:sz w:val="32"/>
          <w:szCs w:val="32"/>
          <w:u w:val="single"/>
        </w:rPr>
      </w:pPr>
    </w:p>
    <w:p w14:paraId="2640313A" w14:textId="77777777" w:rsidR="00E37197" w:rsidRPr="00E37197" w:rsidRDefault="00E37197" w:rsidP="00E37197"/>
    <w:p w14:paraId="73B76A70" w14:textId="77777777" w:rsidR="00132699" w:rsidRDefault="00132699" w:rsidP="00132699"/>
    <w:p w14:paraId="74BD7090" w14:textId="7DD28BE8" w:rsidR="00FA756F" w:rsidRPr="0056148B" w:rsidRDefault="00C451F0" w:rsidP="00FA756F">
      <w:pPr>
        <w:ind w:left="360"/>
        <w:rPr>
          <w:sz w:val="24"/>
          <w:szCs w:val="24"/>
        </w:rPr>
      </w:pPr>
      <w:r w:rsidRPr="0056148B">
        <w:rPr>
          <w:sz w:val="24"/>
          <w:szCs w:val="24"/>
        </w:rPr>
        <w:t xml:space="preserve">From the plots for various values of tau </w:t>
      </w:r>
      <w:r w:rsidR="00D623A8" w:rsidRPr="0056148B">
        <w:rPr>
          <w:sz w:val="24"/>
          <w:szCs w:val="24"/>
        </w:rPr>
        <w:t xml:space="preserve">it is observed that </w:t>
      </w:r>
      <w:r w:rsidR="00E1400F" w:rsidRPr="0056148B">
        <w:rPr>
          <w:sz w:val="24"/>
          <w:szCs w:val="24"/>
        </w:rPr>
        <w:t>for larger values</w:t>
      </w:r>
      <w:r w:rsidR="007F0A3B" w:rsidRPr="0056148B">
        <w:rPr>
          <w:sz w:val="24"/>
          <w:szCs w:val="24"/>
        </w:rPr>
        <w:t xml:space="preserve"> like 10 or 2</w:t>
      </w:r>
      <w:r w:rsidR="00E1400F" w:rsidRPr="0056148B">
        <w:rPr>
          <w:sz w:val="24"/>
          <w:szCs w:val="24"/>
        </w:rPr>
        <w:t xml:space="preserve"> of bandwidth </w:t>
      </w:r>
      <w:r w:rsidR="005E6BF8" w:rsidRPr="0056148B">
        <w:rPr>
          <w:sz w:val="24"/>
          <w:szCs w:val="24"/>
        </w:rPr>
        <w:t xml:space="preserve">we may </w:t>
      </w:r>
      <w:proofErr w:type="spellStart"/>
      <w:r w:rsidR="00E400AC">
        <w:rPr>
          <w:sz w:val="24"/>
          <w:szCs w:val="24"/>
        </w:rPr>
        <w:t>under</w:t>
      </w:r>
      <w:r w:rsidR="005E6BF8" w:rsidRPr="0056148B">
        <w:rPr>
          <w:sz w:val="24"/>
          <w:szCs w:val="24"/>
        </w:rPr>
        <w:t>fit</w:t>
      </w:r>
      <w:proofErr w:type="spellEnd"/>
      <w:r w:rsidR="005E6BF8" w:rsidRPr="0056148B">
        <w:rPr>
          <w:sz w:val="24"/>
          <w:szCs w:val="24"/>
        </w:rPr>
        <w:t xml:space="preserve"> the </w:t>
      </w:r>
      <w:r w:rsidR="006B401C" w:rsidRPr="0056148B">
        <w:rPr>
          <w:sz w:val="24"/>
          <w:szCs w:val="24"/>
        </w:rPr>
        <w:t xml:space="preserve">data </w:t>
      </w:r>
      <w:r w:rsidR="00F01780" w:rsidRPr="0056148B">
        <w:rPr>
          <w:sz w:val="24"/>
          <w:szCs w:val="24"/>
        </w:rPr>
        <w:t>while for very small values</w:t>
      </w:r>
      <w:r w:rsidR="00A348D4" w:rsidRPr="0056148B">
        <w:rPr>
          <w:sz w:val="24"/>
          <w:szCs w:val="24"/>
        </w:rPr>
        <w:t xml:space="preserve"> like 0.1 or 0.3</w:t>
      </w:r>
      <w:r w:rsidR="00F01780" w:rsidRPr="0056148B">
        <w:rPr>
          <w:sz w:val="24"/>
          <w:szCs w:val="24"/>
        </w:rPr>
        <w:t xml:space="preserve"> may lead to </w:t>
      </w:r>
      <w:proofErr w:type="spellStart"/>
      <w:r w:rsidR="00F01780" w:rsidRPr="0056148B">
        <w:rPr>
          <w:sz w:val="24"/>
          <w:szCs w:val="24"/>
        </w:rPr>
        <w:t>overfitting</w:t>
      </w:r>
      <w:proofErr w:type="spellEnd"/>
      <w:r w:rsidR="00F01780" w:rsidRPr="0056148B">
        <w:rPr>
          <w:sz w:val="24"/>
          <w:szCs w:val="24"/>
        </w:rPr>
        <w:t xml:space="preserve"> </w:t>
      </w:r>
      <w:r w:rsidR="009E55AF" w:rsidRPr="0056148B">
        <w:rPr>
          <w:sz w:val="24"/>
          <w:szCs w:val="24"/>
        </w:rPr>
        <w:t>and such kind learning essential</w:t>
      </w:r>
      <w:r w:rsidR="001A6384" w:rsidRPr="0056148B">
        <w:rPr>
          <w:sz w:val="24"/>
          <w:szCs w:val="24"/>
        </w:rPr>
        <w:t>l</w:t>
      </w:r>
      <w:r w:rsidR="009E55AF" w:rsidRPr="0056148B">
        <w:rPr>
          <w:sz w:val="24"/>
          <w:szCs w:val="24"/>
        </w:rPr>
        <w:t xml:space="preserve">y fails to </w:t>
      </w:r>
      <w:r w:rsidR="00625809" w:rsidRPr="0056148B">
        <w:rPr>
          <w:sz w:val="24"/>
          <w:szCs w:val="24"/>
        </w:rPr>
        <w:t>predict the behavior of new</w:t>
      </w:r>
      <w:r w:rsidR="00C14035" w:rsidRPr="0056148B">
        <w:rPr>
          <w:sz w:val="24"/>
          <w:szCs w:val="24"/>
        </w:rPr>
        <w:t xml:space="preserve"> test</w:t>
      </w:r>
      <w:r w:rsidR="00D62EDF" w:rsidRPr="0056148B">
        <w:rPr>
          <w:sz w:val="24"/>
          <w:szCs w:val="24"/>
        </w:rPr>
        <w:t xml:space="preserve"> points</w:t>
      </w:r>
      <w:r w:rsidR="00482CB2" w:rsidRPr="0056148B">
        <w:rPr>
          <w:sz w:val="24"/>
          <w:szCs w:val="24"/>
        </w:rPr>
        <w:t xml:space="preserve">. So </w:t>
      </w:r>
      <w:r w:rsidR="00676CC2" w:rsidRPr="0056148B">
        <w:rPr>
          <w:sz w:val="24"/>
          <w:szCs w:val="24"/>
        </w:rPr>
        <w:t>a moderate value of tau is better in such situations</w:t>
      </w:r>
      <w:r w:rsidR="00580428" w:rsidRPr="0056148B">
        <w:rPr>
          <w:sz w:val="24"/>
          <w:szCs w:val="24"/>
        </w:rPr>
        <w:t xml:space="preserve">, for </w:t>
      </w:r>
      <w:proofErr w:type="spellStart"/>
      <w:r w:rsidR="00580428" w:rsidRPr="0056148B">
        <w:rPr>
          <w:sz w:val="24"/>
          <w:szCs w:val="24"/>
        </w:rPr>
        <w:t>e.g</w:t>
      </w:r>
      <w:proofErr w:type="spellEnd"/>
      <w:r w:rsidR="00580428" w:rsidRPr="0056148B">
        <w:rPr>
          <w:sz w:val="24"/>
          <w:szCs w:val="24"/>
        </w:rPr>
        <w:t xml:space="preserve"> tau =0.3</w:t>
      </w:r>
      <w:r w:rsidR="00E755C2" w:rsidRPr="0056148B">
        <w:rPr>
          <w:sz w:val="24"/>
          <w:szCs w:val="24"/>
        </w:rPr>
        <w:t>.</w:t>
      </w:r>
      <w:r w:rsidR="006531F6">
        <w:rPr>
          <w:sz w:val="24"/>
          <w:szCs w:val="24"/>
        </w:rPr>
        <w:t xml:space="preserve"> Also </w:t>
      </w:r>
      <w:r w:rsidR="00347440">
        <w:rPr>
          <w:sz w:val="24"/>
          <w:szCs w:val="24"/>
        </w:rPr>
        <w:t xml:space="preserve">our choice depends on </w:t>
      </w:r>
      <w:r w:rsidR="00BF285D">
        <w:rPr>
          <w:sz w:val="24"/>
          <w:szCs w:val="24"/>
        </w:rPr>
        <w:t xml:space="preserve">the application and what distribution of data is </w:t>
      </w:r>
      <w:proofErr w:type="gramStart"/>
      <w:r w:rsidR="00BF285D">
        <w:rPr>
          <w:sz w:val="24"/>
          <w:szCs w:val="24"/>
        </w:rPr>
        <w:t xml:space="preserve">coming </w:t>
      </w:r>
      <w:r w:rsidR="007B1BF1">
        <w:rPr>
          <w:sz w:val="24"/>
          <w:szCs w:val="24"/>
        </w:rPr>
        <w:t>,</w:t>
      </w:r>
      <w:proofErr w:type="gramEnd"/>
      <w:r w:rsidR="007B1BF1">
        <w:rPr>
          <w:sz w:val="24"/>
          <w:szCs w:val="24"/>
        </w:rPr>
        <w:t xml:space="preserve"> for example </w:t>
      </w:r>
      <w:r w:rsidR="004D361D">
        <w:rPr>
          <w:sz w:val="24"/>
          <w:szCs w:val="24"/>
        </w:rPr>
        <w:t xml:space="preserve">if the data is noisy then we would prefer larger value </w:t>
      </w:r>
      <w:r w:rsidR="00425FF2">
        <w:rPr>
          <w:sz w:val="24"/>
          <w:szCs w:val="24"/>
        </w:rPr>
        <w:t xml:space="preserve">of tau. On the other hand if the data is not noisy and is well behaved and predictable then we can be more aggressive and choose smaller value of tau. </w:t>
      </w:r>
    </w:p>
    <w:p w14:paraId="67C7F7DF" w14:textId="77777777" w:rsidR="00231507" w:rsidRDefault="00231507" w:rsidP="00B71000">
      <w:pPr>
        <w:pBdr>
          <w:bottom w:val="single" w:sz="6" w:space="1" w:color="auto"/>
        </w:pBdr>
        <w:rPr>
          <w:i/>
          <w:iCs/>
          <w:sz w:val="32"/>
          <w:szCs w:val="32"/>
          <w:u w:val="single"/>
        </w:rPr>
      </w:pPr>
    </w:p>
    <w:p w14:paraId="6FB9554D" w14:textId="77777777" w:rsidR="002163A1" w:rsidRDefault="002163A1" w:rsidP="00B71000">
      <w:pPr>
        <w:pBdr>
          <w:bottom w:val="single" w:sz="6" w:space="1" w:color="auto"/>
        </w:pBdr>
        <w:rPr>
          <w:i/>
          <w:iCs/>
          <w:sz w:val="32"/>
          <w:szCs w:val="32"/>
          <w:u w:val="single"/>
        </w:rPr>
      </w:pPr>
    </w:p>
    <w:p w14:paraId="6753F93A" w14:textId="77777777" w:rsidR="00317B95" w:rsidRDefault="00317B95" w:rsidP="00B71000">
      <w:pPr>
        <w:rPr>
          <w:iCs/>
        </w:rPr>
      </w:pPr>
    </w:p>
    <w:p w14:paraId="2282C11E" w14:textId="77777777" w:rsidR="00672D0A" w:rsidRPr="00317B95" w:rsidRDefault="00672D0A" w:rsidP="00B71000">
      <w:pPr>
        <w:rPr>
          <w:iCs/>
        </w:rPr>
      </w:pPr>
    </w:p>
    <w:p w14:paraId="3B326DCF" w14:textId="74681B0E" w:rsidR="00EC3D2A" w:rsidRDefault="000D0AB9" w:rsidP="00EC3D2A">
      <w:r>
        <w:rPr>
          <w:i/>
          <w:iCs/>
          <w:sz w:val="32"/>
          <w:szCs w:val="32"/>
          <w:u w:val="single"/>
        </w:rPr>
        <w:t>Q</w:t>
      </w:r>
      <w:r w:rsidR="003A5810">
        <w:rPr>
          <w:i/>
          <w:iCs/>
          <w:sz w:val="32"/>
          <w:szCs w:val="32"/>
          <w:u w:val="single"/>
        </w:rPr>
        <w:t xml:space="preserve"> </w:t>
      </w:r>
      <w:r>
        <w:rPr>
          <w:i/>
          <w:iCs/>
          <w:sz w:val="32"/>
          <w:szCs w:val="32"/>
          <w:u w:val="single"/>
        </w:rPr>
        <w:t>3</w:t>
      </w:r>
      <w:r w:rsidR="00EC3D2A" w:rsidRPr="10678379">
        <w:rPr>
          <w:i/>
          <w:iCs/>
          <w:sz w:val="32"/>
          <w:szCs w:val="32"/>
          <w:u w:val="single"/>
        </w:rPr>
        <w:t xml:space="preserve">. </w:t>
      </w:r>
      <w:r w:rsidR="00DD6CBF">
        <w:rPr>
          <w:rFonts w:ascii="Calibri" w:eastAsia="Calibri" w:hAnsi="Calibri" w:cs="Calibri"/>
          <w:sz w:val="32"/>
          <w:szCs w:val="32"/>
          <w:u w:val="single"/>
        </w:rPr>
        <w:t>Logistic</w:t>
      </w:r>
      <w:r w:rsidR="00C25566">
        <w:rPr>
          <w:rFonts w:ascii="Calibri" w:eastAsia="Calibri" w:hAnsi="Calibri" w:cs="Calibri"/>
          <w:sz w:val="32"/>
          <w:szCs w:val="32"/>
          <w:u w:val="single"/>
        </w:rPr>
        <w:t xml:space="preserve"> </w:t>
      </w:r>
      <w:r w:rsidR="00EC3D2A" w:rsidRPr="10678379">
        <w:rPr>
          <w:rFonts w:ascii="Calibri" w:eastAsia="Calibri" w:hAnsi="Calibri" w:cs="Calibri"/>
          <w:sz w:val="32"/>
          <w:szCs w:val="32"/>
          <w:u w:val="single"/>
        </w:rPr>
        <w:t>Regression</w:t>
      </w:r>
    </w:p>
    <w:p w14:paraId="54BCCAC2" w14:textId="1E2D0A60" w:rsidR="00B520C1" w:rsidRDefault="004C5EC3" w:rsidP="00EC3D2A">
      <w:pPr>
        <w:pStyle w:val="ListParagraph"/>
        <w:numPr>
          <w:ilvl w:val="0"/>
          <w:numId w:val="20"/>
        </w:numPr>
      </w:pPr>
      <w:r w:rsidRPr="0056148B">
        <w:rPr>
          <w:b/>
          <w:bCs/>
          <w:sz w:val="24"/>
          <w:szCs w:val="24"/>
        </w:rPr>
        <w:t>Newton’s method for optimizing</w:t>
      </w:r>
      <w:r w:rsidR="00600441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L(</m:t>
        </m:r>
        <m:r>
          <w:rPr>
            <w:rFonts w:ascii="Cambria Math" w:hAnsi="Cambria Math"/>
            <w:sz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="00B520C1">
        <w:t xml:space="preserve"> </w:t>
      </w:r>
    </w:p>
    <w:p w14:paraId="2B7E9162" w14:textId="471F73AD" w:rsidR="008D6407" w:rsidRPr="0056148B" w:rsidRDefault="00334591" w:rsidP="001C3268">
      <w:pPr>
        <w:ind w:left="360"/>
        <w:rPr>
          <w:sz w:val="24"/>
          <w:szCs w:val="24"/>
        </w:rPr>
      </w:pPr>
      <w:r w:rsidRPr="0056148B">
        <w:rPr>
          <w:sz w:val="24"/>
          <w:szCs w:val="24"/>
        </w:rPr>
        <w:t>The update equation for N</w:t>
      </w:r>
      <w:r w:rsidR="0057718A" w:rsidRPr="0056148B">
        <w:rPr>
          <w:sz w:val="24"/>
          <w:szCs w:val="24"/>
        </w:rPr>
        <w:t>e</w:t>
      </w:r>
      <w:r w:rsidR="004B3560" w:rsidRPr="0056148B">
        <w:rPr>
          <w:sz w:val="24"/>
          <w:szCs w:val="24"/>
        </w:rPr>
        <w:t>wton-Raphson method is given by</w:t>
      </w:r>
      <w:r w:rsidR="00326010" w:rsidRPr="0056148B">
        <w:rPr>
          <w:sz w:val="24"/>
          <w:szCs w:val="24"/>
        </w:rPr>
        <w:t>:</w:t>
      </w:r>
    </w:p>
    <w:p w14:paraId="132A781E" w14:textId="26895BA7" w:rsidR="00326010" w:rsidRPr="006E77C3" w:rsidRDefault="00C5424A" w:rsidP="00C5424A">
      <w:pPr>
        <w:ind w:left="360"/>
        <w:jc w:val="center"/>
      </w:pPr>
      <m:oMathPara>
        <m:oMath>
          <m:r>
            <w:rPr>
              <w:rFonts w:ascii="Cambria Math" w:hAnsi="Cambria Math"/>
              <w:sz w:val="28"/>
            </w:rPr>
            <m:t>θ= θ-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*(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8"/>
                  <w:szCs w:val="27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7"/>
                  <w:shd w:val="clear" w:color="auto" w:fill="FFFFFF"/>
                </w:rPr>
                <m:t>∇</m:t>
              </m:r>
            </m:e>
            <m:sub>
              <m:r>
                <w:rPr>
                  <w:rFonts w:ascii="Cambria Math" w:hAnsi="Cambria Math"/>
                  <w:sz w:val="28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7"/>
              <w:shd w:val="clear" w:color="auto" w:fill="FFFFFF"/>
            </w:rPr>
            <m:t xml:space="preserve"> L(</m:t>
          </m:r>
          <m:r>
            <w:rPr>
              <w:rFonts w:ascii="Cambria Math" w:hAnsi="Cambria Math"/>
              <w:sz w:val="28"/>
            </w:rPr>
            <m:t>θ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7"/>
              <w:shd w:val="clear" w:color="auto" w:fill="FFFFFF"/>
            </w:rPr>
            <m:t>)</m:t>
          </m:r>
          <m:r>
            <w:rPr>
              <w:rFonts w:ascii="Cambria Math" w:hAnsi="Cambria Math"/>
              <w:sz w:val="28"/>
            </w:rPr>
            <m:t>)</m:t>
          </m:r>
        </m:oMath>
      </m:oMathPara>
    </w:p>
    <w:p w14:paraId="43091D46" w14:textId="7B78B501" w:rsidR="006E77C3" w:rsidRPr="0056148B" w:rsidRDefault="00DC02D8" w:rsidP="00C5424A">
      <w:pPr>
        <w:ind w:left="36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where H is the hessian of L w.r.t θ</m:t>
          </m:r>
        </m:oMath>
      </m:oMathPara>
    </w:p>
    <w:p w14:paraId="2887982E" w14:textId="2D4BE8DF" w:rsidR="00946E99" w:rsidRPr="0056148B" w:rsidRDefault="00752D56" w:rsidP="008A7417">
      <w:pPr>
        <w:ind w:left="360"/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On solving </w:t>
      </w:r>
      <w:proofErr w:type="gramStart"/>
      <w:r w:rsidR="004D1B69">
        <w:rPr>
          <w:sz w:val="24"/>
          <w:szCs w:val="24"/>
        </w:rPr>
        <w:t>for</w:t>
      </w:r>
      <w:r w:rsidR="00E03A0A" w:rsidRPr="0056148B">
        <w:rPr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Cambria Math"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4"/>
                <w:szCs w:val="24"/>
                <w:shd w:val="clear" w:color="auto" w:fill="FFFFFF"/>
              </w:rPr>
              <m:t>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sz w:val="24"/>
            <w:szCs w:val="24"/>
            <w:shd w:val="clear" w:color="auto" w:fill="FFFFFF"/>
          </w:rPr>
          <m:t xml:space="preserve"> L(</m:t>
        </m:r>
        <m:r>
          <w:rPr>
            <w:rFonts w:ascii="Cambria Math" w:hAns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Cambria Math"/>
            <w:color w:val="000000"/>
            <w:sz w:val="24"/>
            <w:szCs w:val="24"/>
            <w:shd w:val="clear" w:color="auto" w:fill="FFFFFF"/>
          </w:rPr>
          <m:t>)</m:t>
        </m:r>
      </m:oMath>
      <w:r w:rsidR="002D0FBE">
        <w:rPr>
          <w:color w:val="000000"/>
          <w:sz w:val="24"/>
          <w:szCs w:val="24"/>
          <w:shd w:val="clear" w:color="auto" w:fill="FFFFFF"/>
        </w:rPr>
        <w:t>, we have</w:t>
      </w:r>
    </w:p>
    <w:p w14:paraId="3E995993" w14:textId="76508F27" w:rsidR="003C1076" w:rsidRDefault="004E3B78" w:rsidP="003C1076">
      <w:pPr>
        <w:ind w:left="360"/>
        <w:jc w:val="center"/>
        <w:rPr>
          <w:color w:val="000000"/>
          <w:sz w:val="28"/>
          <w:szCs w:val="27"/>
          <w:shd w:val="clear" w:color="auto" w:fill="FFFFFF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box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8"/>
                    <w:szCs w:val="32"/>
                    <w:shd w:val="clear" w:color="auto" w:fill="FFFFFF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ambria Math"/>
                        <w:color w:val="000000"/>
                        <w:sz w:val="28"/>
                        <w:szCs w:val="3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θ</m:t>
                    </m:r>
                  </m:e>
                </m:d>
              </m:e>
            </m:box>
          </m:num>
          <m:den>
            <m:r>
              <w:rPr>
                <w:rFonts w:ascii="Cambria Math" w:hAnsi="Cambria Math"/>
                <w:sz w:val="28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 w:cs="Cambria Math"/>
                    <w:color w:val="000000"/>
                    <w:sz w:val="28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8"/>
                    <w:szCs w:val="32"/>
                    <w:shd w:val="clear" w:color="auto" w:fill="FFFFFF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32"/>
            <w:shd w:val="clear" w:color="auto" w:fill="FFFFFF"/>
          </w:rPr>
          <m:t xml:space="preserve"> =(y 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3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32"/>
                <w:shd w:val="clear" w:color="auto" w:fill="FFFFFF"/>
              </w:rPr>
              <m:t>θ</m:t>
            </m:r>
          </m:sub>
        </m:sSub>
        <m:r>
          <w:rPr>
            <w:rFonts w:ascii="Cambria Math" w:hAnsi="Cambria Math"/>
            <w:color w:val="000000"/>
            <w:sz w:val="28"/>
            <w:szCs w:val="32"/>
            <w:shd w:val="clear" w:color="auto" w:fill="FFFFFF"/>
          </w:rPr>
          <m:t>(x))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3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32"/>
                <w:shd w:val="clear" w:color="auto" w:fill="FFFFFF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32"/>
            <w:shd w:val="clear" w:color="auto" w:fill="FFFFFF"/>
          </w:rPr>
          <m:t xml:space="preserve"> </m:t>
        </m:r>
      </m:oMath>
      <w:r w:rsidR="00A10A52" w:rsidRPr="004554E9">
        <w:rPr>
          <w:color w:val="000000"/>
          <w:sz w:val="28"/>
          <w:szCs w:val="27"/>
          <w:shd w:val="clear" w:color="auto" w:fill="FFFFFF"/>
        </w:rPr>
        <w:t xml:space="preserve"> </w:t>
      </w:r>
    </w:p>
    <w:p w14:paraId="7878106E" w14:textId="6FF87E9C" w:rsidR="008729C7" w:rsidRDefault="00BE572F" w:rsidP="003C1076">
      <w:pPr>
        <w:ind w:left="360"/>
        <w:jc w:val="center"/>
        <w:rPr>
          <w:color w:val="000000"/>
          <w:sz w:val="28"/>
          <w:szCs w:val="27"/>
          <w:shd w:val="clear" w:color="auto" w:fill="FFFFFF"/>
        </w:rPr>
      </w:pPr>
      <m:oMath>
        <m:r>
          <w:rPr>
            <w:rFonts w:ascii="Cambria Math" w:hAnsi="Cambria Math"/>
            <w:color w:val="000000"/>
            <w:sz w:val="28"/>
            <w:szCs w:val="27"/>
            <w:shd w:val="clear" w:color="auto" w:fill="FFFFFF"/>
          </w:rPr>
          <m:t xml:space="preserve">where 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3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32"/>
                <w:shd w:val="clear" w:color="auto" w:fill="FFFFFF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32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32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3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32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32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32"/>
                    <w:shd w:val="clear" w:color="auto" w:fill="FFFFFF"/>
                  </w:rPr>
                  <m:t>x</m:t>
                </m:r>
              </m:sup>
            </m:sSup>
          </m:den>
        </m:f>
      </m:oMath>
      <w:r w:rsidR="00FA352F">
        <w:rPr>
          <w:color w:val="000000"/>
          <w:sz w:val="28"/>
          <w:szCs w:val="32"/>
          <w:shd w:val="clear" w:color="auto" w:fill="FFFFFF"/>
        </w:rPr>
        <w:t>.</w:t>
      </w:r>
    </w:p>
    <w:p w14:paraId="5045543D" w14:textId="3557C2EF" w:rsidR="00C740F4" w:rsidRPr="0056148B" w:rsidRDefault="00663CD1" w:rsidP="00C740F4">
      <w:pPr>
        <w:ind w:left="360"/>
        <w:rPr>
          <w:sz w:val="24"/>
          <w:szCs w:val="24"/>
        </w:rPr>
      </w:pPr>
      <w:r w:rsidRPr="0056148B">
        <w:rPr>
          <w:sz w:val="24"/>
          <w:szCs w:val="24"/>
        </w:rPr>
        <w:t>And in matrix form</w:t>
      </w:r>
      <w:r w:rsidR="00B14875" w:rsidRPr="0056148B">
        <w:rPr>
          <w:sz w:val="24"/>
          <w:szCs w:val="24"/>
        </w:rPr>
        <w:t xml:space="preserve">, </w:t>
      </w:r>
      <w:r w:rsidR="002468F7" w:rsidRPr="0056148B">
        <w:rPr>
          <w:sz w:val="24"/>
          <w:szCs w:val="24"/>
        </w:rPr>
        <w:t>we have</w:t>
      </w:r>
    </w:p>
    <w:p w14:paraId="612C6027" w14:textId="76937511" w:rsidR="00E0303D" w:rsidRPr="0056148B" w:rsidRDefault="004E3B78" w:rsidP="00A30381">
      <w:pPr>
        <w:ind w:left="360"/>
        <w:jc w:val="center"/>
        <w:rPr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shd w:val="clear" w:color="auto" w:fill="FFFFFF"/>
                </w:rPr>
                <m:t>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shd w:val="clear" w:color="auto" w:fill="FFFFFF"/>
            </w:rPr>
            <m:t xml:space="preserve"> L</m:t>
          </m:r>
          <m:d>
            <m:d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Cambria Math"/>
                  <w:color w:val="000000"/>
                  <w:sz w:val="28"/>
                  <w:szCs w:val="28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(Y 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θ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(X))</m:t>
          </m:r>
        </m:oMath>
      </m:oMathPara>
    </w:p>
    <w:p w14:paraId="797C5B45" w14:textId="7A3DB09A" w:rsidR="00C32136" w:rsidRPr="0056148B" w:rsidRDefault="008A7F76" w:rsidP="00C32136">
      <w:pPr>
        <w:ind w:left="360"/>
        <w:rPr>
          <w:color w:val="000000"/>
          <w:sz w:val="24"/>
          <w:szCs w:val="24"/>
          <w:shd w:val="clear" w:color="auto" w:fill="FFFFFF"/>
        </w:rPr>
      </w:pPr>
      <w:r w:rsidRPr="0056148B">
        <w:rPr>
          <w:sz w:val="24"/>
          <w:szCs w:val="24"/>
        </w:rPr>
        <w:t>Similarly</w:t>
      </w:r>
      <w:r w:rsidR="00937F59" w:rsidRPr="0056148B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B578B6" w:rsidRPr="0056148B">
        <w:rPr>
          <w:sz w:val="24"/>
          <w:szCs w:val="24"/>
        </w:rPr>
        <w:t xml:space="preserve"> </w:t>
      </w:r>
      <w:r w:rsidR="00CD6A15" w:rsidRPr="0056148B">
        <w:rPr>
          <w:sz w:val="24"/>
          <w:szCs w:val="24"/>
        </w:rPr>
        <w:t xml:space="preserve">is obtained by differentiating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4"/>
                    <w:szCs w:val="24"/>
                    <w:shd w:val="clear" w:color="auto" w:fill="FFFFFF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ambria Math"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</m:e>
            </m:box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Cambria Math"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den>
        </m:f>
      </m:oMath>
      <w:r w:rsidR="00A06504" w:rsidRPr="0056148B">
        <w:rPr>
          <w:sz w:val="24"/>
          <w:szCs w:val="24"/>
        </w:rPr>
        <w:t xml:space="preserve"> w.r.t </w:t>
      </w:r>
      <m:oMath>
        <m:sSub>
          <m:sSubPr>
            <m:ctrlPr>
              <w:rPr>
                <w:rFonts w:ascii="Cambria Math" w:hAnsi="Cambria Math" w:cs="Cambria Math"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</m:oMath>
    </w:p>
    <w:p w14:paraId="7DFE0E88" w14:textId="59998B8F" w:rsidR="00332322" w:rsidRPr="0056148B" w:rsidRDefault="004E3B78" w:rsidP="002F7C48">
      <w:pPr>
        <w:ind w:left="360"/>
        <w:jc w:val="center"/>
        <w:rPr>
          <w:color w:val="000000"/>
          <w:sz w:val="28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8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8"/>
                  <w:szCs w:val="27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8"/>
                  <w:szCs w:val="27"/>
                  <w:shd w:val="clear" w:color="auto" w:fill="FFFFFF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7"/>
              <w:shd w:val="clear" w:color="auto" w:fill="FFFFFF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color w:val="000000"/>
                  <w:sz w:val="28"/>
                  <w:szCs w:val="27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Cambria Math"/>
                  <w:color w:val="000000"/>
                  <w:sz w:val="28"/>
                  <w:szCs w:val="27"/>
                  <w:shd w:val="clear" w:color="auto" w:fill="FFFFFF"/>
                </w:rPr>
                <m:t>k=1</m:t>
              </m:r>
            </m:sub>
            <m:sup>
              <m:r>
                <w:rPr>
                  <w:rFonts w:ascii="Cambria Math" w:hAnsi="Cambria Math" w:cs="Cambria Math"/>
                  <w:color w:val="000000"/>
                  <w:sz w:val="28"/>
                  <w:szCs w:val="27"/>
                  <w:shd w:val="clear" w:color="auto" w:fill="FFFFFF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7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  <w:shd w:val="clear" w:color="auto" w:fill="FFFFFF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7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  <w:shd w:val="clear" w:color="auto" w:fill="FFFFFF"/>
                    </w:rPr>
                    <m:t>j</m:t>
                  </m:r>
                </m:sub>
                <m:sup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  <w:shd w:val="clear" w:color="auto" w:fill="FFFFFF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32"/>
                      <w:shd w:val="clear" w:color="auto" w:fill="FFFFFF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32"/>
                      <w:shd w:val="clear" w:color="auto" w:fill="FFFFFF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32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7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  <w:shd w:val="clear" w:color="auto" w:fill="FFFFFF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32"/>
                  <w:shd w:val="clear" w:color="auto" w:fill="FFFFFF"/>
                </w:rPr>
                <m:t>)(1-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32"/>
                      <w:shd w:val="clear" w:color="auto" w:fill="FFFFFF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32"/>
                      <w:shd w:val="clear" w:color="auto" w:fill="FFFFFF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32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7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  <w:shd w:val="clear" w:color="auto" w:fill="FFFFFF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32"/>
                  <w:shd w:val="clear" w:color="auto" w:fill="FFFFFF"/>
                </w:rPr>
                <m:t>))</m:t>
              </m:r>
            </m:e>
          </m:nary>
        </m:oMath>
      </m:oMathPara>
    </w:p>
    <w:p w14:paraId="4F30330F" w14:textId="26F30538" w:rsidR="00BB1EF5" w:rsidRPr="0056148B" w:rsidRDefault="00D0767F" w:rsidP="00C32136">
      <w:pPr>
        <w:ind w:left="360"/>
        <w:rPr>
          <w:sz w:val="24"/>
          <w:szCs w:val="24"/>
        </w:rPr>
      </w:pPr>
      <w:r w:rsidRPr="0056148B">
        <w:rPr>
          <w:sz w:val="24"/>
          <w:szCs w:val="24"/>
        </w:rPr>
        <w:t>In matrix repre</w:t>
      </w:r>
      <w:r w:rsidR="00217E96" w:rsidRPr="0056148B">
        <w:rPr>
          <w:sz w:val="24"/>
          <w:szCs w:val="24"/>
        </w:rPr>
        <w:t>se</w:t>
      </w:r>
      <w:r w:rsidR="00534510" w:rsidRPr="0056148B">
        <w:rPr>
          <w:sz w:val="24"/>
          <w:szCs w:val="24"/>
        </w:rPr>
        <w:t>ntation</w:t>
      </w:r>
      <w:r w:rsidR="00C92AEA" w:rsidRPr="0056148B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C92AEA" w:rsidRPr="0056148B">
        <w:rPr>
          <w:sz w:val="24"/>
          <w:szCs w:val="24"/>
        </w:rPr>
        <w:t xml:space="preserve"> </w:t>
      </w:r>
      <w:r w:rsidR="00F2521D" w:rsidRPr="0056148B">
        <w:rPr>
          <w:sz w:val="24"/>
          <w:szCs w:val="24"/>
        </w:rPr>
        <w:t>can be</w:t>
      </w:r>
      <w:r w:rsidR="00632692" w:rsidRPr="0056148B">
        <w:rPr>
          <w:sz w:val="24"/>
          <w:szCs w:val="24"/>
        </w:rPr>
        <w:t xml:space="preserve"> finally</w:t>
      </w:r>
      <w:r w:rsidR="00F2521D" w:rsidRPr="0056148B">
        <w:rPr>
          <w:sz w:val="24"/>
          <w:szCs w:val="24"/>
        </w:rPr>
        <w:t xml:space="preserve"> written</w:t>
      </w:r>
      <w:r w:rsidR="00452E98" w:rsidRPr="0056148B">
        <w:rPr>
          <w:sz w:val="24"/>
          <w:szCs w:val="24"/>
        </w:rPr>
        <w:t xml:space="preserve"> in closed form</w:t>
      </w:r>
      <w:r w:rsidR="00F2521D" w:rsidRPr="0056148B">
        <w:rPr>
          <w:sz w:val="24"/>
          <w:szCs w:val="24"/>
        </w:rPr>
        <w:t xml:space="preserve"> as</w:t>
      </w:r>
      <w:r w:rsidR="00452E98" w:rsidRPr="0056148B">
        <w:rPr>
          <w:sz w:val="24"/>
          <w:szCs w:val="24"/>
        </w:rPr>
        <w:t xml:space="preserve"> </w:t>
      </w:r>
    </w:p>
    <w:p w14:paraId="3E0B3D8E" w14:textId="17458FC3" w:rsidR="00C740F4" w:rsidRPr="004419E1" w:rsidRDefault="009B2D58" w:rsidP="00BE2DC2">
      <w:pPr>
        <w:ind w:left="3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*diag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.*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*X</m:t>
          </m:r>
        </m:oMath>
      </m:oMathPara>
    </w:p>
    <w:p w14:paraId="67480774" w14:textId="77777777" w:rsidR="00C6454A" w:rsidRPr="003C1076" w:rsidRDefault="00C6454A" w:rsidP="00C740F4">
      <w:pPr>
        <w:ind w:left="360"/>
        <w:rPr>
          <w:color w:val="000000"/>
          <w:sz w:val="28"/>
          <w:szCs w:val="27"/>
          <w:shd w:val="clear" w:color="auto" w:fill="FFFFFF"/>
        </w:rPr>
      </w:pPr>
    </w:p>
    <w:p w14:paraId="6A0327EF" w14:textId="4838A908" w:rsidR="00356842" w:rsidRPr="00D1031B" w:rsidRDefault="00EC3D2A" w:rsidP="00AF083C">
      <w:pPr>
        <w:ind w:left="360"/>
        <w:rPr>
          <w:sz w:val="24"/>
          <w:szCs w:val="24"/>
        </w:rPr>
      </w:pPr>
      <w:r w:rsidRPr="00D1031B">
        <w:rPr>
          <w:sz w:val="24"/>
          <w:szCs w:val="24"/>
        </w:rPr>
        <w:t xml:space="preserve">The </w:t>
      </w:r>
      <w:r w:rsidR="001C51C1" w:rsidRPr="00D1031B">
        <w:rPr>
          <w:sz w:val="24"/>
          <w:szCs w:val="24"/>
        </w:rPr>
        <w:t>Newton’s</w:t>
      </w:r>
      <w:r w:rsidRPr="00D1031B">
        <w:rPr>
          <w:sz w:val="24"/>
          <w:szCs w:val="24"/>
        </w:rPr>
        <w:t xml:space="preserve"> </w:t>
      </w:r>
      <w:r w:rsidR="001C51C1" w:rsidRPr="00D1031B">
        <w:rPr>
          <w:sz w:val="24"/>
          <w:szCs w:val="24"/>
        </w:rPr>
        <w:t>method for optimizing</w:t>
      </w:r>
      <w:r w:rsidR="00EF3DBD" w:rsidRPr="00D103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L(</m:t>
        </m:r>
        <m:r>
          <w:rPr>
            <w:rFonts w:ascii="Cambria Math" w:hAns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1C51C1" w:rsidRPr="00D1031B">
        <w:rPr>
          <w:sz w:val="24"/>
          <w:szCs w:val="24"/>
        </w:rPr>
        <w:t xml:space="preserve"> </w:t>
      </w:r>
      <w:r w:rsidRPr="00D1031B">
        <w:rPr>
          <w:sz w:val="24"/>
          <w:szCs w:val="24"/>
        </w:rPr>
        <w:t xml:space="preserve">is implemented in function </w:t>
      </w:r>
      <w:proofErr w:type="gramStart"/>
      <w:r w:rsidRPr="00D1031B">
        <w:rPr>
          <w:i/>
          <w:sz w:val="24"/>
          <w:szCs w:val="24"/>
        </w:rPr>
        <w:t>p1(</w:t>
      </w:r>
      <w:proofErr w:type="gramEnd"/>
      <w:r w:rsidRPr="00D1031B">
        <w:rPr>
          <w:i/>
          <w:sz w:val="24"/>
          <w:szCs w:val="24"/>
        </w:rPr>
        <w:t>)</w:t>
      </w:r>
      <w:r w:rsidRPr="00D1031B">
        <w:rPr>
          <w:sz w:val="24"/>
          <w:szCs w:val="24"/>
        </w:rPr>
        <w:t>. The value of</w:t>
      </w:r>
      <w:r w:rsidR="004E289D" w:rsidRPr="00D1031B">
        <w:rPr>
          <w:sz w:val="24"/>
          <w:szCs w:val="24"/>
        </w:rPr>
        <w:t xml:space="preserve"> optimal</w:t>
      </w:r>
      <w:r w:rsidRPr="00D1031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1879E0" w:rsidRPr="00D1031B">
        <w:rPr>
          <w:sz w:val="24"/>
          <w:szCs w:val="24"/>
        </w:rPr>
        <w:t xml:space="preserve"> </w:t>
      </w:r>
      <w:r w:rsidR="00EF53F2" w:rsidRPr="00D1031B">
        <w:rPr>
          <w:sz w:val="24"/>
          <w:szCs w:val="24"/>
        </w:rPr>
        <w:t>observed</w:t>
      </w:r>
      <w:r w:rsidR="003D4B5F" w:rsidRPr="00D1031B">
        <w:rPr>
          <w:sz w:val="24"/>
          <w:szCs w:val="24"/>
        </w:rPr>
        <w:t xml:space="preserve"> with st</w:t>
      </w:r>
      <w:r w:rsidR="006C2FBF" w:rsidRPr="00D1031B">
        <w:rPr>
          <w:sz w:val="24"/>
          <w:szCs w:val="24"/>
        </w:rPr>
        <w:t>opping criteria 0.000001</w:t>
      </w:r>
      <w:r w:rsidR="00EF53F2" w:rsidRPr="00D1031B">
        <w:rPr>
          <w:sz w:val="24"/>
          <w:szCs w:val="24"/>
        </w:rPr>
        <w:t xml:space="preserve"> </w:t>
      </w:r>
      <w:r w:rsidR="00A05C46">
        <w:rPr>
          <w:sz w:val="24"/>
          <w:szCs w:val="24"/>
        </w:rPr>
        <w:t>was</w:t>
      </w:r>
      <w:r w:rsidR="00EF53F2" w:rsidRPr="00D1031B">
        <w:rPr>
          <w:sz w:val="24"/>
          <w:szCs w:val="24"/>
        </w:rPr>
        <w:t>:</w:t>
      </w:r>
    </w:p>
    <w:p w14:paraId="5A45DDC4" w14:textId="7D8558EB" w:rsidR="0057457C" w:rsidRPr="00D1031B" w:rsidRDefault="004E3B78" w:rsidP="0065702E">
      <w:pPr>
        <w:rPr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-0.0472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1.4675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2.0764</m:t>
                  </m:r>
                </m:e>
              </m:eqArr>
            </m:e>
          </m:d>
        </m:oMath>
      </m:oMathPara>
    </w:p>
    <w:p w14:paraId="52936D92" w14:textId="4CA57B24" w:rsidR="00436C7A" w:rsidRDefault="0057457C" w:rsidP="00AF083C">
      <w:pPr>
        <w:ind w:left="360"/>
      </w:pPr>
      <w:r w:rsidRPr="00D1031B">
        <w:rPr>
          <w:sz w:val="24"/>
          <w:szCs w:val="24"/>
        </w:rPr>
        <w:t xml:space="preserve">The </w:t>
      </w:r>
      <w:r w:rsidR="0016410C" w:rsidRPr="00D1031B">
        <w:rPr>
          <w:sz w:val="24"/>
          <w:szCs w:val="24"/>
        </w:rPr>
        <w:t xml:space="preserve">number of iterations it took was </w:t>
      </w:r>
      <w:r w:rsidR="0016410C" w:rsidRPr="00D1031B">
        <w:rPr>
          <w:b/>
          <w:sz w:val="24"/>
          <w:szCs w:val="24"/>
        </w:rPr>
        <w:t>5</w:t>
      </w:r>
      <w:r w:rsidR="00094171" w:rsidRPr="00D1031B">
        <w:rPr>
          <w:sz w:val="24"/>
          <w:szCs w:val="24"/>
        </w:rPr>
        <w:t xml:space="preserve"> indicating that this method converges relatively faster than other methods like</w:t>
      </w:r>
      <w:r w:rsidR="00542679" w:rsidRPr="00D1031B">
        <w:rPr>
          <w:sz w:val="24"/>
          <w:szCs w:val="24"/>
        </w:rPr>
        <w:t xml:space="preserve"> batch or stochastic</w:t>
      </w:r>
      <w:r w:rsidR="00094171" w:rsidRPr="00D1031B">
        <w:rPr>
          <w:sz w:val="24"/>
          <w:szCs w:val="24"/>
        </w:rPr>
        <w:t xml:space="preserve"> </w:t>
      </w:r>
      <w:r w:rsidR="00A248CE" w:rsidRPr="00D1031B">
        <w:rPr>
          <w:sz w:val="24"/>
          <w:szCs w:val="24"/>
        </w:rPr>
        <w:t xml:space="preserve">gradient </w:t>
      </w:r>
      <w:r w:rsidR="00627511" w:rsidRPr="00D1031B">
        <w:rPr>
          <w:sz w:val="24"/>
          <w:szCs w:val="24"/>
        </w:rPr>
        <w:t>descent</w:t>
      </w:r>
      <w:r w:rsidR="003160D6">
        <w:t>.</w:t>
      </w:r>
    </w:p>
    <w:p w14:paraId="589D0823" w14:textId="7F6BD1C5" w:rsidR="00620B4F" w:rsidRPr="00D1031B" w:rsidRDefault="008A7838" w:rsidP="00620B4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1031B">
        <w:rPr>
          <w:b/>
          <w:bCs/>
          <w:sz w:val="24"/>
          <w:szCs w:val="24"/>
        </w:rPr>
        <w:t>Plot</w:t>
      </w:r>
      <w:r w:rsidR="00555BF0" w:rsidRPr="00D1031B">
        <w:rPr>
          <w:b/>
          <w:bCs/>
          <w:sz w:val="24"/>
          <w:szCs w:val="24"/>
        </w:rPr>
        <w:t xml:space="preserve"> </w:t>
      </w:r>
      <w:r w:rsidR="00BE47D3" w:rsidRPr="00D1031B">
        <w:rPr>
          <w:b/>
          <w:bCs/>
          <w:sz w:val="24"/>
          <w:szCs w:val="24"/>
        </w:rPr>
        <w:t xml:space="preserve">showing </w:t>
      </w:r>
      <w:r w:rsidR="002B3C38" w:rsidRPr="00D1031B">
        <w:rPr>
          <w:b/>
          <w:bCs/>
          <w:sz w:val="24"/>
          <w:szCs w:val="24"/>
        </w:rPr>
        <w:t>working of newton’s method</w:t>
      </w:r>
    </w:p>
    <w:p w14:paraId="199D635A" w14:textId="18C7EAAF" w:rsidR="00B85950" w:rsidRDefault="00796114" w:rsidP="00B85950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8830D19" wp14:editId="485A098B">
            <wp:extent cx="5562600" cy="39624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1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4" t="3095" r="7857" b="2620"/>
                    <a:stretch/>
                  </pic:blipFill>
                  <pic:spPr bwMode="auto">
                    <a:xfrm>
                      <a:off x="0" y="0"/>
                      <a:ext cx="5562600" cy="3962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7973E" w14:textId="2C56A4CE" w:rsidR="00607FEC" w:rsidRPr="004253D8" w:rsidRDefault="00565E7B" w:rsidP="004253D8">
      <w:pPr>
        <w:pStyle w:val="Caption"/>
        <w:jc w:val="center"/>
      </w:pPr>
      <w:r>
        <w:t>L</w:t>
      </w:r>
      <w:r w:rsidR="000E6D7A">
        <w:t>earn</w:t>
      </w:r>
      <w:r w:rsidR="00B85950">
        <w:t>t Hypothesis</w:t>
      </w:r>
      <w:r w:rsidR="00B46218">
        <w:t xml:space="preserve"> </w:t>
      </w:r>
      <w:r w:rsidR="00DE5A82">
        <w:t>fu</w:t>
      </w:r>
      <w:r w:rsidR="00B46218">
        <w:t>n</w:t>
      </w:r>
      <w:r w:rsidR="00301604">
        <w:t>ction</w:t>
      </w:r>
      <w:r w:rsidR="004253D8">
        <w:t xml:space="preserve"> using Newton's method</w:t>
      </w:r>
    </w:p>
    <w:tbl>
      <w:tblPr>
        <w:tblStyle w:val="GridTable4-Accent1"/>
        <w:tblW w:w="0" w:type="auto"/>
        <w:tblInd w:w="2890" w:type="dxa"/>
        <w:tblLook w:val="0420" w:firstRow="1" w:lastRow="0" w:firstColumn="0" w:lastColumn="0" w:noHBand="0" w:noVBand="1"/>
      </w:tblPr>
      <w:tblGrid>
        <w:gridCol w:w="2340"/>
        <w:gridCol w:w="2310"/>
      </w:tblGrid>
      <w:tr w:rsidR="006502DF" w14:paraId="2AD5EBF3" w14:textId="77777777" w:rsidTr="00E73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45048415" w14:textId="08EE1E92" w:rsidR="006502DF" w:rsidRDefault="005F6A27" w:rsidP="00E730E6">
            <w:pPr>
              <w:jc w:val="center"/>
            </w:pPr>
            <w:bookmarkStart w:id="0" w:name="_GoBack"/>
            <w:bookmarkEnd w:id="0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ϵ</m:t>
                </m:r>
              </m:oMath>
            </m:oMathPara>
          </w:p>
        </w:tc>
        <w:tc>
          <w:tcPr>
            <w:tcW w:w="2310" w:type="dxa"/>
          </w:tcPr>
          <w:p w14:paraId="6418EA00" w14:textId="77777777" w:rsidR="006502DF" w:rsidRDefault="006502DF" w:rsidP="00E730E6">
            <w:pPr>
              <w:jc w:val="center"/>
            </w:pPr>
            <w:r>
              <w:t>no. of iterations</w:t>
            </w:r>
          </w:p>
        </w:tc>
      </w:tr>
      <w:tr w:rsidR="006502DF" w14:paraId="63CE8FEE" w14:textId="77777777" w:rsidTr="00E7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6BC99CF8" w14:textId="4612EEBC" w:rsidR="006502DF" w:rsidRDefault="00310F2A" w:rsidP="00E730E6">
            <w:pPr>
              <w:jc w:val="center"/>
            </w:pPr>
            <w:r>
              <w:rPr>
                <w:rFonts w:ascii="Calibri" w:eastAsia="Calibri" w:hAnsi="Calibri" w:cs="Calibri"/>
              </w:rPr>
              <w:t>0.</w:t>
            </w:r>
            <w:r w:rsidR="00ED1F5C">
              <w:rPr>
                <w:rFonts w:ascii="Calibri" w:eastAsia="Calibri" w:hAnsi="Calibri" w:cs="Calibri"/>
              </w:rPr>
              <w:t>000000</w:t>
            </w:r>
            <w:r w:rsidR="006502DF" w:rsidRPr="10678379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0" w:type="dxa"/>
          </w:tcPr>
          <w:p w14:paraId="43D52A8F" w14:textId="1AFFBE3D" w:rsidR="006502DF" w:rsidRDefault="00A770FA" w:rsidP="00E730E6">
            <w:pPr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6502DF" w14:paraId="12CF4B58" w14:textId="77777777" w:rsidTr="00E730E6">
        <w:tc>
          <w:tcPr>
            <w:tcW w:w="2340" w:type="dxa"/>
          </w:tcPr>
          <w:p w14:paraId="06749174" w14:textId="5F5D8833" w:rsidR="006502DF" w:rsidRDefault="006502DF" w:rsidP="00E730E6">
            <w:pPr>
              <w:jc w:val="center"/>
            </w:pPr>
            <w:r>
              <w:t>0.0</w:t>
            </w:r>
            <w:r w:rsidR="00ED1F5C">
              <w:t>0000</w:t>
            </w:r>
            <w:r>
              <w:t>1</w:t>
            </w:r>
          </w:p>
        </w:tc>
        <w:tc>
          <w:tcPr>
            <w:tcW w:w="2310" w:type="dxa"/>
          </w:tcPr>
          <w:p w14:paraId="63280EDE" w14:textId="77B3DDFB" w:rsidR="006502DF" w:rsidRDefault="00A770FA" w:rsidP="00E730E6">
            <w:pPr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6502DF" w14:paraId="1D870F32" w14:textId="77777777" w:rsidTr="00E7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358A29A3" w14:textId="223EE791" w:rsidR="006502DF" w:rsidRDefault="006502DF" w:rsidP="00E730E6">
            <w:pPr>
              <w:jc w:val="center"/>
            </w:pPr>
            <w:r>
              <w:t>0.</w:t>
            </w:r>
            <w:r w:rsidR="00ED1F5C">
              <w:t>0000</w:t>
            </w:r>
            <w:r>
              <w:t>1</w:t>
            </w:r>
          </w:p>
        </w:tc>
        <w:tc>
          <w:tcPr>
            <w:tcW w:w="2310" w:type="dxa"/>
          </w:tcPr>
          <w:p w14:paraId="455D0B4B" w14:textId="2C4D3E9B" w:rsidR="006502DF" w:rsidRDefault="00031464" w:rsidP="00E730E6">
            <w:pPr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6502DF" w14:paraId="7BD7840D" w14:textId="77777777" w:rsidTr="00E730E6">
        <w:tc>
          <w:tcPr>
            <w:tcW w:w="2340" w:type="dxa"/>
          </w:tcPr>
          <w:p w14:paraId="615EA78F" w14:textId="17E3682F" w:rsidR="006502DF" w:rsidRDefault="000B6745" w:rsidP="00E730E6">
            <w:pPr>
              <w:jc w:val="center"/>
            </w:pPr>
            <w:r>
              <w:t>0.0001</w:t>
            </w:r>
          </w:p>
        </w:tc>
        <w:tc>
          <w:tcPr>
            <w:tcW w:w="2310" w:type="dxa"/>
          </w:tcPr>
          <w:p w14:paraId="1172CAB7" w14:textId="4835AB4A" w:rsidR="006502DF" w:rsidRDefault="00B91789" w:rsidP="00E730E6">
            <w:pPr>
              <w:jc w:val="center"/>
            </w:pPr>
            <w:r>
              <w:t>5</w:t>
            </w:r>
          </w:p>
        </w:tc>
      </w:tr>
      <w:tr w:rsidR="006502DF" w14:paraId="42A2E259" w14:textId="77777777" w:rsidTr="00E7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15F1E20F" w14:textId="494624B0" w:rsidR="006502DF" w:rsidRDefault="00152FED" w:rsidP="00E730E6">
            <w:pPr>
              <w:jc w:val="center"/>
            </w:pPr>
            <w:r>
              <w:t>0.001</w:t>
            </w:r>
          </w:p>
        </w:tc>
        <w:tc>
          <w:tcPr>
            <w:tcW w:w="2310" w:type="dxa"/>
          </w:tcPr>
          <w:p w14:paraId="37D35CFB" w14:textId="6921A3C1" w:rsidR="006502DF" w:rsidRDefault="00B91789" w:rsidP="00E730E6">
            <w:pPr>
              <w:jc w:val="center"/>
            </w:pPr>
            <w:r>
              <w:t>4</w:t>
            </w:r>
          </w:p>
        </w:tc>
      </w:tr>
      <w:tr w:rsidR="006502DF" w14:paraId="755C2F66" w14:textId="77777777" w:rsidTr="00E730E6">
        <w:tc>
          <w:tcPr>
            <w:tcW w:w="2340" w:type="dxa"/>
          </w:tcPr>
          <w:p w14:paraId="7DD25003" w14:textId="7A103FBC" w:rsidR="006502DF" w:rsidRDefault="00152FED" w:rsidP="00E730E6">
            <w:pPr>
              <w:jc w:val="center"/>
            </w:pPr>
            <w:r>
              <w:t>0.01</w:t>
            </w:r>
          </w:p>
        </w:tc>
        <w:tc>
          <w:tcPr>
            <w:tcW w:w="2310" w:type="dxa"/>
          </w:tcPr>
          <w:p w14:paraId="48BF7E46" w14:textId="2C055B2C" w:rsidR="006502DF" w:rsidRDefault="00B91789" w:rsidP="00E730E6">
            <w:pPr>
              <w:jc w:val="center"/>
            </w:pPr>
            <w:r>
              <w:t>4</w:t>
            </w:r>
          </w:p>
        </w:tc>
      </w:tr>
      <w:tr w:rsidR="006502DF" w14:paraId="71FC4300" w14:textId="77777777" w:rsidTr="00E7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6C935270" w14:textId="6A380662" w:rsidR="006502DF" w:rsidRDefault="00152FED" w:rsidP="00E730E6">
            <w:pPr>
              <w:jc w:val="center"/>
            </w:pPr>
            <w:r>
              <w:t>0.1</w:t>
            </w:r>
          </w:p>
        </w:tc>
        <w:tc>
          <w:tcPr>
            <w:tcW w:w="2310" w:type="dxa"/>
          </w:tcPr>
          <w:p w14:paraId="077D6E47" w14:textId="3DEA2A60" w:rsidR="006502DF" w:rsidRDefault="00B91789" w:rsidP="00E730E6">
            <w:pPr>
              <w:jc w:val="center"/>
            </w:pPr>
            <w:r>
              <w:t>3</w:t>
            </w:r>
          </w:p>
        </w:tc>
      </w:tr>
      <w:tr w:rsidR="006502DF" w14:paraId="696D15CB" w14:textId="77777777" w:rsidTr="00E730E6">
        <w:tc>
          <w:tcPr>
            <w:tcW w:w="2340" w:type="dxa"/>
          </w:tcPr>
          <w:p w14:paraId="75A35374" w14:textId="4D0394FB" w:rsidR="006502DF" w:rsidRDefault="00152FED" w:rsidP="00E730E6"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 w14:paraId="57BC2F3D" w14:textId="5317010C" w:rsidR="006502DF" w:rsidRDefault="00B91789" w:rsidP="00E730E6">
            <w:pPr>
              <w:jc w:val="center"/>
            </w:pPr>
            <w:r>
              <w:t>2</w:t>
            </w:r>
          </w:p>
        </w:tc>
      </w:tr>
      <w:tr w:rsidR="006502DF" w14:paraId="37616C18" w14:textId="77777777" w:rsidTr="00E7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18E9F666" w14:textId="03708EBA" w:rsidR="006502DF" w:rsidRDefault="00152FED" w:rsidP="00E730E6"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 w14:paraId="5C6C0750" w14:textId="1633320B" w:rsidR="006502DF" w:rsidRDefault="00B91789" w:rsidP="00E730E6">
            <w:pPr>
              <w:keepNext/>
              <w:jc w:val="center"/>
            </w:pPr>
            <w:r>
              <w:t>1</w:t>
            </w:r>
          </w:p>
        </w:tc>
      </w:tr>
    </w:tbl>
    <w:p w14:paraId="05811141" w14:textId="6F5513FE" w:rsidR="00B530E5" w:rsidRDefault="00A13622" w:rsidP="00A13622">
      <w:pPr>
        <w:pStyle w:val="Caption"/>
        <w:ind w:left="720"/>
        <w:jc w:val="center"/>
      </w:pPr>
      <w:r>
        <w:t xml:space="preserve">     </w:t>
      </w:r>
      <w:r w:rsidR="009B71B2">
        <w:t>number of iterations with stopping criteria</w:t>
      </w:r>
    </w:p>
    <w:p w14:paraId="437FAEE0" w14:textId="77777777" w:rsidR="00B530E5" w:rsidRDefault="00B530E5" w:rsidP="04B13DD6"/>
    <w:p w14:paraId="453F510B" w14:textId="40D0A8BF" w:rsidR="00017218" w:rsidRPr="00C51E36" w:rsidRDefault="00022BF6" w:rsidP="00727289">
      <w:pPr>
        <w:ind w:left="720"/>
        <w:rPr>
          <w:sz w:val="24"/>
          <w:szCs w:val="24"/>
        </w:rPr>
      </w:pPr>
      <w:r w:rsidRPr="00C51E36">
        <w:rPr>
          <w:sz w:val="24"/>
          <w:szCs w:val="24"/>
        </w:rPr>
        <w:t>The</w:t>
      </w:r>
      <w:r w:rsidR="00A62F7B">
        <w:rPr>
          <w:sz w:val="24"/>
          <w:szCs w:val="24"/>
        </w:rPr>
        <w:t xml:space="preserve"> above </w:t>
      </w:r>
      <w:r w:rsidR="00C3504E">
        <w:rPr>
          <w:sz w:val="24"/>
          <w:szCs w:val="24"/>
        </w:rPr>
        <w:t>table suggests that newton</w:t>
      </w:r>
      <w:r w:rsidR="009715CF">
        <w:rPr>
          <w:sz w:val="24"/>
          <w:szCs w:val="24"/>
        </w:rPr>
        <w:t>’</w:t>
      </w:r>
      <w:r w:rsidR="00C3504E">
        <w:rPr>
          <w:sz w:val="24"/>
          <w:szCs w:val="24"/>
        </w:rPr>
        <w:t xml:space="preserve">s iteration </w:t>
      </w:r>
      <w:r w:rsidR="008814F8">
        <w:rPr>
          <w:sz w:val="24"/>
          <w:szCs w:val="24"/>
        </w:rPr>
        <w:t xml:space="preserve">converges very fast to the optimal values and </w:t>
      </w:r>
      <w:r w:rsidR="00931E2B">
        <w:rPr>
          <w:sz w:val="24"/>
          <w:szCs w:val="24"/>
        </w:rPr>
        <w:t xml:space="preserve">the relative error </w:t>
      </w:r>
      <w:r w:rsidR="007B589E">
        <w:rPr>
          <w:sz w:val="24"/>
          <w:szCs w:val="24"/>
        </w:rPr>
        <w:t>decreases</w:t>
      </w:r>
      <w:r w:rsidR="00931E2B">
        <w:rPr>
          <w:sz w:val="24"/>
          <w:szCs w:val="24"/>
        </w:rPr>
        <w:t xml:space="preserve"> exponentially with the increasing number of iterations.</w:t>
      </w:r>
    </w:p>
    <w:p w14:paraId="160A1E15" w14:textId="2F279481" w:rsidR="001E4F60" w:rsidRDefault="001E4F60" w:rsidP="001E4F60">
      <w:r>
        <w:rPr>
          <w:i/>
          <w:iCs/>
          <w:sz w:val="32"/>
          <w:szCs w:val="32"/>
          <w:u w:val="single"/>
        </w:rPr>
        <w:t xml:space="preserve">Q </w:t>
      </w:r>
      <w:r w:rsidR="006810CC">
        <w:rPr>
          <w:i/>
          <w:iCs/>
          <w:sz w:val="32"/>
          <w:szCs w:val="32"/>
          <w:u w:val="single"/>
        </w:rPr>
        <w:t>4</w:t>
      </w:r>
      <w:r w:rsidRPr="10678379">
        <w:rPr>
          <w:i/>
          <w:iCs/>
          <w:sz w:val="32"/>
          <w:szCs w:val="32"/>
          <w:u w:val="single"/>
        </w:rPr>
        <w:t xml:space="preserve">. </w:t>
      </w:r>
      <w:r w:rsidR="006810CC">
        <w:rPr>
          <w:rFonts w:ascii="Calibri" w:eastAsia="Calibri" w:hAnsi="Calibri" w:cs="Calibri"/>
          <w:sz w:val="32"/>
          <w:szCs w:val="32"/>
          <w:u w:val="single"/>
        </w:rPr>
        <w:t xml:space="preserve">Gaussian </w:t>
      </w:r>
      <w:r w:rsidR="00874FF7">
        <w:rPr>
          <w:rFonts w:ascii="Calibri" w:eastAsia="Calibri" w:hAnsi="Calibri" w:cs="Calibri"/>
          <w:sz w:val="32"/>
          <w:szCs w:val="32"/>
          <w:u w:val="single"/>
        </w:rPr>
        <w:t>discriminant analysis:</w:t>
      </w:r>
    </w:p>
    <w:p w14:paraId="1D30BAE9" w14:textId="15654325" w:rsidR="001E4F60" w:rsidRPr="00D1031B" w:rsidRDefault="00630274" w:rsidP="001E4F6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1031B">
        <w:rPr>
          <w:b/>
          <w:bCs/>
          <w:sz w:val="24"/>
          <w:szCs w:val="24"/>
        </w:rPr>
        <w:t>Par</w:t>
      </w:r>
      <w:r w:rsidR="000C04C8" w:rsidRPr="00D1031B">
        <w:rPr>
          <w:b/>
          <w:bCs/>
          <w:sz w:val="24"/>
          <w:szCs w:val="24"/>
        </w:rPr>
        <w:t>a</w:t>
      </w:r>
      <w:r w:rsidRPr="00D1031B">
        <w:rPr>
          <w:b/>
          <w:bCs/>
          <w:sz w:val="24"/>
          <w:szCs w:val="24"/>
        </w:rPr>
        <w:t xml:space="preserve">meters in </w:t>
      </w:r>
      <w:r w:rsidR="00EC5331" w:rsidRPr="00D1031B">
        <w:rPr>
          <w:b/>
          <w:bCs/>
          <w:sz w:val="24"/>
          <w:szCs w:val="24"/>
        </w:rPr>
        <w:t>GDA implementation</w:t>
      </w:r>
      <w:r w:rsidR="001E4F60" w:rsidRPr="00D1031B">
        <w:rPr>
          <w:sz w:val="24"/>
          <w:szCs w:val="24"/>
        </w:rPr>
        <w:t xml:space="preserve"> </w:t>
      </w:r>
    </w:p>
    <w:p w14:paraId="717F47B8" w14:textId="520A62CF" w:rsidR="001E4F60" w:rsidRPr="00D1031B" w:rsidRDefault="003C6486" w:rsidP="001E4F60">
      <w:pPr>
        <w:ind w:left="360"/>
        <w:rPr>
          <w:sz w:val="24"/>
          <w:szCs w:val="24"/>
        </w:rPr>
      </w:pPr>
      <w:r w:rsidRPr="00D1031B">
        <w:rPr>
          <w:sz w:val="24"/>
          <w:szCs w:val="24"/>
        </w:rPr>
        <w:t>In this part a new column of zeros</w:t>
      </w:r>
      <w:r w:rsidR="00A3268B" w:rsidRPr="00D1031B">
        <w:rPr>
          <w:sz w:val="24"/>
          <w:szCs w:val="24"/>
        </w:rPr>
        <w:t xml:space="preserve"> is not </w:t>
      </w:r>
      <w:r w:rsidR="00582CA9" w:rsidRPr="00D1031B">
        <w:rPr>
          <w:sz w:val="24"/>
          <w:szCs w:val="24"/>
        </w:rPr>
        <w:t>needed</w:t>
      </w:r>
      <w:r w:rsidR="00A3268B" w:rsidRPr="00D1031B">
        <w:rPr>
          <w:sz w:val="24"/>
          <w:szCs w:val="24"/>
        </w:rPr>
        <w:t xml:space="preserve"> </w:t>
      </w:r>
      <w:r w:rsidR="00203E78" w:rsidRPr="00D1031B">
        <w:rPr>
          <w:sz w:val="24"/>
          <w:szCs w:val="24"/>
        </w:rPr>
        <w:t>in</w:t>
      </w:r>
      <w:r w:rsidR="00A3268B" w:rsidRPr="00D1031B">
        <w:rPr>
          <w:sz w:val="24"/>
          <w:szCs w:val="24"/>
        </w:rPr>
        <w:t xml:space="preserve"> the front of </w:t>
      </w:r>
      <w:r w:rsidR="005A7ACF" w:rsidRPr="00D1031B">
        <w:rPr>
          <w:sz w:val="24"/>
          <w:szCs w:val="24"/>
        </w:rPr>
        <w:t>X matrix</w:t>
      </w:r>
      <w:r w:rsidR="00A62F1A" w:rsidRPr="00D1031B">
        <w:rPr>
          <w:sz w:val="24"/>
          <w:szCs w:val="24"/>
        </w:rPr>
        <w:t>.</w:t>
      </w:r>
      <w:r w:rsidR="00582CA9" w:rsidRPr="00D1031B">
        <w:rPr>
          <w:sz w:val="24"/>
          <w:szCs w:val="24"/>
        </w:rPr>
        <w:t xml:space="preserve"> </w:t>
      </w:r>
      <w:r w:rsidR="001E4F60" w:rsidRPr="00D1031B">
        <w:rPr>
          <w:sz w:val="24"/>
          <w:szCs w:val="24"/>
        </w:rPr>
        <w:t>The</w:t>
      </w:r>
      <w:r w:rsidR="00D420FE" w:rsidRPr="00D1031B">
        <w:rPr>
          <w:sz w:val="24"/>
          <w:szCs w:val="24"/>
        </w:rPr>
        <w:t xml:space="preserve"> </w:t>
      </w:r>
      <w:r w:rsidR="00BB30AA" w:rsidRPr="00D1031B">
        <w:rPr>
          <w:color w:val="000000"/>
          <w:sz w:val="24"/>
          <w:szCs w:val="24"/>
          <w:shd w:val="clear" w:color="auto" w:fill="FFFFFF"/>
        </w:rPr>
        <w:t>μ</w:t>
      </w:r>
      <w:r w:rsidR="00BB30AA" w:rsidRPr="00D1031B">
        <w:rPr>
          <w:color w:val="000000"/>
          <w:sz w:val="24"/>
          <w:szCs w:val="24"/>
          <w:shd w:val="clear" w:color="auto" w:fill="FFFFFF"/>
          <w:vertAlign w:val="subscript"/>
        </w:rPr>
        <w:t>0</w:t>
      </w:r>
      <w:r w:rsidR="00BB30AA" w:rsidRPr="00D1031B">
        <w:rPr>
          <w:color w:val="000000"/>
          <w:sz w:val="24"/>
          <w:szCs w:val="24"/>
          <w:shd w:val="clear" w:color="auto" w:fill="FFFFFF"/>
        </w:rPr>
        <w:t>, μ</w:t>
      </w:r>
      <w:r w:rsidR="00BB30AA" w:rsidRPr="00D1031B">
        <w:rPr>
          <w:color w:val="000000"/>
          <w:sz w:val="24"/>
          <w:szCs w:val="24"/>
          <w:shd w:val="clear" w:color="auto" w:fill="FFFFFF"/>
          <w:vertAlign w:val="subscript"/>
        </w:rPr>
        <w:t xml:space="preserve">1 </w:t>
      </w:r>
      <w:r w:rsidR="00BB30AA" w:rsidRPr="00D1031B">
        <w:rPr>
          <w:color w:val="000000"/>
          <w:sz w:val="24"/>
          <w:szCs w:val="24"/>
          <w:shd w:val="clear" w:color="auto" w:fill="FFFFFF"/>
        </w:rPr>
        <w:t xml:space="preserve">and Σ for the </w:t>
      </w:r>
      <w:r w:rsidR="00100999" w:rsidRPr="00D1031B">
        <w:rPr>
          <w:color w:val="000000"/>
          <w:sz w:val="24"/>
          <w:szCs w:val="24"/>
          <w:shd w:val="clear" w:color="auto" w:fill="FFFFFF"/>
        </w:rPr>
        <w:t>given dataset</w:t>
      </w:r>
      <w:r w:rsidR="00270279" w:rsidRPr="00D1031B">
        <w:rPr>
          <w:color w:val="000000"/>
          <w:sz w:val="24"/>
          <w:szCs w:val="24"/>
          <w:shd w:val="clear" w:color="auto" w:fill="FFFFFF"/>
        </w:rPr>
        <w:t xml:space="preserve"> with all columns of</w:t>
      </w:r>
      <w:r w:rsidR="002B4F6C">
        <w:rPr>
          <w:color w:val="000000"/>
          <w:sz w:val="24"/>
          <w:szCs w:val="24"/>
          <w:shd w:val="clear" w:color="auto" w:fill="FFFFFF"/>
        </w:rPr>
        <w:t xml:space="preserve"> </w:t>
      </w:r>
      <w:r w:rsidR="002B4F6C" w:rsidRPr="00D1031B">
        <w:rPr>
          <w:color w:val="000000"/>
          <w:sz w:val="24"/>
          <w:szCs w:val="24"/>
          <w:shd w:val="clear" w:color="auto" w:fill="FFFFFF"/>
        </w:rPr>
        <w:t>normalized</w:t>
      </w:r>
      <w:r w:rsidR="00270279" w:rsidRPr="00D1031B">
        <w:rPr>
          <w:color w:val="000000"/>
          <w:sz w:val="24"/>
          <w:szCs w:val="24"/>
          <w:shd w:val="clear" w:color="auto" w:fill="FFFFFF"/>
        </w:rPr>
        <w:t xml:space="preserve"> X </w:t>
      </w:r>
      <w:r w:rsidR="002B3E3D" w:rsidRPr="00D1031B">
        <w:rPr>
          <w:color w:val="000000"/>
          <w:sz w:val="24"/>
          <w:szCs w:val="24"/>
          <w:shd w:val="clear" w:color="auto" w:fill="FFFFFF"/>
        </w:rPr>
        <w:t>were observed as</w:t>
      </w:r>
      <w:r w:rsidR="001E4F60" w:rsidRPr="00D1031B">
        <w:rPr>
          <w:sz w:val="24"/>
          <w:szCs w:val="24"/>
        </w:rPr>
        <w:t>:</w:t>
      </w:r>
    </w:p>
    <w:p w14:paraId="6F21CA80" w14:textId="77777777" w:rsidR="00575841" w:rsidRDefault="00575841" w:rsidP="001E4F60">
      <w:pPr>
        <w:ind w:left="360"/>
      </w:pPr>
    </w:p>
    <w:p w14:paraId="16FCDE5D" w14:textId="77777777" w:rsidR="00F7124C" w:rsidRDefault="00F7124C" w:rsidP="001E4F60">
      <w:pPr>
        <w:ind w:left="360"/>
      </w:pPr>
    </w:p>
    <w:p w14:paraId="0909B870" w14:textId="2BAC62CF" w:rsidR="001E4F60" w:rsidRPr="00D1031B" w:rsidRDefault="004E3B78" w:rsidP="003C4B1C">
      <w:pPr>
        <w:jc w:val="center"/>
        <w:rPr>
          <w:b/>
          <w:color w:val="000000"/>
          <w:sz w:val="28"/>
          <w:shd w:val="clear" w:color="auto" w:fill="FFFFFF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hd w:val="clear" w:color="auto" w:fill="FFFFFF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hd w:val="clear" w:color="auto" w:fill="FFFFFF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hd w:val="clear" w:color="auto" w:fill="FFFFFF"/>
              <w:vertAlign w:val="subscript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hd w:val="clear" w:color="auto" w:fill="FFFFFF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hd w:val="clear" w:color="auto" w:fill="FFFFFF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</w:rPr>
                    <m:t>-0.7515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</w:rPr>
                    <m:t xml:space="preserve"> 0.6817</m:t>
                  </m:r>
                </m:e>
              </m:eqArr>
            </m:e>
          </m:d>
        </m:oMath>
      </m:oMathPara>
    </w:p>
    <w:p w14:paraId="4497C396" w14:textId="29698AB4" w:rsidR="00050C17" w:rsidRPr="00D1031B" w:rsidRDefault="004E3B78" w:rsidP="00050C17">
      <w:pPr>
        <w:jc w:val="center"/>
        <w:rPr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hd w:val="clear" w:color="auto" w:fill="FFFFFF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hd w:val="clear" w:color="auto" w:fill="FFFFFF"/>
                  <w:vertAlign w:val="subscrip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hd w:val="clear" w:color="auto" w:fill="FFFFFF"/>
              <w:vertAlign w:val="subscript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hd w:val="clear" w:color="auto" w:fill="FFFFFF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hd w:val="clear" w:color="auto" w:fill="FFFFFF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</w:rPr>
                    <m:t>0.7515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</w:rPr>
                    <m:t>0.6817</m:t>
                  </m:r>
                </m:e>
              </m:eqArr>
            </m:e>
          </m:d>
        </m:oMath>
      </m:oMathPara>
    </w:p>
    <w:p w14:paraId="0F7CDF86" w14:textId="3DFBAA89" w:rsidR="00050C17" w:rsidRPr="00D1031B" w:rsidRDefault="004E3B78" w:rsidP="003C4B1C">
      <w:pPr>
        <w:jc w:val="center"/>
        <w:rPr>
          <w:b/>
          <w:color w:val="000000"/>
          <w:sz w:val="28"/>
          <w:szCs w:val="27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000000"/>
                  <w:sz w:val="28"/>
                  <w:szCs w:val="27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7"/>
                  <w:shd w:val="clear" w:color="auto" w:fill="FFFFFF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color w:val="000000"/>
                  <w:sz w:val="28"/>
                  <w:szCs w:val="27"/>
                  <w:shd w:val="clear" w:color="auto" w:fill="FFFFFF"/>
                </w:rPr>
                <m:t>0</m:t>
              </m:r>
            </m:sub>
          </m:sSub>
          <m:r>
            <m:rPr>
              <m:sty m:val="b"/>
            </m:rPr>
            <w:rPr>
              <w:rFonts w:ascii="Cambria Math"/>
              <w:color w:val="000000"/>
              <w:sz w:val="28"/>
              <w:szCs w:val="27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color w:val="000000"/>
                  <w:sz w:val="28"/>
                  <w:szCs w:val="27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7"/>
                  <w:shd w:val="clear" w:color="auto" w:fill="FFFFFF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color w:val="000000"/>
                  <w:sz w:val="28"/>
                  <w:szCs w:val="27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/>
              <w:color w:val="000000"/>
              <w:sz w:val="28"/>
              <w:szCs w:val="27"/>
              <w:shd w:val="clear" w:color="auto" w:fill="FFFFFF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7"/>
              <w:shd w:val="clear" w:color="auto" w:fill="FFFFFF"/>
            </w:rPr>
            <m:t>Σ</m:t>
          </m:r>
          <m:r>
            <m:rPr>
              <m:sty m:val="b"/>
            </m:rPr>
            <w:rPr>
              <w:rFonts w:ascii="Cambria Math"/>
              <w:color w:val="000000"/>
              <w:sz w:val="28"/>
              <w:szCs w:val="27"/>
              <w:shd w:val="clear" w:color="auto" w:fill="FFFFFF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000000"/>
                  <w:sz w:val="28"/>
                  <w:szCs w:val="27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7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7"/>
                        <w:shd w:val="clear" w:color="auto" w:fill="FFFFFF"/>
                      </w:rPr>
                      <m:t>0.4252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7"/>
                        <w:shd w:val="clear" w:color="auto" w:fill="FFFFFF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7"/>
                        <w:shd w:val="clear" w:color="auto" w:fill="FFFFFF"/>
                      </w:rPr>
                      <m:t>0.0222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7"/>
                        <w:shd w:val="clear" w:color="auto" w:fill="FFFFFF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7"/>
                        <w:shd w:val="clear" w:color="auto" w:fill="FFFFFF"/>
                      </w:rPr>
                      <m:t>0.0222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7"/>
                        <w:shd w:val="clear" w:color="auto" w:fill="FFFFFF"/>
                      </w:rPr>
                      <m:t>0.5253</m:t>
                    </m:r>
                  </m:e>
                </m:mr>
              </m:m>
            </m:e>
          </m:d>
        </m:oMath>
      </m:oMathPara>
    </w:p>
    <w:p w14:paraId="48AE2989" w14:textId="77777777" w:rsidR="00B21C5B" w:rsidRDefault="00B21C5B" w:rsidP="003C4B1C">
      <w:pPr>
        <w:jc w:val="center"/>
        <w:rPr>
          <w:color w:val="000000"/>
          <w:sz w:val="27"/>
          <w:szCs w:val="27"/>
          <w:shd w:val="clear" w:color="auto" w:fill="FFFFFF"/>
        </w:rPr>
      </w:pPr>
    </w:p>
    <w:p w14:paraId="494D0E44" w14:textId="4D9AFF93" w:rsidR="009715B3" w:rsidRPr="007979FB" w:rsidRDefault="00357AA3" w:rsidP="009715B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979FB">
        <w:rPr>
          <w:b/>
          <w:bCs/>
          <w:sz w:val="24"/>
          <w:szCs w:val="24"/>
          <w:u w:val="single"/>
        </w:rPr>
        <w:t>Plot of input data</w:t>
      </w:r>
      <w:r w:rsidR="00371961" w:rsidRPr="007979FB">
        <w:rPr>
          <w:b/>
          <w:bCs/>
          <w:sz w:val="24"/>
          <w:szCs w:val="24"/>
        </w:rPr>
        <w:t>:</w:t>
      </w:r>
      <w:r w:rsidR="009715B3" w:rsidRPr="007979FB">
        <w:rPr>
          <w:sz w:val="24"/>
          <w:szCs w:val="24"/>
        </w:rPr>
        <w:t xml:space="preserve"> </w:t>
      </w:r>
    </w:p>
    <w:p w14:paraId="5C7C554B" w14:textId="31052E13" w:rsidR="00B21C5B" w:rsidRDefault="00880FBF" w:rsidP="00520A7F">
      <w:pPr>
        <w:jc w:val="center"/>
      </w:pPr>
      <w:r>
        <w:rPr>
          <w:noProof/>
        </w:rPr>
        <w:lastRenderedPageBreak/>
        <w:drawing>
          <wp:inline distT="0" distB="0" distL="0" distR="0" wp14:anchorId="2EC56931" wp14:editId="7B6EE224">
            <wp:extent cx="5448300" cy="3829050"/>
            <wp:effectExtent l="19050" t="19050" r="1905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1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9" t="1905" r="7856" b="2381"/>
                    <a:stretch/>
                  </pic:blipFill>
                  <pic:spPr bwMode="auto">
                    <a:xfrm>
                      <a:off x="0" y="0"/>
                      <a:ext cx="5448300" cy="38290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C30EB" w14:textId="77777777" w:rsidR="00E83836" w:rsidRPr="007979FB" w:rsidRDefault="00E83836" w:rsidP="00E8383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979FB">
        <w:rPr>
          <w:b/>
          <w:bCs/>
          <w:sz w:val="24"/>
          <w:szCs w:val="24"/>
          <w:u w:val="single"/>
        </w:rPr>
        <w:t>Plot of input data</w:t>
      </w:r>
      <w:r w:rsidRPr="007979FB">
        <w:rPr>
          <w:b/>
          <w:bCs/>
          <w:sz w:val="24"/>
          <w:szCs w:val="24"/>
        </w:rPr>
        <w:t>:</w:t>
      </w:r>
      <w:r w:rsidRPr="007979FB">
        <w:rPr>
          <w:sz w:val="24"/>
          <w:szCs w:val="24"/>
        </w:rPr>
        <w:t xml:space="preserve"> </w:t>
      </w:r>
    </w:p>
    <w:p w14:paraId="727DBF30" w14:textId="1646741C" w:rsidR="00C02966" w:rsidRPr="007979FB" w:rsidRDefault="00DF5499" w:rsidP="00BF2FF0">
      <w:pPr>
        <w:ind w:left="720"/>
        <w:rPr>
          <w:sz w:val="24"/>
          <w:szCs w:val="24"/>
        </w:rPr>
      </w:pPr>
      <w:r w:rsidRPr="007979FB">
        <w:rPr>
          <w:sz w:val="24"/>
          <w:szCs w:val="24"/>
        </w:rPr>
        <w:t xml:space="preserve">The equation of decision boundary derived </w:t>
      </w:r>
      <w:r w:rsidR="00B3590B" w:rsidRPr="007979FB">
        <w:rPr>
          <w:sz w:val="24"/>
          <w:szCs w:val="24"/>
        </w:rPr>
        <w:t>is given by:</w:t>
      </w:r>
    </w:p>
    <w:p w14:paraId="34A41856" w14:textId="1D629840" w:rsidR="00B3590B" w:rsidRPr="00926A90" w:rsidRDefault="004E3B78" w:rsidP="00BF2FF0">
      <w:pPr>
        <w:ind w:left="720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(1-ϕ)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ϕ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hd w:val="clear" w:color="auto" w:fill="FFFFFF"/>
                          <w:vertAlign w:val="subscript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hd w:val="clear" w:color="auto" w:fill="FFFFFF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hd w:val="clear" w:color="auto" w:fill="FFFFFF"/>
                          <w:vertAlign w:val="subscript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hd w:val="clear" w:color="auto" w:fill="FFFFFF"/>
                          <w:vertAlign w:val="subscript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*Σ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  <w:vertAlign w:val="subscript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hd w:val="clear" w:color="auto" w:fill="FFFFFF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  <w:vertAlign w:val="subscript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14:paraId="212429B2" w14:textId="54D29ED9" w:rsidR="000624D1" w:rsidRPr="007979FB" w:rsidRDefault="000A7EE7" w:rsidP="00BF2FF0">
      <w:pPr>
        <w:ind w:left="720"/>
        <w:rPr>
          <w:sz w:val="24"/>
          <w:szCs w:val="24"/>
        </w:rPr>
      </w:pPr>
      <w:proofErr w:type="gramStart"/>
      <w:r w:rsidRPr="007979FB">
        <w:rPr>
          <w:sz w:val="24"/>
          <w:szCs w:val="24"/>
        </w:rPr>
        <w:t>where</w:t>
      </w:r>
      <w:proofErr w:type="gramEnd"/>
      <w:r w:rsidRPr="007979F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eqArr>
          </m:e>
        </m:d>
      </m:oMath>
      <w:r w:rsidRPr="007979FB">
        <w:rPr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979FB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7979FB">
        <w:rPr>
          <w:sz w:val="24"/>
          <w:szCs w:val="24"/>
        </w:rPr>
        <w:t xml:space="preserve"> are the variables representing the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7979FB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7979FB">
        <w:rPr>
          <w:sz w:val="24"/>
          <w:szCs w:val="24"/>
        </w:rPr>
        <w:t xml:space="preserve"> axis respectively.</w:t>
      </w:r>
    </w:p>
    <w:p w14:paraId="4D2B8EDD" w14:textId="653D4C27" w:rsidR="00974917" w:rsidRDefault="00FD0ABE" w:rsidP="00BF2FF0">
      <w:pPr>
        <w:ind w:left="720"/>
      </w:pPr>
      <w:r w:rsidRPr="007979FB">
        <w:rPr>
          <w:sz w:val="24"/>
          <w:szCs w:val="24"/>
        </w:rPr>
        <w:t xml:space="preserve">The function </w:t>
      </w:r>
      <w:proofErr w:type="gramStart"/>
      <w:r w:rsidRPr="007979FB">
        <w:rPr>
          <w:sz w:val="24"/>
          <w:szCs w:val="24"/>
        </w:rPr>
        <w:t>p123(</w:t>
      </w:r>
      <w:proofErr w:type="gramEnd"/>
      <w:r w:rsidRPr="007979FB">
        <w:rPr>
          <w:sz w:val="24"/>
          <w:szCs w:val="24"/>
        </w:rPr>
        <w:t>) plots the following graph</w:t>
      </w:r>
      <w:r w:rsidR="008E2507" w:rsidRPr="007979FB">
        <w:rPr>
          <w:sz w:val="24"/>
          <w:szCs w:val="24"/>
        </w:rPr>
        <w:t xml:space="preserve"> which includes</w:t>
      </w:r>
      <w:r w:rsidR="002943AC">
        <w:rPr>
          <w:sz w:val="24"/>
          <w:szCs w:val="24"/>
        </w:rPr>
        <w:t xml:space="preserve"> plotting</w:t>
      </w:r>
      <w:r w:rsidR="008E2507" w:rsidRPr="007979FB">
        <w:rPr>
          <w:sz w:val="24"/>
          <w:szCs w:val="24"/>
        </w:rPr>
        <w:t xml:space="preserve"> the training points as well as the bounda</w:t>
      </w:r>
      <w:r w:rsidR="00686733" w:rsidRPr="007979FB">
        <w:rPr>
          <w:sz w:val="24"/>
          <w:szCs w:val="24"/>
        </w:rPr>
        <w:t>r</w:t>
      </w:r>
      <w:r w:rsidR="008E2507" w:rsidRPr="007979FB">
        <w:rPr>
          <w:sz w:val="24"/>
          <w:szCs w:val="24"/>
        </w:rPr>
        <w:t>y</w:t>
      </w:r>
      <w:r w:rsidRPr="007979FB">
        <w:rPr>
          <w:sz w:val="24"/>
          <w:szCs w:val="24"/>
        </w:rPr>
        <w:t xml:space="preserve"> </w:t>
      </w:r>
      <w:r w:rsidR="004F6D18" w:rsidRPr="007979FB">
        <w:rPr>
          <w:sz w:val="24"/>
          <w:szCs w:val="24"/>
        </w:rPr>
        <w:t>separating the 2 classes</w:t>
      </w:r>
      <w:r w:rsidR="004F6D18">
        <w:t>.</w:t>
      </w:r>
    </w:p>
    <w:p w14:paraId="0B3C35F1" w14:textId="796312F3" w:rsidR="00076BB7" w:rsidRDefault="00A04CFF" w:rsidP="00BF2FF0">
      <w:pPr>
        <w:ind w:left="720"/>
      </w:pPr>
      <w:r>
        <w:rPr>
          <w:noProof/>
        </w:rPr>
        <w:lastRenderedPageBreak/>
        <w:drawing>
          <wp:inline distT="0" distB="0" distL="0" distR="0" wp14:anchorId="68DAF0F5" wp14:editId="65E6383D">
            <wp:extent cx="5257800" cy="3886200"/>
            <wp:effectExtent l="19050" t="19050" r="1905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1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7" t="2857" r="8036" b="2143"/>
                    <a:stretch/>
                  </pic:blipFill>
                  <pic:spPr bwMode="auto">
                    <a:xfrm>
                      <a:off x="0" y="0"/>
                      <a:ext cx="5257800" cy="3886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25444" w14:textId="77B33AB9" w:rsidR="00F47B0D" w:rsidRDefault="001572E2" w:rsidP="00F47B0D">
      <w:pPr>
        <w:pStyle w:val="ListParagraph"/>
        <w:numPr>
          <w:ilvl w:val="0"/>
          <w:numId w:val="24"/>
        </w:numPr>
      </w:pPr>
      <w:r>
        <w:rPr>
          <w:b/>
          <w:bCs/>
          <w:u w:val="single"/>
        </w:rPr>
        <w:t>Generalized GDA</w:t>
      </w:r>
      <w:r w:rsidR="00F47B0D">
        <w:rPr>
          <w:b/>
          <w:bCs/>
        </w:rPr>
        <w:t>:</w:t>
      </w:r>
      <w:r w:rsidR="00F47B0D">
        <w:t xml:space="preserve"> </w:t>
      </w:r>
    </w:p>
    <w:p w14:paraId="21E37E7F" w14:textId="6B954C8B" w:rsidR="003B54B0" w:rsidRPr="006804B4" w:rsidRDefault="00501EFD" w:rsidP="00BF2FF0">
      <w:pPr>
        <w:ind w:left="720"/>
        <w:rPr>
          <w:sz w:val="24"/>
          <w:szCs w:val="24"/>
        </w:rPr>
      </w:pPr>
      <w:r w:rsidRPr="006804B4">
        <w:rPr>
          <w:sz w:val="24"/>
          <w:szCs w:val="24"/>
        </w:rPr>
        <w:t>The</w:t>
      </w:r>
      <w:r w:rsidR="00F019EC" w:rsidRPr="006804B4">
        <w:rPr>
          <w:sz w:val="24"/>
          <w:szCs w:val="24"/>
        </w:rPr>
        <w:t xml:space="preserve"> values</w:t>
      </w:r>
      <w:r w:rsidR="002E2C41" w:rsidRPr="006804B4">
        <w:rPr>
          <w:sz w:val="24"/>
          <w:szCs w:val="24"/>
        </w:rPr>
        <w:t xml:space="preserve"> </w:t>
      </w:r>
      <w:proofErr w:type="gramStart"/>
      <w:r w:rsidR="002E2C41" w:rsidRPr="006804B4">
        <w:rPr>
          <w:sz w:val="24"/>
          <w:szCs w:val="24"/>
        </w:rPr>
        <w:t>of</w:t>
      </w:r>
      <w:r w:rsidRPr="006804B4">
        <w:rPr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804B4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0B2DD5" w:rsidRPr="006804B4">
        <w:rPr>
          <w:sz w:val="24"/>
          <w:szCs w:val="24"/>
        </w:rPr>
        <w:t>,</w:t>
      </w:r>
      <w:r w:rsidR="00B416A4" w:rsidRPr="006804B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0B2DD5" w:rsidRPr="006804B4">
        <w:rPr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416A4" w:rsidRPr="006804B4">
        <w:rPr>
          <w:sz w:val="24"/>
          <w:szCs w:val="24"/>
        </w:rPr>
        <w:t xml:space="preserve"> for the given dataset with all columns of</w:t>
      </w:r>
      <w:r w:rsidR="00B815C6">
        <w:rPr>
          <w:sz w:val="24"/>
          <w:szCs w:val="24"/>
        </w:rPr>
        <w:t xml:space="preserve"> </w:t>
      </w:r>
      <w:r w:rsidR="00B815C6" w:rsidRPr="006804B4">
        <w:rPr>
          <w:sz w:val="24"/>
          <w:szCs w:val="24"/>
        </w:rPr>
        <w:t>normalized</w:t>
      </w:r>
      <w:r w:rsidR="00B416A4" w:rsidRPr="006804B4">
        <w:rPr>
          <w:sz w:val="24"/>
          <w:szCs w:val="24"/>
        </w:rPr>
        <w:t xml:space="preserve"> X were observed as:</w:t>
      </w:r>
    </w:p>
    <w:p w14:paraId="5181BC9D" w14:textId="13B4DA54" w:rsidR="00A763E2" w:rsidRPr="00564294" w:rsidRDefault="004E3B78" w:rsidP="00A763E2">
      <w:pPr>
        <w:jc w:val="center"/>
        <w:rPr>
          <w:b/>
          <w:color w:val="000000"/>
          <w:sz w:val="28"/>
          <w:szCs w:val="28"/>
          <w:shd w:val="clear" w:color="auto" w:fill="FFFFFF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vertAlign w:val="subscript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  <w:shd w:val="clear" w:color="auto" w:fill="FFFFFF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-0.7515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 xml:space="preserve"> 0.6817</m:t>
                  </m:r>
                </m:e>
              </m:eqArr>
            </m:e>
          </m:d>
        </m:oMath>
      </m:oMathPara>
    </w:p>
    <w:p w14:paraId="792DB676" w14:textId="570D14C0" w:rsidR="00A763E2" w:rsidRPr="00564294" w:rsidRDefault="004E3B78" w:rsidP="00A763E2">
      <w:pPr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vertAlign w:val="subscrip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vertAlign w:val="subscript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  <w:shd w:val="clear" w:color="auto" w:fill="FFFFFF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0.7515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+0.6817</m:t>
                  </m:r>
                </m:e>
              </m:eqArr>
            </m:e>
          </m:d>
        </m:oMath>
      </m:oMathPara>
    </w:p>
    <w:p w14:paraId="69BDCE7E" w14:textId="5AC0CDB9" w:rsidR="00A763E2" w:rsidRPr="00564294" w:rsidRDefault="004E3B78" w:rsidP="00A763E2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color w:val="000000"/>
                  <w:sz w:val="28"/>
                  <w:szCs w:val="28"/>
                  <w:shd w:val="clear" w:color="auto" w:fill="FFFFFF"/>
                </w:rPr>
                <m:t>0</m:t>
              </m:r>
            </m:sub>
          </m:sSub>
          <m:r>
            <m:rPr>
              <m:sty m:val="b"/>
            </m:rPr>
            <w:rPr>
              <w:rFonts w:ascii="Cambria Math"/>
              <w:color w:val="000000"/>
              <w:sz w:val="28"/>
              <w:szCs w:val="28"/>
              <w:shd w:val="clear" w:color="auto" w:fill="FFFFFF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0.4727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0.1088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 xml:space="preserve"> 0.1088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 xml:space="preserve"> 0.4094</m:t>
                    </m:r>
                  </m:e>
                </m:mr>
              </m:m>
            </m:e>
          </m:d>
        </m:oMath>
      </m:oMathPara>
    </w:p>
    <w:p w14:paraId="29B8C913" w14:textId="223B0C61" w:rsidR="000C44D6" w:rsidRPr="00564294" w:rsidRDefault="004E3B78" w:rsidP="000C44D6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/>
              <w:color w:val="000000"/>
              <w:sz w:val="28"/>
              <w:szCs w:val="28"/>
              <w:shd w:val="clear" w:color="auto" w:fill="FFFFFF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0.3778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0.1533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0.1533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 xml:space="preserve"> 0.6413</m:t>
                    </m:r>
                  </m:e>
                </m:mr>
              </m:m>
            </m:e>
          </m:d>
        </m:oMath>
      </m:oMathPara>
    </w:p>
    <w:p w14:paraId="740A3383" w14:textId="0D147BD6" w:rsidR="00D21246" w:rsidRPr="00092F89" w:rsidRDefault="009E6544" w:rsidP="00D2124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92F89">
        <w:rPr>
          <w:b/>
          <w:bCs/>
          <w:sz w:val="24"/>
          <w:szCs w:val="24"/>
          <w:u w:val="single"/>
        </w:rPr>
        <w:t>Quadratic bounda</w:t>
      </w:r>
      <w:r w:rsidR="00DF776D" w:rsidRPr="00092F89">
        <w:rPr>
          <w:b/>
          <w:bCs/>
          <w:sz w:val="24"/>
          <w:szCs w:val="24"/>
          <w:u w:val="single"/>
        </w:rPr>
        <w:t>r</w:t>
      </w:r>
      <w:r w:rsidRPr="00092F89">
        <w:rPr>
          <w:b/>
          <w:bCs/>
          <w:sz w:val="24"/>
          <w:szCs w:val="24"/>
          <w:u w:val="single"/>
        </w:rPr>
        <w:t>y</w:t>
      </w:r>
      <w:r w:rsidR="00713FAD" w:rsidRPr="00092F89">
        <w:rPr>
          <w:b/>
          <w:bCs/>
          <w:sz w:val="24"/>
          <w:szCs w:val="24"/>
          <w:u w:val="single"/>
        </w:rPr>
        <w:t xml:space="preserve"> in generalized</w:t>
      </w:r>
      <w:r w:rsidR="00D21246" w:rsidRPr="00092F89">
        <w:rPr>
          <w:b/>
          <w:bCs/>
          <w:sz w:val="24"/>
          <w:szCs w:val="24"/>
          <w:u w:val="single"/>
        </w:rPr>
        <w:t xml:space="preserve"> GDA</w:t>
      </w:r>
      <w:r w:rsidR="00D21246" w:rsidRPr="00092F89">
        <w:rPr>
          <w:b/>
          <w:bCs/>
          <w:sz w:val="24"/>
          <w:szCs w:val="24"/>
        </w:rPr>
        <w:t>:</w:t>
      </w:r>
      <w:r w:rsidR="00D21246" w:rsidRPr="00092F89">
        <w:rPr>
          <w:sz w:val="24"/>
          <w:szCs w:val="24"/>
        </w:rPr>
        <w:t xml:space="preserve"> </w:t>
      </w:r>
    </w:p>
    <w:p w14:paraId="49BB01D5" w14:textId="77777777" w:rsidR="00471809" w:rsidRPr="00092F89" w:rsidRDefault="00471809" w:rsidP="00471809">
      <w:pPr>
        <w:ind w:left="720"/>
        <w:rPr>
          <w:sz w:val="24"/>
          <w:szCs w:val="24"/>
        </w:rPr>
      </w:pPr>
      <w:r w:rsidRPr="00092F89">
        <w:rPr>
          <w:sz w:val="24"/>
          <w:szCs w:val="24"/>
        </w:rPr>
        <w:t>The equation of decision boundary derived is given by:</w:t>
      </w:r>
    </w:p>
    <w:p w14:paraId="002D9530" w14:textId="0B8ED728" w:rsidR="008A0BEF" w:rsidRPr="00A02E98" w:rsidRDefault="004E3B78" w:rsidP="00A02E98">
      <w:pPr>
        <w:ind w:left="720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1-ϕ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hd w:val="clear" w:color="auto" w:fill="FFFFFF"/>
                          <w:vertAlign w:val="subscript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hd w:val="clear" w:color="auto" w:fill="FFFFFF"/>
                          <w:vertAlign w:val="subscrip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hd w:val="clear" w:color="auto" w:fill="FFFFFF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hd w:val="clear" w:color="auto" w:fill="FFFFFF"/>
                              <w:vertAlign w:val="subscript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hd w:val="clear" w:color="auto" w:fill="FFFFFF"/>
                              <w:vertAlign w:val="subscript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*</m:t>
          </m:r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hd w:val="clear" w:color="auto" w:fill="FFFFFF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  <w:vertAlign w:val="subscript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ϕ</m:t>
              </m:r>
            </m:e>
          </m:func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hd w:val="clear" w:color="auto" w:fill="FFFFFF"/>
                          <w:vertAlign w:val="subscrip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hd w:val="clear" w:color="auto" w:fill="FFFFFF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hd w:val="clear" w:color="auto" w:fill="FFFFFF"/>
                              <w:vertAlign w:val="subscript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hd w:val="clear" w:color="auto" w:fill="FFFFFF"/>
                              <w:vertAlign w:val="subscript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*</m:t>
          </m:r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hd w:val="clear" w:color="auto" w:fill="FFFFFF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  <w:vertAlign w:val="subscript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</w:p>
    <w:p w14:paraId="40928B38" w14:textId="12242A0A" w:rsidR="00346959" w:rsidRDefault="00ED6F41" w:rsidP="00346959">
      <w:pPr>
        <w:ind w:left="720"/>
      </w:pPr>
      <w:proofErr w:type="gramStart"/>
      <w:r w:rsidRPr="00092F89">
        <w:rPr>
          <w:sz w:val="24"/>
          <w:szCs w:val="24"/>
        </w:rPr>
        <w:lastRenderedPageBreak/>
        <w:t>w</w:t>
      </w:r>
      <w:r w:rsidR="007A596F" w:rsidRPr="00092F89">
        <w:rPr>
          <w:sz w:val="24"/>
          <w:szCs w:val="24"/>
        </w:rPr>
        <w:t>here</w:t>
      </w:r>
      <w:proofErr w:type="gramEnd"/>
      <w:r w:rsidR="007A596F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eqArr>
          </m:e>
        </m:d>
      </m:oMath>
      <w:r w:rsidR="000D5CB2">
        <w:rPr>
          <w:sz w:val="28"/>
        </w:rPr>
        <w:t xml:space="preserve"> </w:t>
      </w:r>
      <w:r w:rsidR="00346959">
        <w:rPr>
          <w:sz w:val="28"/>
        </w:rPr>
        <w:t xml:space="preserve"> </w:t>
      </w:r>
      <w:r w:rsidR="000A24C8" w:rsidRPr="00092F89">
        <w:rPr>
          <w:sz w:val="24"/>
          <w:szCs w:val="24"/>
        </w:rPr>
        <w:t>and</w:t>
      </w:r>
      <w:r w:rsidR="00346959" w:rsidRPr="00092F8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346959" w:rsidRPr="00092F89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346959" w:rsidRPr="00092F89">
        <w:rPr>
          <w:sz w:val="24"/>
          <w:szCs w:val="24"/>
        </w:rPr>
        <w:t xml:space="preserve"> are the variables representing the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346959" w:rsidRPr="00092F89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346959" w:rsidRPr="00092F89">
        <w:rPr>
          <w:sz w:val="24"/>
          <w:szCs w:val="24"/>
        </w:rPr>
        <w:t xml:space="preserve"> axis respectively.</w:t>
      </w:r>
    </w:p>
    <w:p w14:paraId="1BC5802D" w14:textId="0E7F314A" w:rsidR="0091513F" w:rsidRDefault="0091513F" w:rsidP="00B607AE">
      <w:pPr>
        <w:pStyle w:val="ListParagraph"/>
      </w:pPr>
    </w:p>
    <w:p w14:paraId="02D30383" w14:textId="77777777" w:rsidR="0091513F" w:rsidRDefault="0091513F" w:rsidP="00B607AE">
      <w:pPr>
        <w:pStyle w:val="ListParagraph"/>
      </w:pPr>
    </w:p>
    <w:p w14:paraId="46371856" w14:textId="14ACA4BF" w:rsidR="00B607AE" w:rsidRDefault="00B607AE" w:rsidP="00B607AE">
      <w:pPr>
        <w:pStyle w:val="ListParagraph"/>
      </w:pPr>
      <w:r w:rsidRPr="00092F89">
        <w:rPr>
          <w:sz w:val="24"/>
          <w:szCs w:val="24"/>
        </w:rPr>
        <w:t>The equation of</w:t>
      </w:r>
      <w:r w:rsidR="00055F7D">
        <w:rPr>
          <w:sz w:val="24"/>
          <w:szCs w:val="24"/>
        </w:rPr>
        <w:t xml:space="preserve"> quadratic</w:t>
      </w:r>
      <w:r w:rsidR="006B4A6B" w:rsidRPr="00092F89">
        <w:rPr>
          <w:sz w:val="24"/>
          <w:szCs w:val="24"/>
        </w:rPr>
        <w:t xml:space="preserve"> decision boundary along with previous plot is shown the figure below</w:t>
      </w:r>
      <w:r w:rsidR="00EC303C">
        <w:t>:</w:t>
      </w:r>
    </w:p>
    <w:p w14:paraId="5B57E3CF" w14:textId="419E874D" w:rsidR="00A84BD4" w:rsidRDefault="004265C5" w:rsidP="00033615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9B96DFC" wp14:editId="3040BA70">
            <wp:extent cx="5524500" cy="380047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1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8" t="2620" r="8572" b="2380"/>
                    <a:stretch/>
                  </pic:blipFill>
                  <pic:spPr bwMode="auto">
                    <a:xfrm>
                      <a:off x="0" y="0"/>
                      <a:ext cx="5524500" cy="3800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E78B4" w14:textId="77777777" w:rsidR="00CF134F" w:rsidRDefault="00CF134F" w:rsidP="00B607AE">
      <w:pPr>
        <w:pStyle w:val="ListParagraph"/>
      </w:pPr>
    </w:p>
    <w:p w14:paraId="310F5FA9" w14:textId="77777777" w:rsidR="006702C4" w:rsidRPr="00092F89" w:rsidRDefault="006702C4" w:rsidP="006702C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92F89">
        <w:rPr>
          <w:b/>
          <w:bCs/>
          <w:sz w:val="24"/>
          <w:szCs w:val="24"/>
          <w:u w:val="single"/>
        </w:rPr>
        <w:t>Analysis of linear and quadratic boundaries</w:t>
      </w:r>
      <w:r w:rsidRPr="00092F89">
        <w:rPr>
          <w:b/>
          <w:bCs/>
          <w:sz w:val="24"/>
          <w:szCs w:val="24"/>
        </w:rPr>
        <w:t>:</w:t>
      </w:r>
      <w:r w:rsidRPr="00092F89">
        <w:rPr>
          <w:sz w:val="24"/>
          <w:szCs w:val="24"/>
        </w:rPr>
        <w:t xml:space="preserve"> </w:t>
      </w:r>
    </w:p>
    <w:p w14:paraId="5179CDF6" w14:textId="0F14D26E" w:rsidR="009D4EFF" w:rsidRDefault="007433CC" w:rsidP="00897778">
      <w:pPr>
        <w:pStyle w:val="ListParagraph"/>
      </w:pPr>
      <w:r w:rsidRPr="00092F89">
        <w:rPr>
          <w:sz w:val="24"/>
          <w:szCs w:val="24"/>
        </w:rPr>
        <w:t xml:space="preserve">The </w:t>
      </w:r>
      <w:r w:rsidR="00886897" w:rsidRPr="00092F89">
        <w:rPr>
          <w:sz w:val="24"/>
          <w:szCs w:val="24"/>
        </w:rPr>
        <w:t xml:space="preserve">quadratic </w:t>
      </w:r>
      <w:r w:rsidR="000E0160" w:rsidRPr="00092F89">
        <w:rPr>
          <w:sz w:val="24"/>
          <w:szCs w:val="24"/>
        </w:rPr>
        <w:t xml:space="preserve">decision boundary is actually hyperbolic </w:t>
      </w:r>
      <w:r w:rsidR="000D6550" w:rsidRPr="00092F89">
        <w:rPr>
          <w:sz w:val="24"/>
          <w:szCs w:val="24"/>
        </w:rPr>
        <w:t xml:space="preserve">due to the </w:t>
      </w:r>
      <w:proofErr w:type="spellStart"/>
      <w:r w:rsidR="000D6550" w:rsidRPr="00092F89">
        <w:rPr>
          <w:sz w:val="24"/>
          <w:szCs w:val="24"/>
        </w:rPr>
        <w:t>xy</w:t>
      </w:r>
      <w:proofErr w:type="spellEnd"/>
      <w:r w:rsidR="000D6550" w:rsidRPr="00092F89">
        <w:rPr>
          <w:sz w:val="24"/>
          <w:szCs w:val="24"/>
        </w:rPr>
        <w:t xml:space="preserve"> term if we simplify </w:t>
      </w:r>
      <w:r w:rsidR="007A498B" w:rsidRPr="00092F89">
        <w:rPr>
          <w:sz w:val="24"/>
          <w:szCs w:val="24"/>
        </w:rPr>
        <w:t>the equation given in previous part.</w:t>
      </w:r>
      <w:r w:rsidR="00E53EF7" w:rsidRPr="00092F89">
        <w:rPr>
          <w:sz w:val="24"/>
          <w:szCs w:val="24"/>
        </w:rPr>
        <w:t xml:space="preserve"> The quadratic line is concave towards</w:t>
      </w:r>
      <w:r w:rsidR="00E67B97" w:rsidRPr="00092F89">
        <w:rPr>
          <w:sz w:val="24"/>
          <w:szCs w:val="24"/>
        </w:rPr>
        <w:t xml:space="preserve"> training examples with y=1</w:t>
      </w:r>
      <w:r w:rsidR="0065399D" w:rsidRPr="00092F89">
        <w:rPr>
          <w:sz w:val="24"/>
          <w:szCs w:val="24"/>
        </w:rPr>
        <w:t xml:space="preserve"> as</w:t>
      </w:r>
      <w:r w:rsidR="00281BAE" w:rsidRPr="00092F89">
        <w:rPr>
          <w:sz w:val="24"/>
          <w:szCs w:val="24"/>
        </w:rPr>
        <w:t xml:space="preserve"> </w:t>
      </w:r>
      <w:r w:rsidR="007F222E" w:rsidRPr="00092F89">
        <w:rPr>
          <w:sz w:val="24"/>
          <w:szCs w:val="24"/>
        </w:rPr>
        <w:t xml:space="preserve">these type of points are distributed </w:t>
      </w:r>
      <w:r w:rsidR="0065041E" w:rsidRPr="00092F89">
        <w:rPr>
          <w:sz w:val="24"/>
          <w:szCs w:val="24"/>
        </w:rPr>
        <w:t>more spherically</w:t>
      </w:r>
      <w:r w:rsidR="00F02079" w:rsidRPr="00092F89">
        <w:rPr>
          <w:sz w:val="24"/>
          <w:szCs w:val="24"/>
        </w:rPr>
        <w:t xml:space="preserve"> when viewed from the</w:t>
      </w:r>
      <w:r w:rsidR="00FF4A2C" w:rsidRPr="00092F89">
        <w:rPr>
          <w:sz w:val="24"/>
          <w:szCs w:val="24"/>
        </w:rPr>
        <w:t xml:space="preserve"> linear</w:t>
      </w:r>
      <w:r w:rsidR="00F02079" w:rsidRPr="00092F89">
        <w:rPr>
          <w:sz w:val="24"/>
          <w:szCs w:val="24"/>
        </w:rPr>
        <w:t xml:space="preserve"> line</w:t>
      </w:r>
      <w:r w:rsidR="0065041E" w:rsidRPr="00092F89">
        <w:rPr>
          <w:sz w:val="24"/>
          <w:szCs w:val="24"/>
        </w:rPr>
        <w:t xml:space="preserve"> than</w:t>
      </w:r>
      <w:r w:rsidR="006C4C1A" w:rsidRPr="00092F89">
        <w:rPr>
          <w:sz w:val="24"/>
          <w:szCs w:val="24"/>
        </w:rPr>
        <w:t xml:space="preserve"> other kind of points.</w:t>
      </w:r>
      <w:r w:rsidR="0065041E" w:rsidRPr="00092F89">
        <w:rPr>
          <w:sz w:val="24"/>
          <w:szCs w:val="24"/>
        </w:rPr>
        <w:t xml:space="preserve"> </w:t>
      </w:r>
      <w:r w:rsidR="00E53EF7" w:rsidRPr="00092F89">
        <w:rPr>
          <w:sz w:val="24"/>
          <w:szCs w:val="24"/>
        </w:rPr>
        <w:t xml:space="preserve"> </w:t>
      </w:r>
      <w:r w:rsidR="00C06A7F" w:rsidRPr="00092F89">
        <w:rPr>
          <w:sz w:val="24"/>
          <w:szCs w:val="24"/>
        </w:rPr>
        <w:t>It is clearly visible that</w:t>
      </w:r>
      <w:r w:rsidR="00A66820" w:rsidRPr="00092F89">
        <w:rPr>
          <w:sz w:val="24"/>
          <w:szCs w:val="24"/>
        </w:rPr>
        <w:t xml:space="preserve"> </w:t>
      </w:r>
      <w:r w:rsidR="00314C70" w:rsidRPr="00092F89">
        <w:rPr>
          <w:sz w:val="24"/>
          <w:szCs w:val="24"/>
        </w:rPr>
        <w:t xml:space="preserve">the </w:t>
      </w:r>
      <w:r w:rsidR="00A66820" w:rsidRPr="00092F89">
        <w:rPr>
          <w:sz w:val="24"/>
          <w:szCs w:val="24"/>
        </w:rPr>
        <w:t xml:space="preserve">quadratic boundary is </w:t>
      </w:r>
      <w:r w:rsidR="00235E90" w:rsidRPr="00092F89">
        <w:rPr>
          <w:sz w:val="24"/>
          <w:szCs w:val="24"/>
        </w:rPr>
        <w:t xml:space="preserve">distinguishing one </w:t>
      </w:r>
      <w:r w:rsidR="00157640" w:rsidRPr="00092F89">
        <w:rPr>
          <w:sz w:val="24"/>
          <w:szCs w:val="24"/>
        </w:rPr>
        <w:t>more point correctly from the linear lin</w:t>
      </w:r>
      <w:r w:rsidR="00906DCA" w:rsidRPr="00092F89">
        <w:rPr>
          <w:sz w:val="24"/>
          <w:szCs w:val="24"/>
        </w:rPr>
        <w:t xml:space="preserve">e even in the </w:t>
      </w:r>
      <w:r w:rsidR="00426EDA">
        <w:rPr>
          <w:sz w:val="24"/>
          <w:szCs w:val="24"/>
        </w:rPr>
        <w:t xml:space="preserve">given set of </w:t>
      </w:r>
      <w:r w:rsidR="00906DCA" w:rsidRPr="00092F89">
        <w:rPr>
          <w:sz w:val="24"/>
          <w:szCs w:val="24"/>
        </w:rPr>
        <w:t xml:space="preserve">training examples. So if the </w:t>
      </w:r>
      <w:r w:rsidR="00A960BA" w:rsidRPr="00092F89">
        <w:rPr>
          <w:sz w:val="24"/>
          <w:szCs w:val="24"/>
        </w:rPr>
        <w:t>distribution</w:t>
      </w:r>
      <w:r w:rsidR="00906DCA" w:rsidRPr="00092F89">
        <w:rPr>
          <w:sz w:val="24"/>
          <w:szCs w:val="24"/>
        </w:rPr>
        <w:t xml:space="preserve"> of new coming point</w:t>
      </w:r>
      <w:r w:rsidR="00A960BA" w:rsidRPr="00092F89">
        <w:rPr>
          <w:sz w:val="24"/>
          <w:szCs w:val="24"/>
        </w:rPr>
        <w:t>s</w:t>
      </w:r>
      <w:r w:rsidR="00F879D9" w:rsidRPr="00092F89">
        <w:rPr>
          <w:sz w:val="24"/>
          <w:szCs w:val="24"/>
        </w:rPr>
        <w:t xml:space="preserve"> doesn’t change</w:t>
      </w:r>
      <w:r w:rsidR="002E167E">
        <w:rPr>
          <w:sz w:val="24"/>
          <w:szCs w:val="24"/>
        </w:rPr>
        <w:t xml:space="preserve"> much</w:t>
      </w:r>
      <w:r w:rsidR="00A960BA" w:rsidRPr="00092F89">
        <w:rPr>
          <w:sz w:val="24"/>
          <w:szCs w:val="24"/>
        </w:rPr>
        <w:t>, the quadratic</w:t>
      </w:r>
      <w:r w:rsidR="000058D4" w:rsidRPr="00092F89">
        <w:rPr>
          <w:sz w:val="24"/>
          <w:szCs w:val="24"/>
        </w:rPr>
        <w:t xml:space="preserve"> boundary</w:t>
      </w:r>
      <w:r w:rsidR="00A960BA" w:rsidRPr="00092F89">
        <w:rPr>
          <w:sz w:val="24"/>
          <w:szCs w:val="24"/>
        </w:rPr>
        <w:t xml:space="preserve"> is expected to do</w:t>
      </w:r>
      <w:r w:rsidR="00627C79" w:rsidRPr="00092F89">
        <w:rPr>
          <w:sz w:val="24"/>
          <w:szCs w:val="24"/>
        </w:rPr>
        <w:t xml:space="preserve"> marginal</w:t>
      </w:r>
      <w:r w:rsidR="00E50E4F" w:rsidRPr="00092F89">
        <w:rPr>
          <w:sz w:val="24"/>
          <w:szCs w:val="24"/>
        </w:rPr>
        <w:t>l</w:t>
      </w:r>
      <w:r w:rsidR="00627C79" w:rsidRPr="00092F89">
        <w:rPr>
          <w:sz w:val="24"/>
          <w:szCs w:val="24"/>
        </w:rPr>
        <w:t>y</w:t>
      </w:r>
      <w:r w:rsidR="00A960BA" w:rsidRPr="00092F89">
        <w:rPr>
          <w:sz w:val="24"/>
          <w:szCs w:val="24"/>
        </w:rPr>
        <w:t xml:space="preserve"> better as compared to the linear one.</w:t>
      </w:r>
      <w:r w:rsidR="00B61777" w:rsidRPr="00092F89">
        <w:rPr>
          <w:sz w:val="24"/>
          <w:szCs w:val="24"/>
        </w:rPr>
        <w:t xml:space="preserve"> </w:t>
      </w:r>
      <w:r w:rsidR="00FC042B" w:rsidRPr="00092F89">
        <w:rPr>
          <w:sz w:val="24"/>
          <w:szCs w:val="24"/>
        </w:rPr>
        <w:t xml:space="preserve"> Actually </w:t>
      </w:r>
      <w:r w:rsidR="000504FD" w:rsidRPr="00092F89">
        <w:rPr>
          <w:sz w:val="24"/>
          <w:szCs w:val="24"/>
        </w:rPr>
        <w:t>linearity constraint on the straight</w:t>
      </w:r>
      <w:r w:rsidR="009600EF">
        <w:rPr>
          <w:sz w:val="24"/>
          <w:szCs w:val="24"/>
        </w:rPr>
        <w:t xml:space="preserve"> line</w:t>
      </w:r>
      <w:r w:rsidR="000504FD" w:rsidRPr="00092F89">
        <w:rPr>
          <w:sz w:val="24"/>
          <w:szCs w:val="24"/>
        </w:rPr>
        <w:t xml:space="preserve"> </w:t>
      </w:r>
      <w:r w:rsidR="00044E69" w:rsidRPr="00092F89">
        <w:rPr>
          <w:sz w:val="24"/>
          <w:szCs w:val="24"/>
        </w:rPr>
        <w:t xml:space="preserve">is restricting </w:t>
      </w:r>
      <w:r w:rsidR="00432FA1" w:rsidRPr="00092F89">
        <w:rPr>
          <w:sz w:val="24"/>
          <w:szCs w:val="24"/>
        </w:rPr>
        <w:t xml:space="preserve">it from doing better job in </w:t>
      </w:r>
      <w:r w:rsidR="00A25471" w:rsidRPr="00092F89">
        <w:rPr>
          <w:sz w:val="24"/>
          <w:szCs w:val="24"/>
        </w:rPr>
        <w:t>classification</w:t>
      </w:r>
      <w:r w:rsidR="009F228D" w:rsidRPr="00092F89">
        <w:rPr>
          <w:sz w:val="24"/>
          <w:szCs w:val="24"/>
        </w:rPr>
        <w:t xml:space="preserve"> as compared to the quadratic boundary</w:t>
      </w:r>
      <w:r w:rsidR="00A25471" w:rsidRPr="00092F89">
        <w:rPr>
          <w:sz w:val="24"/>
          <w:szCs w:val="24"/>
        </w:rPr>
        <w:t>.</w:t>
      </w:r>
      <w:r w:rsidR="004229CD" w:rsidRPr="00092F89">
        <w:rPr>
          <w:sz w:val="24"/>
          <w:szCs w:val="24"/>
        </w:rPr>
        <w:t xml:space="preserve"> In actual practice,</w:t>
      </w:r>
      <w:r w:rsidR="00432FA1" w:rsidRPr="00092F89">
        <w:rPr>
          <w:sz w:val="24"/>
          <w:szCs w:val="24"/>
        </w:rPr>
        <w:t xml:space="preserve"> </w:t>
      </w:r>
      <w:r w:rsidR="004229CD" w:rsidRPr="00092F89">
        <w:rPr>
          <w:sz w:val="24"/>
          <w:szCs w:val="24"/>
        </w:rPr>
        <w:t>quadratic boundary</w:t>
      </w:r>
      <w:r w:rsidR="00701153" w:rsidRPr="00092F89">
        <w:rPr>
          <w:sz w:val="24"/>
          <w:szCs w:val="24"/>
        </w:rPr>
        <w:t xml:space="preserve"> should be</w:t>
      </w:r>
      <w:r w:rsidR="001E5749" w:rsidRPr="00092F89">
        <w:rPr>
          <w:sz w:val="24"/>
          <w:szCs w:val="24"/>
        </w:rPr>
        <w:t xml:space="preserve"> preferred more as compared to the linear because standard deviation of the 2 classes the generally</w:t>
      </w:r>
      <w:r w:rsidR="000624CF" w:rsidRPr="00092F89">
        <w:rPr>
          <w:sz w:val="24"/>
          <w:szCs w:val="24"/>
        </w:rPr>
        <w:t xml:space="preserve"> not completely identical </w:t>
      </w:r>
      <w:r w:rsidR="00DC758B" w:rsidRPr="00092F89">
        <w:rPr>
          <w:sz w:val="24"/>
          <w:szCs w:val="24"/>
        </w:rPr>
        <w:t xml:space="preserve">as </w:t>
      </w:r>
      <w:r w:rsidR="009460CC" w:rsidRPr="00092F89">
        <w:rPr>
          <w:sz w:val="24"/>
          <w:szCs w:val="24"/>
        </w:rPr>
        <w:t xml:space="preserve">verified by the values of </w:t>
      </w:r>
      <w:r w:rsidR="002E4A3F" w:rsidRPr="00092F8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Σ</m:t>
            </m:r>
          </m:e>
          <m:sub>
            <m:r>
              <m:rPr>
                <m:sty m:val="bi"/>
              </m:rPr>
              <w:rPr>
                <w:rFonts w:ascii="Cambria Math"/>
                <w:color w:val="000000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="00ED5CED" w:rsidRPr="00092F89">
        <w:rPr>
          <w:sz w:val="24"/>
          <w:szCs w:val="24"/>
        </w:rPr>
        <w:t xml:space="preserve"> and</w:t>
      </w:r>
      <w:r w:rsidR="00ED5CED" w:rsidRPr="00092F89">
        <w:rPr>
          <w:b/>
          <w:color w:val="000000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Σ</m:t>
            </m:r>
          </m:e>
          <m:sub>
            <m:r>
              <m:rPr>
                <m:sty m:val="bi"/>
              </m:rPr>
              <w:rPr>
                <w:rFonts w:ascii="Cambria Math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="00ED5CED" w:rsidRPr="00092F89">
        <w:rPr>
          <w:sz w:val="24"/>
          <w:szCs w:val="24"/>
        </w:rPr>
        <w:t xml:space="preserve"> from the previous part above.</w:t>
      </w:r>
    </w:p>
    <w:sectPr w:rsidR="009D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193D"/>
    <w:multiLevelType w:val="hybridMultilevel"/>
    <w:tmpl w:val="ED86CFC2"/>
    <w:lvl w:ilvl="0" w:tplc="207696F4">
      <w:start w:val="1"/>
      <w:numFmt w:val="lowerLetter"/>
      <w:lvlText w:val="%1."/>
      <w:lvlJc w:val="left"/>
      <w:pPr>
        <w:ind w:left="630" w:hanging="360"/>
      </w:pPr>
      <w:rPr>
        <w:sz w:val="22"/>
        <w:szCs w:val="22"/>
      </w:r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E5A16"/>
    <w:multiLevelType w:val="hybridMultilevel"/>
    <w:tmpl w:val="810ACCF8"/>
    <w:lvl w:ilvl="0" w:tplc="D3F62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A9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EE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63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86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A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EA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ED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8B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6CB86B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5A10934"/>
    <w:multiLevelType w:val="hybridMultilevel"/>
    <w:tmpl w:val="A6D023A4"/>
    <w:lvl w:ilvl="0" w:tplc="BD8AF446">
      <w:start w:val="1"/>
      <w:numFmt w:val="lowerLetter"/>
      <w:lvlText w:val="%1."/>
      <w:lvlJc w:val="left"/>
      <w:pPr>
        <w:ind w:left="720" w:hanging="360"/>
      </w:pPr>
    </w:lvl>
    <w:lvl w:ilvl="1" w:tplc="EA8A51E8">
      <w:start w:val="1"/>
      <w:numFmt w:val="lowerLetter"/>
      <w:lvlText w:val="%2."/>
      <w:lvlJc w:val="left"/>
      <w:pPr>
        <w:ind w:left="1440" w:hanging="360"/>
      </w:pPr>
    </w:lvl>
    <w:lvl w:ilvl="2" w:tplc="B5005320">
      <w:start w:val="1"/>
      <w:numFmt w:val="lowerRoman"/>
      <w:lvlText w:val="%3."/>
      <w:lvlJc w:val="right"/>
      <w:pPr>
        <w:ind w:left="2160" w:hanging="180"/>
      </w:pPr>
    </w:lvl>
    <w:lvl w:ilvl="3" w:tplc="8ADC9F26">
      <w:start w:val="1"/>
      <w:numFmt w:val="decimal"/>
      <w:lvlText w:val="%4."/>
      <w:lvlJc w:val="left"/>
      <w:pPr>
        <w:ind w:left="2880" w:hanging="360"/>
      </w:pPr>
    </w:lvl>
    <w:lvl w:ilvl="4" w:tplc="EC8C43B2">
      <w:start w:val="1"/>
      <w:numFmt w:val="lowerLetter"/>
      <w:lvlText w:val="%5."/>
      <w:lvlJc w:val="left"/>
      <w:pPr>
        <w:ind w:left="3600" w:hanging="360"/>
      </w:pPr>
    </w:lvl>
    <w:lvl w:ilvl="5" w:tplc="7AE63AF8">
      <w:start w:val="1"/>
      <w:numFmt w:val="lowerRoman"/>
      <w:lvlText w:val="%6."/>
      <w:lvlJc w:val="right"/>
      <w:pPr>
        <w:ind w:left="4320" w:hanging="180"/>
      </w:pPr>
    </w:lvl>
    <w:lvl w:ilvl="6" w:tplc="CAD8424E">
      <w:start w:val="1"/>
      <w:numFmt w:val="decimal"/>
      <w:lvlText w:val="%7."/>
      <w:lvlJc w:val="left"/>
      <w:pPr>
        <w:ind w:left="5040" w:hanging="360"/>
      </w:pPr>
    </w:lvl>
    <w:lvl w:ilvl="7" w:tplc="F6B4E8A6">
      <w:start w:val="1"/>
      <w:numFmt w:val="lowerLetter"/>
      <w:lvlText w:val="%8."/>
      <w:lvlJc w:val="left"/>
      <w:pPr>
        <w:ind w:left="5760" w:hanging="360"/>
      </w:pPr>
    </w:lvl>
    <w:lvl w:ilvl="8" w:tplc="CF98B8C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F7F31"/>
    <w:multiLevelType w:val="hybridMultilevel"/>
    <w:tmpl w:val="93B877A2"/>
    <w:lvl w:ilvl="0" w:tplc="15DC09E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8700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48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4F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C4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AF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A2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08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7C4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C105F"/>
    <w:multiLevelType w:val="hybridMultilevel"/>
    <w:tmpl w:val="20F4B30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42E09"/>
    <w:multiLevelType w:val="hybridMultilevel"/>
    <w:tmpl w:val="43383D2C"/>
    <w:lvl w:ilvl="0" w:tplc="207696F4">
      <w:start w:val="1"/>
      <w:numFmt w:val="lowerLetter"/>
      <w:lvlText w:val="%1."/>
      <w:lvlJc w:val="left"/>
      <w:pPr>
        <w:ind w:left="630" w:hanging="360"/>
      </w:pPr>
      <w:rPr>
        <w:sz w:val="22"/>
        <w:szCs w:val="22"/>
      </w:r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7525D"/>
    <w:multiLevelType w:val="hybridMultilevel"/>
    <w:tmpl w:val="43383D2C"/>
    <w:lvl w:ilvl="0" w:tplc="207696F4">
      <w:start w:val="1"/>
      <w:numFmt w:val="lowerLetter"/>
      <w:lvlText w:val="%1."/>
      <w:lvlJc w:val="left"/>
      <w:pPr>
        <w:ind w:left="630" w:hanging="360"/>
      </w:pPr>
      <w:rPr>
        <w:sz w:val="22"/>
        <w:szCs w:val="22"/>
      </w:r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A66D1"/>
    <w:multiLevelType w:val="hybridMultilevel"/>
    <w:tmpl w:val="61BABB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84125"/>
    <w:multiLevelType w:val="hybridMultilevel"/>
    <w:tmpl w:val="61BABB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E2A68"/>
    <w:multiLevelType w:val="hybridMultilevel"/>
    <w:tmpl w:val="2348FE22"/>
    <w:lvl w:ilvl="0" w:tplc="2B7482EA">
      <w:start w:val="1"/>
      <w:numFmt w:val="decimal"/>
      <w:lvlText w:val="%1."/>
      <w:lvlJc w:val="left"/>
      <w:pPr>
        <w:ind w:left="720" w:hanging="360"/>
      </w:pPr>
    </w:lvl>
    <w:lvl w:ilvl="1" w:tplc="F412027C">
      <w:start w:val="1"/>
      <w:numFmt w:val="lowerLetter"/>
      <w:lvlText w:val="%2."/>
      <w:lvlJc w:val="left"/>
      <w:pPr>
        <w:ind w:left="1440" w:hanging="360"/>
      </w:pPr>
    </w:lvl>
    <w:lvl w:ilvl="2" w:tplc="8A32166A">
      <w:start w:val="1"/>
      <w:numFmt w:val="lowerRoman"/>
      <w:lvlText w:val="%3."/>
      <w:lvlJc w:val="right"/>
      <w:pPr>
        <w:ind w:left="2160" w:hanging="180"/>
      </w:pPr>
    </w:lvl>
    <w:lvl w:ilvl="3" w:tplc="5DB45B20">
      <w:start w:val="1"/>
      <w:numFmt w:val="decimal"/>
      <w:lvlText w:val="%4."/>
      <w:lvlJc w:val="left"/>
      <w:pPr>
        <w:ind w:left="2880" w:hanging="360"/>
      </w:pPr>
    </w:lvl>
    <w:lvl w:ilvl="4" w:tplc="6DACFBB2">
      <w:start w:val="1"/>
      <w:numFmt w:val="lowerLetter"/>
      <w:lvlText w:val="%5."/>
      <w:lvlJc w:val="left"/>
      <w:pPr>
        <w:ind w:left="3600" w:hanging="360"/>
      </w:pPr>
    </w:lvl>
    <w:lvl w:ilvl="5" w:tplc="738AF0A0">
      <w:start w:val="1"/>
      <w:numFmt w:val="lowerRoman"/>
      <w:lvlText w:val="%6."/>
      <w:lvlJc w:val="right"/>
      <w:pPr>
        <w:ind w:left="4320" w:hanging="180"/>
      </w:pPr>
    </w:lvl>
    <w:lvl w:ilvl="6" w:tplc="B442EBF0">
      <w:start w:val="1"/>
      <w:numFmt w:val="decimal"/>
      <w:lvlText w:val="%7."/>
      <w:lvlJc w:val="left"/>
      <w:pPr>
        <w:ind w:left="5040" w:hanging="360"/>
      </w:pPr>
    </w:lvl>
    <w:lvl w:ilvl="7" w:tplc="D60AE762">
      <w:start w:val="1"/>
      <w:numFmt w:val="lowerLetter"/>
      <w:lvlText w:val="%8."/>
      <w:lvlJc w:val="left"/>
      <w:pPr>
        <w:ind w:left="5760" w:hanging="360"/>
      </w:pPr>
    </w:lvl>
    <w:lvl w:ilvl="8" w:tplc="5644DA7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EE0BFD"/>
    <w:multiLevelType w:val="hybridMultilevel"/>
    <w:tmpl w:val="C324CEF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67E8B"/>
    <w:multiLevelType w:val="hybridMultilevel"/>
    <w:tmpl w:val="C616CE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DC2B27"/>
    <w:multiLevelType w:val="hybridMultilevel"/>
    <w:tmpl w:val="4F98044A"/>
    <w:lvl w:ilvl="0" w:tplc="F6BC529E">
      <w:start w:val="1"/>
      <w:numFmt w:val="decimal"/>
      <w:lvlText w:val="%1."/>
      <w:lvlJc w:val="left"/>
      <w:pPr>
        <w:ind w:left="720" w:hanging="360"/>
      </w:pPr>
    </w:lvl>
    <w:lvl w:ilvl="1" w:tplc="DB969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A3ED4">
      <w:start w:val="1"/>
      <w:numFmt w:val="lowerRoman"/>
      <w:lvlText w:val="%3."/>
      <w:lvlJc w:val="right"/>
      <w:pPr>
        <w:ind w:left="2160" w:hanging="180"/>
      </w:pPr>
    </w:lvl>
    <w:lvl w:ilvl="3" w:tplc="AE7E9B12">
      <w:start w:val="1"/>
      <w:numFmt w:val="decimal"/>
      <w:lvlText w:val="%4."/>
      <w:lvlJc w:val="left"/>
      <w:pPr>
        <w:ind w:left="2880" w:hanging="360"/>
      </w:pPr>
    </w:lvl>
    <w:lvl w:ilvl="4" w:tplc="87D8CF6E">
      <w:start w:val="1"/>
      <w:numFmt w:val="lowerLetter"/>
      <w:lvlText w:val="%5."/>
      <w:lvlJc w:val="left"/>
      <w:pPr>
        <w:ind w:left="3600" w:hanging="360"/>
      </w:pPr>
    </w:lvl>
    <w:lvl w:ilvl="5" w:tplc="2F58A898">
      <w:start w:val="1"/>
      <w:numFmt w:val="lowerRoman"/>
      <w:lvlText w:val="%6."/>
      <w:lvlJc w:val="right"/>
      <w:pPr>
        <w:ind w:left="4320" w:hanging="180"/>
      </w:pPr>
    </w:lvl>
    <w:lvl w:ilvl="6" w:tplc="545CA85E">
      <w:start w:val="1"/>
      <w:numFmt w:val="decimal"/>
      <w:lvlText w:val="%7."/>
      <w:lvlJc w:val="left"/>
      <w:pPr>
        <w:ind w:left="5040" w:hanging="360"/>
      </w:pPr>
    </w:lvl>
    <w:lvl w:ilvl="7" w:tplc="987AFC28">
      <w:start w:val="1"/>
      <w:numFmt w:val="lowerLetter"/>
      <w:lvlText w:val="%8."/>
      <w:lvlJc w:val="left"/>
      <w:pPr>
        <w:ind w:left="5760" w:hanging="360"/>
      </w:pPr>
    </w:lvl>
    <w:lvl w:ilvl="8" w:tplc="4148DF3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679DB"/>
    <w:multiLevelType w:val="hybridMultilevel"/>
    <w:tmpl w:val="61BABB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C5165"/>
    <w:multiLevelType w:val="hybridMultilevel"/>
    <w:tmpl w:val="B7A815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A69E4"/>
    <w:multiLevelType w:val="hybridMultilevel"/>
    <w:tmpl w:val="20F4B30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936A5F"/>
    <w:multiLevelType w:val="hybridMultilevel"/>
    <w:tmpl w:val="61BABB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13"/>
  </w:num>
  <w:num w:numId="5">
    <w:abstractNumId w:val="4"/>
  </w:num>
  <w:num w:numId="6">
    <w:abstractNumId w:val="1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5"/>
  </w:num>
  <w:num w:numId="18">
    <w:abstractNumId w:val="16"/>
  </w:num>
  <w:num w:numId="19">
    <w:abstractNumId w:val="0"/>
  </w:num>
  <w:num w:numId="20">
    <w:abstractNumId w:val="8"/>
  </w:num>
  <w:num w:numId="21">
    <w:abstractNumId w:val="17"/>
  </w:num>
  <w:num w:numId="22">
    <w:abstractNumId w:val="6"/>
  </w:num>
  <w:num w:numId="23">
    <w:abstractNumId w:val="7"/>
  </w:num>
  <w:num w:numId="24">
    <w:abstractNumId w:val="11"/>
  </w:num>
  <w:num w:numId="25">
    <w:abstractNumId w:val="9"/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5EAEA"/>
    <w:rsid w:val="0000065B"/>
    <w:rsid w:val="00003843"/>
    <w:rsid w:val="0000582D"/>
    <w:rsid w:val="000058D4"/>
    <w:rsid w:val="00007092"/>
    <w:rsid w:val="00010717"/>
    <w:rsid w:val="0001443C"/>
    <w:rsid w:val="00017218"/>
    <w:rsid w:val="00017678"/>
    <w:rsid w:val="00022BF6"/>
    <w:rsid w:val="000277E9"/>
    <w:rsid w:val="00027B4A"/>
    <w:rsid w:val="00030048"/>
    <w:rsid w:val="00030116"/>
    <w:rsid w:val="00030F9B"/>
    <w:rsid w:val="00031464"/>
    <w:rsid w:val="00032949"/>
    <w:rsid w:val="00033615"/>
    <w:rsid w:val="00034879"/>
    <w:rsid w:val="00035240"/>
    <w:rsid w:val="00036EB7"/>
    <w:rsid w:val="000432F9"/>
    <w:rsid w:val="00044E69"/>
    <w:rsid w:val="00045079"/>
    <w:rsid w:val="0004796F"/>
    <w:rsid w:val="00047D5D"/>
    <w:rsid w:val="000504FD"/>
    <w:rsid w:val="00050C17"/>
    <w:rsid w:val="00051081"/>
    <w:rsid w:val="00054173"/>
    <w:rsid w:val="00054B42"/>
    <w:rsid w:val="00055F7D"/>
    <w:rsid w:val="000624CF"/>
    <w:rsid w:val="000624D1"/>
    <w:rsid w:val="00064AB7"/>
    <w:rsid w:val="0006779D"/>
    <w:rsid w:val="0007144E"/>
    <w:rsid w:val="00072783"/>
    <w:rsid w:val="000728FF"/>
    <w:rsid w:val="00074073"/>
    <w:rsid w:val="00074F26"/>
    <w:rsid w:val="00076BB7"/>
    <w:rsid w:val="00077EEB"/>
    <w:rsid w:val="0008011C"/>
    <w:rsid w:val="00080151"/>
    <w:rsid w:val="000843B6"/>
    <w:rsid w:val="00085546"/>
    <w:rsid w:val="000856F2"/>
    <w:rsid w:val="00092F89"/>
    <w:rsid w:val="0009324D"/>
    <w:rsid w:val="00093801"/>
    <w:rsid w:val="00094171"/>
    <w:rsid w:val="00095249"/>
    <w:rsid w:val="000A05E8"/>
    <w:rsid w:val="000A24C8"/>
    <w:rsid w:val="000A5EB1"/>
    <w:rsid w:val="000A6759"/>
    <w:rsid w:val="000A7EE7"/>
    <w:rsid w:val="000B1A7C"/>
    <w:rsid w:val="000B25AC"/>
    <w:rsid w:val="000B2DD5"/>
    <w:rsid w:val="000B535B"/>
    <w:rsid w:val="000B5D11"/>
    <w:rsid w:val="000B61F2"/>
    <w:rsid w:val="000B6745"/>
    <w:rsid w:val="000C04C8"/>
    <w:rsid w:val="000C3758"/>
    <w:rsid w:val="000C44D6"/>
    <w:rsid w:val="000C6DA6"/>
    <w:rsid w:val="000D0AB4"/>
    <w:rsid w:val="000D0AB9"/>
    <w:rsid w:val="000D5427"/>
    <w:rsid w:val="000D5CB2"/>
    <w:rsid w:val="000D5E54"/>
    <w:rsid w:val="000D6550"/>
    <w:rsid w:val="000D68DC"/>
    <w:rsid w:val="000D7217"/>
    <w:rsid w:val="000D7EC3"/>
    <w:rsid w:val="000E0160"/>
    <w:rsid w:val="000E1721"/>
    <w:rsid w:val="000E20C1"/>
    <w:rsid w:val="000E3CB4"/>
    <w:rsid w:val="000E65F0"/>
    <w:rsid w:val="000E6D7A"/>
    <w:rsid w:val="000F0799"/>
    <w:rsid w:val="000F081C"/>
    <w:rsid w:val="000F0FDA"/>
    <w:rsid w:val="000F27F3"/>
    <w:rsid w:val="000F7B3C"/>
    <w:rsid w:val="001002A5"/>
    <w:rsid w:val="00100999"/>
    <w:rsid w:val="001016B9"/>
    <w:rsid w:val="00102521"/>
    <w:rsid w:val="00104E1E"/>
    <w:rsid w:val="001050BD"/>
    <w:rsid w:val="00112E29"/>
    <w:rsid w:val="00116970"/>
    <w:rsid w:val="001179CB"/>
    <w:rsid w:val="001200D6"/>
    <w:rsid w:val="0012032C"/>
    <w:rsid w:val="00124015"/>
    <w:rsid w:val="00125559"/>
    <w:rsid w:val="0012707C"/>
    <w:rsid w:val="00127748"/>
    <w:rsid w:val="00130160"/>
    <w:rsid w:val="00131C51"/>
    <w:rsid w:val="00131DFC"/>
    <w:rsid w:val="00132699"/>
    <w:rsid w:val="00134F2E"/>
    <w:rsid w:val="001431F2"/>
    <w:rsid w:val="00143696"/>
    <w:rsid w:val="00145B58"/>
    <w:rsid w:val="0014766F"/>
    <w:rsid w:val="00152817"/>
    <w:rsid w:val="00152FED"/>
    <w:rsid w:val="00154A7C"/>
    <w:rsid w:val="00156052"/>
    <w:rsid w:val="001572E2"/>
    <w:rsid w:val="00157640"/>
    <w:rsid w:val="00160587"/>
    <w:rsid w:val="0016410C"/>
    <w:rsid w:val="00166757"/>
    <w:rsid w:val="00166B62"/>
    <w:rsid w:val="00167191"/>
    <w:rsid w:val="00170779"/>
    <w:rsid w:val="00177FF7"/>
    <w:rsid w:val="00183623"/>
    <w:rsid w:val="001837C3"/>
    <w:rsid w:val="00184F8F"/>
    <w:rsid w:val="00186CC2"/>
    <w:rsid w:val="0018758D"/>
    <w:rsid w:val="001879E0"/>
    <w:rsid w:val="001902CA"/>
    <w:rsid w:val="001919DC"/>
    <w:rsid w:val="00191AB2"/>
    <w:rsid w:val="00192DF5"/>
    <w:rsid w:val="00194033"/>
    <w:rsid w:val="00196AE9"/>
    <w:rsid w:val="001A04D4"/>
    <w:rsid w:val="001A1480"/>
    <w:rsid w:val="001A210C"/>
    <w:rsid w:val="001A3E0C"/>
    <w:rsid w:val="001A6240"/>
    <w:rsid w:val="001A6384"/>
    <w:rsid w:val="001B2E96"/>
    <w:rsid w:val="001C1C50"/>
    <w:rsid w:val="001C3141"/>
    <w:rsid w:val="001C3268"/>
    <w:rsid w:val="001C32E5"/>
    <w:rsid w:val="001C51C1"/>
    <w:rsid w:val="001C66F5"/>
    <w:rsid w:val="001C68C0"/>
    <w:rsid w:val="001C7BCB"/>
    <w:rsid w:val="001D17D4"/>
    <w:rsid w:val="001D26B8"/>
    <w:rsid w:val="001D2B14"/>
    <w:rsid w:val="001D5958"/>
    <w:rsid w:val="001D781E"/>
    <w:rsid w:val="001E062A"/>
    <w:rsid w:val="001E0654"/>
    <w:rsid w:val="001E1469"/>
    <w:rsid w:val="001E3682"/>
    <w:rsid w:val="001E4F60"/>
    <w:rsid w:val="001E5749"/>
    <w:rsid w:val="001E5D54"/>
    <w:rsid w:val="001E7399"/>
    <w:rsid w:val="001F2706"/>
    <w:rsid w:val="001F2EB4"/>
    <w:rsid w:val="001F3826"/>
    <w:rsid w:val="001F3E57"/>
    <w:rsid w:val="001F3E59"/>
    <w:rsid w:val="001F4910"/>
    <w:rsid w:val="001F7049"/>
    <w:rsid w:val="001F7060"/>
    <w:rsid w:val="001F7234"/>
    <w:rsid w:val="002019FE"/>
    <w:rsid w:val="00203E78"/>
    <w:rsid w:val="0020430D"/>
    <w:rsid w:val="00206C86"/>
    <w:rsid w:val="002163A1"/>
    <w:rsid w:val="00217E96"/>
    <w:rsid w:val="00221890"/>
    <w:rsid w:val="00223D16"/>
    <w:rsid w:val="002241FD"/>
    <w:rsid w:val="0022714E"/>
    <w:rsid w:val="00231507"/>
    <w:rsid w:val="00235E90"/>
    <w:rsid w:val="00236C60"/>
    <w:rsid w:val="002432D5"/>
    <w:rsid w:val="00244FB1"/>
    <w:rsid w:val="002468F7"/>
    <w:rsid w:val="002471A3"/>
    <w:rsid w:val="002533CE"/>
    <w:rsid w:val="00254161"/>
    <w:rsid w:val="002554B6"/>
    <w:rsid w:val="002604FC"/>
    <w:rsid w:val="00262C57"/>
    <w:rsid w:val="00270279"/>
    <w:rsid w:val="00275F13"/>
    <w:rsid w:val="002817E0"/>
    <w:rsid w:val="00281BAE"/>
    <w:rsid w:val="0028223F"/>
    <w:rsid w:val="00284759"/>
    <w:rsid w:val="00285063"/>
    <w:rsid w:val="00293D4A"/>
    <w:rsid w:val="002943AC"/>
    <w:rsid w:val="002951CF"/>
    <w:rsid w:val="002956B3"/>
    <w:rsid w:val="002A00A8"/>
    <w:rsid w:val="002A0DCC"/>
    <w:rsid w:val="002A15E9"/>
    <w:rsid w:val="002A228F"/>
    <w:rsid w:val="002A57DA"/>
    <w:rsid w:val="002A7A94"/>
    <w:rsid w:val="002B0F4C"/>
    <w:rsid w:val="002B3B54"/>
    <w:rsid w:val="002B3C38"/>
    <w:rsid w:val="002B3E3D"/>
    <w:rsid w:val="002B43E2"/>
    <w:rsid w:val="002B4F6C"/>
    <w:rsid w:val="002C1413"/>
    <w:rsid w:val="002C14D8"/>
    <w:rsid w:val="002C1D21"/>
    <w:rsid w:val="002C1F40"/>
    <w:rsid w:val="002C2898"/>
    <w:rsid w:val="002C5F93"/>
    <w:rsid w:val="002C686E"/>
    <w:rsid w:val="002D0FBE"/>
    <w:rsid w:val="002D3C08"/>
    <w:rsid w:val="002D41FD"/>
    <w:rsid w:val="002D645E"/>
    <w:rsid w:val="002E13A4"/>
    <w:rsid w:val="002E14C8"/>
    <w:rsid w:val="002E167E"/>
    <w:rsid w:val="002E2C41"/>
    <w:rsid w:val="002E4A3F"/>
    <w:rsid w:val="002E58C0"/>
    <w:rsid w:val="002E5A28"/>
    <w:rsid w:val="002F17A7"/>
    <w:rsid w:val="002F417B"/>
    <w:rsid w:val="002F7C48"/>
    <w:rsid w:val="00301604"/>
    <w:rsid w:val="00302C34"/>
    <w:rsid w:val="00303245"/>
    <w:rsid w:val="00310F2A"/>
    <w:rsid w:val="0031115F"/>
    <w:rsid w:val="00311695"/>
    <w:rsid w:val="00312520"/>
    <w:rsid w:val="00312F8E"/>
    <w:rsid w:val="00313956"/>
    <w:rsid w:val="0031410B"/>
    <w:rsid w:val="00314451"/>
    <w:rsid w:val="00314C70"/>
    <w:rsid w:val="003160D6"/>
    <w:rsid w:val="00317B95"/>
    <w:rsid w:val="0032120E"/>
    <w:rsid w:val="0032181F"/>
    <w:rsid w:val="00324121"/>
    <w:rsid w:val="00325B4D"/>
    <w:rsid w:val="00326010"/>
    <w:rsid w:val="00332322"/>
    <w:rsid w:val="00333CB0"/>
    <w:rsid w:val="00334591"/>
    <w:rsid w:val="0033460E"/>
    <w:rsid w:val="003346DF"/>
    <w:rsid w:val="00334865"/>
    <w:rsid w:val="00334EE6"/>
    <w:rsid w:val="00336D13"/>
    <w:rsid w:val="003430CD"/>
    <w:rsid w:val="00343E66"/>
    <w:rsid w:val="0034527C"/>
    <w:rsid w:val="00346959"/>
    <w:rsid w:val="00347440"/>
    <w:rsid w:val="00352663"/>
    <w:rsid w:val="00354978"/>
    <w:rsid w:val="00355B3E"/>
    <w:rsid w:val="00356842"/>
    <w:rsid w:val="00357AA3"/>
    <w:rsid w:val="00360FB5"/>
    <w:rsid w:val="00363C37"/>
    <w:rsid w:val="0036465D"/>
    <w:rsid w:val="00370F8C"/>
    <w:rsid w:val="00371316"/>
    <w:rsid w:val="00371961"/>
    <w:rsid w:val="00372987"/>
    <w:rsid w:val="00373A5C"/>
    <w:rsid w:val="00374CB7"/>
    <w:rsid w:val="003761FA"/>
    <w:rsid w:val="003773D7"/>
    <w:rsid w:val="00377434"/>
    <w:rsid w:val="0038351A"/>
    <w:rsid w:val="003840F3"/>
    <w:rsid w:val="00384704"/>
    <w:rsid w:val="00386756"/>
    <w:rsid w:val="003878B9"/>
    <w:rsid w:val="003911D1"/>
    <w:rsid w:val="0039365F"/>
    <w:rsid w:val="0039399F"/>
    <w:rsid w:val="00394D69"/>
    <w:rsid w:val="00395F7A"/>
    <w:rsid w:val="00397C85"/>
    <w:rsid w:val="003A1EE8"/>
    <w:rsid w:val="003A3460"/>
    <w:rsid w:val="003A3787"/>
    <w:rsid w:val="003A457C"/>
    <w:rsid w:val="003A5810"/>
    <w:rsid w:val="003A5D70"/>
    <w:rsid w:val="003A613A"/>
    <w:rsid w:val="003A64CB"/>
    <w:rsid w:val="003A703E"/>
    <w:rsid w:val="003B54B0"/>
    <w:rsid w:val="003C07BE"/>
    <w:rsid w:val="003C1076"/>
    <w:rsid w:val="003C2905"/>
    <w:rsid w:val="003C2EF7"/>
    <w:rsid w:val="003C4B1C"/>
    <w:rsid w:val="003C6486"/>
    <w:rsid w:val="003C6B4F"/>
    <w:rsid w:val="003D0A2B"/>
    <w:rsid w:val="003D2B4B"/>
    <w:rsid w:val="003D3F9F"/>
    <w:rsid w:val="003D4B5F"/>
    <w:rsid w:val="003E0794"/>
    <w:rsid w:val="003E1BDF"/>
    <w:rsid w:val="003E52DE"/>
    <w:rsid w:val="003E544B"/>
    <w:rsid w:val="003E6652"/>
    <w:rsid w:val="003E7C10"/>
    <w:rsid w:val="003F17FB"/>
    <w:rsid w:val="003F3E36"/>
    <w:rsid w:val="003F3EEB"/>
    <w:rsid w:val="003F52A0"/>
    <w:rsid w:val="003F5E05"/>
    <w:rsid w:val="003F6FA4"/>
    <w:rsid w:val="0040029D"/>
    <w:rsid w:val="004003DA"/>
    <w:rsid w:val="00400B34"/>
    <w:rsid w:val="00401C13"/>
    <w:rsid w:val="0040240C"/>
    <w:rsid w:val="00403A84"/>
    <w:rsid w:val="00403CCA"/>
    <w:rsid w:val="0040540E"/>
    <w:rsid w:val="004054EB"/>
    <w:rsid w:val="0040745B"/>
    <w:rsid w:val="00407AAE"/>
    <w:rsid w:val="00411E51"/>
    <w:rsid w:val="0041576D"/>
    <w:rsid w:val="00420BA7"/>
    <w:rsid w:val="00421C3C"/>
    <w:rsid w:val="004220AA"/>
    <w:rsid w:val="004229CD"/>
    <w:rsid w:val="00423DD2"/>
    <w:rsid w:val="004253D8"/>
    <w:rsid w:val="00425FF2"/>
    <w:rsid w:val="004265C5"/>
    <w:rsid w:val="00426EDA"/>
    <w:rsid w:val="00427726"/>
    <w:rsid w:val="004305BC"/>
    <w:rsid w:val="004308C4"/>
    <w:rsid w:val="00431533"/>
    <w:rsid w:val="00432FA1"/>
    <w:rsid w:val="00435395"/>
    <w:rsid w:val="00436BC7"/>
    <w:rsid w:val="00436C7A"/>
    <w:rsid w:val="00440C0F"/>
    <w:rsid w:val="004419E1"/>
    <w:rsid w:val="0044241E"/>
    <w:rsid w:val="0044575C"/>
    <w:rsid w:val="00445951"/>
    <w:rsid w:val="00446CB6"/>
    <w:rsid w:val="00452E98"/>
    <w:rsid w:val="0045528F"/>
    <w:rsid w:val="004552A2"/>
    <w:rsid w:val="004554E9"/>
    <w:rsid w:val="00460FEE"/>
    <w:rsid w:val="00463584"/>
    <w:rsid w:val="00465EA7"/>
    <w:rsid w:val="0046662A"/>
    <w:rsid w:val="00467750"/>
    <w:rsid w:val="00471251"/>
    <w:rsid w:val="00471477"/>
    <w:rsid w:val="00471809"/>
    <w:rsid w:val="004801D0"/>
    <w:rsid w:val="004816EE"/>
    <w:rsid w:val="00482A57"/>
    <w:rsid w:val="00482CB2"/>
    <w:rsid w:val="0048322A"/>
    <w:rsid w:val="00483F96"/>
    <w:rsid w:val="00487CEB"/>
    <w:rsid w:val="004907C1"/>
    <w:rsid w:val="0049118A"/>
    <w:rsid w:val="00491939"/>
    <w:rsid w:val="0049369C"/>
    <w:rsid w:val="004942C0"/>
    <w:rsid w:val="004956A5"/>
    <w:rsid w:val="004A071D"/>
    <w:rsid w:val="004A0FB4"/>
    <w:rsid w:val="004A3141"/>
    <w:rsid w:val="004A4D36"/>
    <w:rsid w:val="004B0FBE"/>
    <w:rsid w:val="004B156F"/>
    <w:rsid w:val="004B2167"/>
    <w:rsid w:val="004B3560"/>
    <w:rsid w:val="004B6DAF"/>
    <w:rsid w:val="004C007E"/>
    <w:rsid w:val="004C16A6"/>
    <w:rsid w:val="004C3152"/>
    <w:rsid w:val="004C5EC3"/>
    <w:rsid w:val="004C618D"/>
    <w:rsid w:val="004C7E26"/>
    <w:rsid w:val="004D1B69"/>
    <w:rsid w:val="004D361D"/>
    <w:rsid w:val="004D363A"/>
    <w:rsid w:val="004D46C7"/>
    <w:rsid w:val="004E0018"/>
    <w:rsid w:val="004E289D"/>
    <w:rsid w:val="004E3037"/>
    <w:rsid w:val="004E3A4B"/>
    <w:rsid w:val="004E3B78"/>
    <w:rsid w:val="004F35B1"/>
    <w:rsid w:val="004F3614"/>
    <w:rsid w:val="004F650F"/>
    <w:rsid w:val="004F6D18"/>
    <w:rsid w:val="005001B7"/>
    <w:rsid w:val="00501EFD"/>
    <w:rsid w:val="00503289"/>
    <w:rsid w:val="00505B82"/>
    <w:rsid w:val="00506D71"/>
    <w:rsid w:val="005111B8"/>
    <w:rsid w:val="005132EF"/>
    <w:rsid w:val="00515CC3"/>
    <w:rsid w:val="005171CF"/>
    <w:rsid w:val="00520A7F"/>
    <w:rsid w:val="00522186"/>
    <w:rsid w:val="005238F8"/>
    <w:rsid w:val="005248DD"/>
    <w:rsid w:val="005268D6"/>
    <w:rsid w:val="005308C1"/>
    <w:rsid w:val="005313AD"/>
    <w:rsid w:val="00531984"/>
    <w:rsid w:val="00531E59"/>
    <w:rsid w:val="00534510"/>
    <w:rsid w:val="0053570C"/>
    <w:rsid w:val="00537BB4"/>
    <w:rsid w:val="00540547"/>
    <w:rsid w:val="00540799"/>
    <w:rsid w:val="005425C3"/>
    <w:rsid w:val="00542679"/>
    <w:rsid w:val="005432B0"/>
    <w:rsid w:val="00552BC5"/>
    <w:rsid w:val="00553AF6"/>
    <w:rsid w:val="0055508E"/>
    <w:rsid w:val="00555BF0"/>
    <w:rsid w:val="00556B38"/>
    <w:rsid w:val="0056148B"/>
    <w:rsid w:val="00564294"/>
    <w:rsid w:val="00565E7B"/>
    <w:rsid w:val="00567D9C"/>
    <w:rsid w:val="00572215"/>
    <w:rsid w:val="005726A2"/>
    <w:rsid w:val="0057457C"/>
    <w:rsid w:val="00574D1A"/>
    <w:rsid w:val="00575841"/>
    <w:rsid w:val="0057684C"/>
    <w:rsid w:val="0057718A"/>
    <w:rsid w:val="00580428"/>
    <w:rsid w:val="0058251A"/>
    <w:rsid w:val="00582CA9"/>
    <w:rsid w:val="00583630"/>
    <w:rsid w:val="00583861"/>
    <w:rsid w:val="00584DBB"/>
    <w:rsid w:val="00592FA8"/>
    <w:rsid w:val="00594635"/>
    <w:rsid w:val="00594717"/>
    <w:rsid w:val="00596A0A"/>
    <w:rsid w:val="005A066A"/>
    <w:rsid w:val="005A2BCF"/>
    <w:rsid w:val="005A64BB"/>
    <w:rsid w:val="005A78FE"/>
    <w:rsid w:val="005A7ACF"/>
    <w:rsid w:val="005B2174"/>
    <w:rsid w:val="005B5564"/>
    <w:rsid w:val="005B74C8"/>
    <w:rsid w:val="005C19DD"/>
    <w:rsid w:val="005C1FDE"/>
    <w:rsid w:val="005C29FC"/>
    <w:rsid w:val="005C574A"/>
    <w:rsid w:val="005D26F7"/>
    <w:rsid w:val="005D31F2"/>
    <w:rsid w:val="005D4109"/>
    <w:rsid w:val="005D4185"/>
    <w:rsid w:val="005E1578"/>
    <w:rsid w:val="005E20FE"/>
    <w:rsid w:val="005E39EC"/>
    <w:rsid w:val="005E3F10"/>
    <w:rsid w:val="005E5782"/>
    <w:rsid w:val="005E6BF8"/>
    <w:rsid w:val="005E71A5"/>
    <w:rsid w:val="005E7335"/>
    <w:rsid w:val="005E7AE3"/>
    <w:rsid w:val="005F12C8"/>
    <w:rsid w:val="005F13BE"/>
    <w:rsid w:val="005F1450"/>
    <w:rsid w:val="005F3136"/>
    <w:rsid w:val="005F4AB1"/>
    <w:rsid w:val="005F545B"/>
    <w:rsid w:val="005F56AB"/>
    <w:rsid w:val="005F6A27"/>
    <w:rsid w:val="005F7732"/>
    <w:rsid w:val="00600441"/>
    <w:rsid w:val="00601690"/>
    <w:rsid w:val="00605543"/>
    <w:rsid w:val="00606581"/>
    <w:rsid w:val="00606CE2"/>
    <w:rsid w:val="00607FEC"/>
    <w:rsid w:val="006108E6"/>
    <w:rsid w:val="00614256"/>
    <w:rsid w:val="006149D9"/>
    <w:rsid w:val="00615C5F"/>
    <w:rsid w:val="00616155"/>
    <w:rsid w:val="00616B67"/>
    <w:rsid w:val="00617CD5"/>
    <w:rsid w:val="00620B4F"/>
    <w:rsid w:val="00620E5F"/>
    <w:rsid w:val="0062444A"/>
    <w:rsid w:val="00625809"/>
    <w:rsid w:val="006261F3"/>
    <w:rsid w:val="00626FCC"/>
    <w:rsid w:val="00627511"/>
    <w:rsid w:val="00627C79"/>
    <w:rsid w:val="00630274"/>
    <w:rsid w:val="006315E3"/>
    <w:rsid w:val="0063176B"/>
    <w:rsid w:val="00632692"/>
    <w:rsid w:val="006353D2"/>
    <w:rsid w:val="006429A9"/>
    <w:rsid w:val="00646817"/>
    <w:rsid w:val="006502DF"/>
    <w:rsid w:val="0065041E"/>
    <w:rsid w:val="006506A6"/>
    <w:rsid w:val="00652208"/>
    <w:rsid w:val="00652F71"/>
    <w:rsid w:val="006531F6"/>
    <w:rsid w:val="0065399D"/>
    <w:rsid w:val="0065702E"/>
    <w:rsid w:val="00657A94"/>
    <w:rsid w:val="00660B68"/>
    <w:rsid w:val="00661549"/>
    <w:rsid w:val="00663005"/>
    <w:rsid w:val="00663CD1"/>
    <w:rsid w:val="00664244"/>
    <w:rsid w:val="00665184"/>
    <w:rsid w:val="0066521A"/>
    <w:rsid w:val="00667046"/>
    <w:rsid w:val="006676C5"/>
    <w:rsid w:val="006702C4"/>
    <w:rsid w:val="00670882"/>
    <w:rsid w:val="00672D0A"/>
    <w:rsid w:val="00673352"/>
    <w:rsid w:val="0067531A"/>
    <w:rsid w:val="00676CC2"/>
    <w:rsid w:val="006804B4"/>
    <w:rsid w:val="006810CC"/>
    <w:rsid w:val="0068312B"/>
    <w:rsid w:val="00684A94"/>
    <w:rsid w:val="00686733"/>
    <w:rsid w:val="00686FBB"/>
    <w:rsid w:val="00693867"/>
    <w:rsid w:val="00694324"/>
    <w:rsid w:val="00694894"/>
    <w:rsid w:val="006972DF"/>
    <w:rsid w:val="00697921"/>
    <w:rsid w:val="006A0088"/>
    <w:rsid w:val="006A205D"/>
    <w:rsid w:val="006A5CE2"/>
    <w:rsid w:val="006B1F62"/>
    <w:rsid w:val="006B3F76"/>
    <w:rsid w:val="006B401C"/>
    <w:rsid w:val="006B4A6B"/>
    <w:rsid w:val="006B533D"/>
    <w:rsid w:val="006B5ACA"/>
    <w:rsid w:val="006B6AF1"/>
    <w:rsid w:val="006C009C"/>
    <w:rsid w:val="006C0B3D"/>
    <w:rsid w:val="006C2FBF"/>
    <w:rsid w:val="006C4C1A"/>
    <w:rsid w:val="006C539D"/>
    <w:rsid w:val="006C76DB"/>
    <w:rsid w:val="006D0895"/>
    <w:rsid w:val="006D67BE"/>
    <w:rsid w:val="006D6E3C"/>
    <w:rsid w:val="006E1804"/>
    <w:rsid w:val="006E2F57"/>
    <w:rsid w:val="006E4EBD"/>
    <w:rsid w:val="006E77C3"/>
    <w:rsid w:val="006F256F"/>
    <w:rsid w:val="006F269F"/>
    <w:rsid w:val="006F47D6"/>
    <w:rsid w:val="006F60C8"/>
    <w:rsid w:val="006F6328"/>
    <w:rsid w:val="00700A2F"/>
    <w:rsid w:val="00701153"/>
    <w:rsid w:val="0070407F"/>
    <w:rsid w:val="00704372"/>
    <w:rsid w:val="00706D79"/>
    <w:rsid w:val="0070702C"/>
    <w:rsid w:val="0070746C"/>
    <w:rsid w:val="0070792B"/>
    <w:rsid w:val="007100D4"/>
    <w:rsid w:val="0071158C"/>
    <w:rsid w:val="0071275E"/>
    <w:rsid w:val="00713FAD"/>
    <w:rsid w:val="00714CB5"/>
    <w:rsid w:val="0071587B"/>
    <w:rsid w:val="00720681"/>
    <w:rsid w:val="00720F19"/>
    <w:rsid w:val="00722CF7"/>
    <w:rsid w:val="00723AA3"/>
    <w:rsid w:val="00727289"/>
    <w:rsid w:val="00733076"/>
    <w:rsid w:val="0073340A"/>
    <w:rsid w:val="00733D98"/>
    <w:rsid w:val="00734BA6"/>
    <w:rsid w:val="007351C7"/>
    <w:rsid w:val="00736136"/>
    <w:rsid w:val="007414DC"/>
    <w:rsid w:val="00742686"/>
    <w:rsid w:val="007431E8"/>
    <w:rsid w:val="007433CC"/>
    <w:rsid w:val="00743EBC"/>
    <w:rsid w:val="00744216"/>
    <w:rsid w:val="00745F2B"/>
    <w:rsid w:val="007461D0"/>
    <w:rsid w:val="00752D56"/>
    <w:rsid w:val="00753BB2"/>
    <w:rsid w:val="00754A74"/>
    <w:rsid w:val="007564B3"/>
    <w:rsid w:val="00763169"/>
    <w:rsid w:val="00763F0D"/>
    <w:rsid w:val="007728F4"/>
    <w:rsid w:val="00773A39"/>
    <w:rsid w:val="0077626E"/>
    <w:rsid w:val="00777B11"/>
    <w:rsid w:val="007804B7"/>
    <w:rsid w:val="00780BCE"/>
    <w:rsid w:val="00781236"/>
    <w:rsid w:val="00782298"/>
    <w:rsid w:val="00782430"/>
    <w:rsid w:val="0078683D"/>
    <w:rsid w:val="00787940"/>
    <w:rsid w:val="0079359C"/>
    <w:rsid w:val="00794A0D"/>
    <w:rsid w:val="00794F05"/>
    <w:rsid w:val="00796114"/>
    <w:rsid w:val="00796E45"/>
    <w:rsid w:val="007979FB"/>
    <w:rsid w:val="007A05FB"/>
    <w:rsid w:val="007A195F"/>
    <w:rsid w:val="007A1C1E"/>
    <w:rsid w:val="007A1DBC"/>
    <w:rsid w:val="007A28D0"/>
    <w:rsid w:val="007A3AC8"/>
    <w:rsid w:val="007A498B"/>
    <w:rsid w:val="007A5847"/>
    <w:rsid w:val="007A596F"/>
    <w:rsid w:val="007B0A5F"/>
    <w:rsid w:val="007B0DCE"/>
    <w:rsid w:val="007B1627"/>
    <w:rsid w:val="007B1BF1"/>
    <w:rsid w:val="007B2408"/>
    <w:rsid w:val="007B3DC5"/>
    <w:rsid w:val="007B44CB"/>
    <w:rsid w:val="007B589E"/>
    <w:rsid w:val="007B769B"/>
    <w:rsid w:val="007C0881"/>
    <w:rsid w:val="007C1B0C"/>
    <w:rsid w:val="007C23E1"/>
    <w:rsid w:val="007C2739"/>
    <w:rsid w:val="007C469A"/>
    <w:rsid w:val="007C47BB"/>
    <w:rsid w:val="007C5515"/>
    <w:rsid w:val="007C6E82"/>
    <w:rsid w:val="007C7531"/>
    <w:rsid w:val="007C7919"/>
    <w:rsid w:val="007C7C9A"/>
    <w:rsid w:val="007D2B4E"/>
    <w:rsid w:val="007D48BA"/>
    <w:rsid w:val="007D732E"/>
    <w:rsid w:val="007E08F4"/>
    <w:rsid w:val="007E7BE0"/>
    <w:rsid w:val="007F0A3B"/>
    <w:rsid w:val="007F222E"/>
    <w:rsid w:val="007F3A8E"/>
    <w:rsid w:val="007F4831"/>
    <w:rsid w:val="00800102"/>
    <w:rsid w:val="00800117"/>
    <w:rsid w:val="00802164"/>
    <w:rsid w:val="0080279D"/>
    <w:rsid w:val="0081375F"/>
    <w:rsid w:val="0082119F"/>
    <w:rsid w:val="00824257"/>
    <w:rsid w:val="0082659B"/>
    <w:rsid w:val="00827D43"/>
    <w:rsid w:val="00833712"/>
    <w:rsid w:val="00836E4F"/>
    <w:rsid w:val="00837B07"/>
    <w:rsid w:val="0084077D"/>
    <w:rsid w:val="00841741"/>
    <w:rsid w:val="0084339F"/>
    <w:rsid w:val="00843669"/>
    <w:rsid w:val="00843F54"/>
    <w:rsid w:val="00846825"/>
    <w:rsid w:val="00850943"/>
    <w:rsid w:val="00850B2E"/>
    <w:rsid w:val="008514B0"/>
    <w:rsid w:val="00851546"/>
    <w:rsid w:val="008516DC"/>
    <w:rsid w:val="00851908"/>
    <w:rsid w:val="00853358"/>
    <w:rsid w:val="008563A6"/>
    <w:rsid w:val="00861BE6"/>
    <w:rsid w:val="00871597"/>
    <w:rsid w:val="008729C7"/>
    <w:rsid w:val="00874FF7"/>
    <w:rsid w:val="00875887"/>
    <w:rsid w:val="00880FBF"/>
    <w:rsid w:val="008814F8"/>
    <w:rsid w:val="00881BE9"/>
    <w:rsid w:val="00882DB5"/>
    <w:rsid w:val="00886897"/>
    <w:rsid w:val="00892A7F"/>
    <w:rsid w:val="00892C72"/>
    <w:rsid w:val="008952A7"/>
    <w:rsid w:val="00897778"/>
    <w:rsid w:val="008A01F8"/>
    <w:rsid w:val="008A0BEF"/>
    <w:rsid w:val="008A3144"/>
    <w:rsid w:val="008A3484"/>
    <w:rsid w:val="008A7207"/>
    <w:rsid w:val="008A7417"/>
    <w:rsid w:val="008A7838"/>
    <w:rsid w:val="008A7F76"/>
    <w:rsid w:val="008B00C8"/>
    <w:rsid w:val="008B182A"/>
    <w:rsid w:val="008B1AF1"/>
    <w:rsid w:val="008C137F"/>
    <w:rsid w:val="008C3D20"/>
    <w:rsid w:val="008C49B9"/>
    <w:rsid w:val="008C6A26"/>
    <w:rsid w:val="008C7F61"/>
    <w:rsid w:val="008D1742"/>
    <w:rsid w:val="008D4249"/>
    <w:rsid w:val="008D462D"/>
    <w:rsid w:val="008D5682"/>
    <w:rsid w:val="008D6407"/>
    <w:rsid w:val="008D640B"/>
    <w:rsid w:val="008D6E2E"/>
    <w:rsid w:val="008E1783"/>
    <w:rsid w:val="008E2507"/>
    <w:rsid w:val="008E2817"/>
    <w:rsid w:val="008E4765"/>
    <w:rsid w:val="008E6B00"/>
    <w:rsid w:val="008E6FA4"/>
    <w:rsid w:val="008E7EB1"/>
    <w:rsid w:val="008F0449"/>
    <w:rsid w:val="008F11DA"/>
    <w:rsid w:val="008F230B"/>
    <w:rsid w:val="008F33B4"/>
    <w:rsid w:val="008F6330"/>
    <w:rsid w:val="00906DCA"/>
    <w:rsid w:val="009115A7"/>
    <w:rsid w:val="0091169D"/>
    <w:rsid w:val="00913F51"/>
    <w:rsid w:val="0091513F"/>
    <w:rsid w:val="00917080"/>
    <w:rsid w:val="00922331"/>
    <w:rsid w:val="0092312B"/>
    <w:rsid w:val="00926A90"/>
    <w:rsid w:val="0092703D"/>
    <w:rsid w:val="00930596"/>
    <w:rsid w:val="00931E2B"/>
    <w:rsid w:val="00932FDC"/>
    <w:rsid w:val="0093514E"/>
    <w:rsid w:val="009351EC"/>
    <w:rsid w:val="009356AE"/>
    <w:rsid w:val="00937F59"/>
    <w:rsid w:val="0094186E"/>
    <w:rsid w:val="00941E91"/>
    <w:rsid w:val="009460CC"/>
    <w:rsid w:val="00946E99"/>
    <w:rsid w:val="00946EC6"/>
    <w:rsid w:val="0094725F"/>
    <w:rsid w:val="00947D83"/>
    <w:rsid w:val="00952860"/>
    <w:rsid w:val="00953E02"/>
    <w:rsid w:val="00954896"/>
    <w:rsid w:val="00956983"/>
    <w:rsid w:val="009569E6"/>
    <w:rsid w:val="009600EF"/>
    <w:rsid w:val="00960A7A"/>
    <w:rsid w:val="009614F9"/>
    <w:rsid w:val="00962982"/>
    <w:rsid w:val="00964F0F"/>
    <w:rsid w:val="0096731F"/>
    <w:rsid w:val="009715B3"/>
    <w:rsid w:val="009715CF"/>
    <w:rsid w:val="00971DD4"/>
    <w:rsid w:val="00972257"/>
    <w:rsid w:val="00973F77"/>
    <w:rsid w:val="00974917"/>
    <w:rsid w:val="009753AF"/>
    <w:rsid w:val="00975B47"/>
    <w:rsid w:val="009766C3"/>
    <w:rsid w:val="00981775"/>
    <w:rsid w:val="0098280B"/>
    <w:rsid w:val="00982A08"/>
    <w:rsid w:val="00985A72"/>
    <w:rsid w:val="009862D8"/>
    <w:rsid w:val="00990540"/>
    <w:rsid w:val="009917AE"/>
    <w:rsid w:val="00992C8F"/>
    <w:rsid w:val="009936F9"/>
    <w:rsid w:val="00993984"/>
    <w:rsid w:val="00994E75"/>
    <w:rsid w:val="00995143"/>
    <w:rsid w:val="00995384"/>
    <w:rsid w:val="00996DAB"/>
    <w:rsid w:val="009A1C4D"/>
    <w:rsid w:val="009A2D10"/>
    <w:rsid w:val="009A30B4"/>
    <w:rsid w:val="009A3F9E"/>
    <w:rsid w:val="009A67CF"/>
    <w:rsid w:val="009B0C37"/>
    <w:rsid w:val="009B1279"/>
    <w:rsid w:val="009B2D58"/>
    <w:rsid w:val="009B62EF"/>
    <w:rsid w:val="009B63A9"/>
    <w:rsid w:val="009B6841"/>
    <w:rsid w:val="009B71B2"/>
    <w:rsid w:val="009C039C"/>
    <w:rsid w:val="009C2E2D"/>
    <w:rsid w:val="009C475B"/>
    <w:rsid w:val="009C5982"/>
    <w:rsid w:val="009C6F54"/>
    <w:rsid w:val="009C7DCC"/>
    <w:rsid w:val="009D09A6"/>
    <w:rsid w:val="009D0ACB"/>
    <w:rsid w:val="009D1FF4"/>
    <w:rsid w:val="009D4019"/>
    <w:rsid w:val="009D4033"/>
    <w:rsid w:val="009D4EFF"/>
    <w:rsid w:val="009D727B"/>
    <w:rsid w:val="009D79DA"/>
    <w:rsid w:val="009D7A84"/>
    <w:rsid w:val="009E55AF"/>
    <w:rsid w:val="009E58D3"/>
    <w:rsid w:val="009E5E4B"/>
    <w:rsid w:val="009E6544"/>
    <w:rsid w:val="009E6BFF"/>
    <w:rsid w:val="009E779F"/>
    <w:rsid w:val="009F0343"/>
    <w:rsid w:val="009F228D"/>
    <w:rsid w:val="009F2331"/>
    <w:rsid w:val="009F28B2"/>
    <w:rsid w:val="009F2FEA"/>
    <w:rsid w:val="009F3553"/>
    <w:rsid w:val="009F4FB6"/>
    <w:rsid w:val="009F5361"/>
    <w:rsid w:val="009F557A"/>
    <w:rsid w:val="009F59DB"/>
    <w:rsid w:val="009F7274"/>
    <w:rsid w:val="00A02E98"/>
    <w:rsid w:val="00A0375D"/>
    <w:rsid w:val="00A04CFF"/>
    <w:rsid w:val="00A05C46"/>
    <w:rsid w:val="00A06504"/>
    <w:rsid w:val="00A06CBE"/>
    <w:rsid w:val="00A10A52"/>
    <w:rsid w:val="00A13622"/>
    <w:rsid w:val="00A248CE"/>
    <w:rsid w:val="00A25471"/>
    <w:rsid w:val="00A2766B"/>
    <w:rsid w:val="00A30381"/>
    <w:rsid w:val="00A31054"/>
    <w:rsid w:val="00A31926"/>
    <w:rsid w:val="00A31F01"/>
    <w:rsid w:val="00A3268B"/>
    <w:rsid w:val="00A32858"/>
    <w:rsid w:val="00A348D4"/>
    <w:rsid w:val="00A35F30"/>
    <w:rsid w:val="00A36AA9"/>
    <w:rsid w:val="00A40D23"/>
    <w:rsid w:val="00A41F6E"/>
    <w:rsid w:val="00A422EB"/>
    <w:rsid w:val="00A423D6"/>
    <w:rsid w:val="00A426EF"/>
    <w:rsid w:val="00A47245"/>
    <w:rsid w:val="00A50BDE"/>
    <w:rsid w:val="00A50C01"/>
    <w:rsid w:val="00A57D92"/>
    <w:rsid w:val="00A62F1A"/>
    <w:rsid w:val="00A62F7B"/>
    <w:rsid w:val="00A661AB"/>
    <w:rsid w:val="00A66820"/>
    <w:rsid w:val="00A66A3E"/>
    <w:rsid w:val="00A67013"/>
    <w:rsid w:val="00A672CA"/>
    <w:rsid w:val="00A70569"/>
    <w:rsid w:val="00A751A8"/>
    <w:rsid w:val="00A763E2"/>
    <w:rsid w:val="00A7645B"/>
    <w:rsid w:val="00A767F0"/>
    <w:rsid w:val="00A76E92"/>
    <w:rsid w:val="00A770FA"/>
    <w:rsid w:val="00A77BAF"/>
    <w:rsid w:val="00A81A63"/>
    <w:rsid w:val="00A843FC"/>
    <w:rsid w:val="00A84BD4"/>
    <w:rsid w:val="00A85015"/>
    <w:rsid w:val="00A87820"/>
    <w:rsid w:val="00A903EA"/>
    <w:rsid w:val="00A93970"/>
    <w:rsid w:val="00A93B40"/>
    <w:rsid w:val="00A95431"/>
    <w:rsid w:val="00A960BA"/>
    <w:rsid w:val="00A962DB"/>
    <w:rsid w:val="00A9633F"/>
    <w:rsid w:val="00AA1B30"/>
    <w:rsid w:val="00AA35C1"/>
    <w:rsid w:val="00AA3C3E"/>
    <w:rsid w:val="00AB3306"/>
    <w:rsid w:val="00AB39F6"/>
    <w:rsid w:val="00AD4722"/>
    <w:rsid w:val="00AE367B"/>
    <w:rsid w:val="00AE3B6B"/>
    <w:rsid w:val="00AE7C04"/>
    <w:rsid w:val="00AF083C"/>
    <w:rsid w:val="00AF29CE"/>
    <w:rsid w:val="00AF4423"/>
    <w:rsid w:val="00AF4B6A"/>
    <w:rsid w:val="00AF4DA6"/>
    <w:rsid w:val="00AF5355"/>
    <w:rsid w:val="00AF536F"/>
    <w:rsid w:val="00AF7467"/>
    <w:rsid w:val="00B006BF"/>
    <w:rsid w:val="00B04660"/>
    <w:rsid w:val="00B04EE3"/>
    <w:rsid w:val="00B05EB0"/>
    <w:rsid w:val="00B14875"/>
    <w:rsid w:val="00B16E58"/>
    <w:rsid w:val="00B219F9"/>
    <w:rsid w:val="00B21C5B"/>
    <w:rsid w:val="00B23FE4"/>
    <w:rsid w:val="00B2785C"/>
    <w:rsid w:val="00B31A3E"/>
    <w:rsid w:val="00B323AC"/>
    <w:rsid w:val="00B32687"/>
    <w:rsid w:val="00B32EB4"/>
    <w:rsid w:val="00B3590B"/>
    <w:rsid w:val="00B36825"/>
    <w:rsid w:val="00B37264"/>
    <w:rsid w:val="00B416A4"/>
    <w:rsid w:val="00B42086"/>
    <w:rsid w:val="00B42606"/>
    <w:rsid w:val="00B447EA"/>
    <w:rsid w:val="00B44962"/>
    <w:rsid w:val="00B46218"/>
    <w:rsid w:val="00B50B4F"/>
    <w:rsid w:val="00B5127E"/>
    <w:rsid w:val="00B52092"/>
    <w:rsid w:val="00B520C1"/>
    <w:rsid w:val="00B530E5"/>
    <w:rsid w:val="00B547C8"/>
    <w:rsid w:val="00B55DE7"/>
    <w:rsid w:val="00B578B6"/>
    <w:rsid w:val="00B607AE"/>
    <w:rsid w:val="00B61777"/>
    <w:rsid w:val="00B61BD7"/>
    <w:rsid w:val="00B64221"/>
    <w:rsid w:val="00B7052E"/>
    <w:rsid w:val="00B70AC2"/>
    <w:rsid w:val="00B70D43"/>
    <w:rsid w:val="00B71000"/>
    <w:rsid w:val="00B71E8A"/>
    <w:rsid w:val="00B732D2"/>
    <w:rsid w:val="00B73FCA"/>
    <w:rsid w:val="00B743EF"/>
    <w:rsid w:val="00B7575D"/>
    <w:rsid w:val="00B778A8"/>
    <w:rsid w:val="00B815C6"/>
    <w:rsid w:val="00B81C27"/>
    <w:rsid w:val="00B85950"/>
    <w:rsid w:val="00B85AA1"/>
    <w:rsid w:val="00B8719E"/>
    <w:rsid w:val="00B87CE0"/>
    <w:rsid w:val="00B90287"/>
    <w:rsid w:val="00B91789"/>
    <w:rsid w:val="00B93F9F"/>
    <w:rsid w:val="00B950F4"/>
    <w:rsid w:val="00BA5A4A"/>
    <w:rsid w:val="00BA7934"/>
    <w:rsid w:val="00BB1635"/>
    <w:rsid w:val="00BB168C"/>
    <w:rsid w:val="00BB1EF5"/>
    <w:rsid w:val="00BB30AA"/>
    <w:rsid w:val="00BB3D08"/>
    <w:rsid w:val="00BB3EF7"/>
    <w:rsid w:val="00BB4CF8"/>
    <w:rsid w:val="00BC19CA"/>
    <w:rsid w:val="00BC1B95"/>
    <w:rsid w:val="00BC20BE"/>
    <w:rsid w:val="00BC2FEC"/>
    <w:rsid w:val="00BC3211"/>
    <w:rsid w:val="00BC3C3D"/>
    <w:rsid w:val="00BC4D93"/>
    <w:rsid w:val="00BD22D7"/>
    <w:rsid w:val="00BE2A4F"/>
    <w:rsid w:val="00BE2C6B"/>
    <w:rsid w:val="00BE2DC2"/>
    <w:rsid w:val="00BE47D3"/>
    <w:rsid w:val="00BE572F"/>
    <w:rsid w:val="00BF0BDC"/>
    <w:rsid w:val="00BF2788"/>
    <w:rsid w:val="00BF285D"/>
    <w:rsid w:val="00BF2FF0"/>
    <w:rsid w:val="00BF4ECB"/>
    <w:rsid w:val="00C00C78"/>
    <w:rsid w:val="00C02966"/>
    <w:rsid w:val="00C03745"/>
    <w:rsid w:val="00C041E9"/>
    <w:rsid w:val="00C04BAA"/>
    <w:rsid w:val="00C04D9B"/>
    <w:rsid w:val="00C06926"/>
    <w:rsid w:val="00C06A7F"/>
    <w:rsid w:val="00C073D7"/>
    <w:rsid w:val="00C13C6D"/>
    <w:rsid w:val="00C13DE4"/>
    <w:rsid w:val="00C14035"/>
    <w:rsid w:val="00C142D3"/>
    <w:rsid w:val="00C172E6"/>
    <w:rsid w:val="00C201DC"/>
    <w:rsid w:val="00C2359F"/>
    <w:rsid w:val="00C25566"/>
    <w:rsid w:val="00C26314"/>
    <w:rsid w:val="00C277CE"/>
    <w:rsid w:val="00C30C38"/>
    <w:rsid w:val="00C32136"/>
    <w:rsid w:val="00C32B6E"/>
    <w:rsid w:val="00C33745"/>
    <w:rsid w:val="00C33845"/>
    <w:rsid w:val="00C3504E"/>
    <w:rsid w:val="00C40525"/>
    <w:rsid w:val="00C451F0"/>
    <w:rsid w:val="00C46598"/>
    <w:rsid w:val="00C507AE"/>
    <w:rsid w:val="00C51E36"/>
    <w:rsid w:val="00C5424A"/>
    <w:rsid w:val="00C5634E"/>
    <w:rsid w:val="00C63666"/>
    <w:rsid w:val="00C63A50"/>
    <w:rsid w:val="00C6454A"/>
    <w:rsid w:val="00C71D5A"/>
    <w:rsid w:val="00C740F4"/>
    <w:rsid w:val="00C759A0"/>
    <w:rsid w:val="00C77D87"/>
    <w:rsid w:val="00C85C1A"/>
    <w:rsid w:val="00C86D0D"/>
    <w:rsid w:val="00C911A5"/>
    <w:rsid w:val="00C91BDD"/>
    <w:rsid w:val="00C924DC"/>
    <w:rsid w:val="00C92AEA"/>
    <w:rsid w:val="00C949BC"/>
    <w:rsid w:val="00CA63B6"/>
    <w:rsid w:val="00CB3D9B"/>
    <w:rsid w:val="00CB5918"/>
    <w:rsid w:val="00CB5C89"/>
    <w:rsid w:val="00CB6205"/>
    <w:rsid w:val="00CC3633"/>
    <w:rsid w:val="00CC3AEE"/>
    <w:rsid w:val="00CC5BCF"/>
    <w:rsid w:val="00CD0F0B"/>
    <w:rsid w:val="00CD4D89"/>
    <w:rsid w:val="00CD6A15"/>
    <w:rsid w:val="00CE0815"/>
    <w:rsid w:val="00CE1313"/>
    <w:rsid w:val="00CE14F6"/>
    <w:rsid w:val="00CE1C73"/>
    <w:rsid w:val="00CE6CF7"/>
    <w:rsid w:val="00CE744F"/>
    <w:rsid w:val="00CF134F"/>
    <w:rsid w:val="00CF487C"/>
    <w:rsid w:val="00CF48F1"/>
    <w:rsid w:val="00CF4C10"/>
    <w:rsid w:val="00CF57EB"/>
    <w:rsid w:val="00CF7525"/>
    <w:rsid w:val="00CF7E6A"/>
    <w:rsid w:val="00D024F0"/>
    <w:rsid w:val="00D04B64"/>
    <w:rsid w:val="00D074D4"/>
    <w:rsid w:val="00D0767F"/>
    <w:rsid w:val="00D07833"/>
    <w:rsid w:val="00D1031B"/>
    <w:rsid w:val="00D11BE1"/>
    <w:rsid w:val="00D14531"/>
    <w:rsid w:val="00D177AB"/>
    <w:rsid w:val="00D21246"/>
    <w:rsid w:val="00D21E66"/>
    <w:rsid w:val="00D226B1"/>
    <w:rsid w:val="00D252C2"/>
    <w:rsid w:val="00D33363"/>
    <w:rsid w:val="00D333DD"/>
    <w:rsid w:val="00D36602"/>
    <w:rsid w:val="00D3695A"/>
    <w:rsid w:val="00D420FE"/>
    <w:rsid w:val="00D44B66"/>
    <w:rsid w:val="00D45A4B"/>
    <w:rsid w:val="00D473A5"/>
    <w:rsid w:val="00D51297"/>
    <w:rsid w:val="00D52E99"/>
    <w:rsid w:val="00D5753E"/>
    <w:rsid w:val="00D623A8"/>
    <w:rsid w:val="00D62EDF"/>
    <w:rsid w:val="00D64A35"/>
    <w:rsid w:val="00D7448D"/>
    <w:rsid w:val="00D75243"/>
    <w:rsid w:val="00D75A92"/>
    <w:rsid w:val="00D76C60"/>
    <w:rsid w:val="00D77EC8"/>
    <w:rsid w:val="00D80551"/>
    <w:rsid w:val="00D81658"/>
    <w:rsid w:val="00D86042"/>
    <w:rsid w:val="00D865CE"/>
    <w:rsid w:val="00D86BD1"/>
    <w:rsid w:val="00D87FDC"/>
    <w:rsid w:val="00D9104E"/>
    <w:rsid w:val="00D9352F"/>
    <w:rsid w:val="00D94137"/>
    <w:rsid w:val="00D95F9F"/>
    <w:rsid w:val="00D977DB"/>
    <w:rsid w:val="00DA1360"/>
    <w:rsid w:val="00DA7303"/>
    <w:rsid w:val="00DB0420"/>
    <w:rsid w:val="00DB1458"/>
    <w:rsid w:val="00DB173B"/>
    <w:rsid w:val="00DB31A8"/>
    <w:rsid w:val="00DB50B7"/>
    <w:rsid w:val="00DB6E17"/>
    <w:rsid w:val="00DC02D8"/>
    <w:rsid w:val="00DC0A04"/>
    <w:rsid w:val="00DC0A1F"/>
    <w:rsid w:val="00DC0D04"/>
    <w:rsid w:val="00DC5523"/>
    <w:rsid w:val="00DC758B"/>
    <w:rsid w:val="00DD421B"/>
    <w:rsid w:val="00DD461F"/>
    <w:rsid w:val="00DD6CBF"/>
    <w:rsid w:val="00DD7E56"/>
    <w:rsid w:val="00DE20BD"/>
    <w:rsid w:val="00DE5A82"/>
    <w:rsid w:val="00DF5499"/>
    <w:rsid w:val="00DF5BA7"/>
    <w:rsid w:val="00DF6BAD"/>
    <w:rsid w:val="00DF776D"/>
    <w:rsid w:val="00DF7F5A"/>
    <w:rsid w:val="00E0303D"/>
    <w:rsid w:val="00E0308F"/>
    <w:rsid w:val="00E03A0A"/>
    <w:rsid w:val="00E1095E"/>
    <w:rsid w:val="00E11A78"/>
    <w:rsid w:val="00E123DF"/>
    <w:rsid w:val="00E12B43"/>
    <w:rsid w:val="00E13F8E"/>
    <w:rsid w:val="00E1400F"/>
    <w:rsid w:val="00E222E3"/>
    <w:rsid w:val="00E254EE"/>
    <w:rsid w:val="00E273C6"/>
    <w:rsid w:val="00E339A6"/>
    <w:rsid w:val="00E33BE9"/>
    <w:rsid w:val="00E35A31"/>
    <w:rsid w:val="00E37197"/>
    <w:rsid w:val="00E400AC"/>
    <w:rsid w:val="00E4010A"/>
    <w:rsid w:val="00E41322"/>
    <w:rsid w:val="00E43639"/>
    <w:rsid w:val="00E438B1"/>
    <w:rsid w:val="00E43BC1"/>
    <w:rsid w:val="00E44282"/>
    <w:rsid w:val="00E449BD"/>
    <w:rsid w:val="00E474A7"/>
    <w:rsid w:val="00E50E4F"/>
    <w:rsid w:val="00E52AED"/>
    <w:rsid w:val="00E53EF7"/>
    <w:rsid w:val="00E549A9"/>
    <w:rsid w:val="00E56F83"/>
    <w:rsid w:val="00E601B5"/>
    <w:rsid w:val="00E67B97"/>
    <w:rsid w:val="00E730E6"/>
    <w:rsid w:val="00E737A3"/>
    <w:rsid w:val="00E74DBE"/>
    <w:rsid w:val="00E75429"/>
    <w:rsid w:val="00E755C2"/>
    <w:rsid w:val="00E82A7B"/>
    <w:rsid w:val="00E83836"/>
    <w:rsid w:val="00E851B2"/>
    <w:rsid w:val="00E85734"/>
    <w:rsid w:val="00E860FC"/>
    <w:rsid w:val="00E869AC"/>
    <w:rsid w:val="00E86D28"/>
    <w:rsid w:val="00E87100"/>
    <w:rsid w:val="00E8756E"/>
    <w:rsid w:val="00E87FED"/>
    <w:rsid w:val="00E95646"/>
    <w:rsid w:val="00EB104E"/>
    <w:rsid w:val="00EB4183"/>
    <w:rsid w:val="00EB4B6B"/>
    <w:rsid w:val="00EB66D1"/>
    <w:rsid w:val="00EC303C"/>
    <w:rsid w:val="00EC3D2A"/>
    <w:rsid w:val="00EC5331"/>
    <w:rsid w:val="00EC5EFF"/>
    <w:rsid w:val="00ED06EC"/>
    <w:rsid w:val="00ED09D3"/>
    <w:rsid w:val="00ED12CB"/>
    <w:rsid w:val="00ED1F5C"/>
    <w:rsid w:val="00ED49CE"/>
    <w:rsid w:val="00ED54FC"/>
    <w:rsid w:val="00ED5B2C"/>
    <w:rsid w:val="00ED5CED"/>
    <w:rsid w:val="00ED6F41"/>
    <w:rsid w:val="00EE0B36"/>
    <w:rsid w:val="00EE2688"/>
    <w:rsid w:val="00EE4E73"/>
    <w:rsid w:val="00EE5A84"/>
    <w:rsid w:val="00EE64BD"/>
    <w:rsid w:val="00EE7015"/>
    <w:rsid w:val="00EE7134"/>
    <w:rsid w:val="00EF098F"/>
    <w:rsid w:val="00EF09CA"/>
    <w:rsid w:val="00EF27AC"/>
    <w:rsid w:val="00EF3682"/>
    <w:rsid w:val="00EF3DBD"/>
    <w:rsid w:val="00EF4D72"/>
    <w:rsid w:val="00EF523C"/>
    <w:rsid w:val="00EF5366"/>
    <w:rsid w:val="00EF53F2"/>
    <w:rsid w:val="00EF6330"/>
    <w:rsid w:val="00EF75C2"/>
    <w:rsid w:val="00EF78F7"/>
    <w:rsid w:val="00F01780"/>
    <w:rsid w:val="00F019EC"/>
    <w:rsid w:val="00F02079"/>
    <w:rsid w:val="00F0499C"/>
    <w:rsid w:val="00F05321"/>
    <w:rsid w:val="00F10A21"/>
    <w:rsid w:val="00F11568"/>
    <w:rsid w:val="00F12550"/>
    <w:rsid w:val="00F12A1E"/>
    <w:rsid w:val="00F13EBA"/>
    <w:rsid w:val="00F17845"/>
    <w:rsid w:val="00F208C2"/>
    <w:rsid w:val="00F22122"/>
    <w:rsid w:val="00F2521D"/>
    <w:rsid w:val="00F26958"/>
    <w:rsid w:val="00F26D0A"/>
    <w:rsid w:val="00F31A7C"/>
    <w:rsid w:val="00F32EB0"/>
    <w:rsid w:val="00F335D7"/>
    <w:rsid w:val="00F3537C"/>
    <w:rsid w:val="00F4281A"/>
    <w:rsid w:val="00F43753"/>
    <w:rsid w:val="00F43AD0"/>
    <w:rsid w:val="00F44F2A"/>
    <w:rsid w:val="00F473CA"/>
    <w:rsid w:val="00F47B0D"/>
    <w:rsid w:val="00F52A6D"/>
    <w:rsid w:val="00F530C8"/>
    <w:rsid w:val="00F54A34"/>
    <w:rsid w:val="00F55D6A"/>
    <w:rsid w:val="00F578C2"/>
    <w:rsid w:val="00F65D0D"/>
    <w:rsid w:val="00F704FB"/>
    <w:rsid w:val="00F7124C"/>
    <w:rsid w:val="00F746A1"/>
    <w:rsid w:val="00F7711A"/>
    <w:rsid w:val="00F81A0C"/>
    <w:rsid w:val="00F85EB3"/>
    <w:rsid w:val="00F879D9"/>
    <w:rsid w:val="00F90904"/>
    <w:rsid w:val="00F91D44"/>
    <w:rsid w:val="00F931F0"/>
    <w:rsid w:val="00F96A6D"/>
    <w:rsid w:val="00F976BF"/>
    <w:rsid w:val="00FA15CD"/>
    <w:rsid w:val="00FA1AB4"/>
    <w:rsid w:val="00FA272A"/>
    <w:rsid w:val="00FA352F"/>
    <w:rsid w:val="00FA5A8C"/>
    <w:rsid w:val="00FA756F"/>
    <w:rsid w:val="00FA7574"/>
    <w:rsid w:val="00FB09F9"/>
    <w:rsid w:val="00FB1A04"/>
    <w:rsid w:val="00FB2418"/>
    <w:rsid w:val="00FB6649"/>
    <w:rsid w:val="00FC042B"/>
    <w:rsid w:val="00FC0A44"/>
    <w:rsid w:val="00FC1F5D"/>
    <w:rsid w:val="00FC23BF"/>
    <w:rsid w:val="00FC5247"/>
    <w:rsid w:val="00FC7121"/>
    <w:rsid w:val="00FD0ABE"/>
    <w:rsid w:val="00FD3405"/>
    <w:rsid w:val="00FD360C"/>
    <w:rsid w:val="00FD5A3F"/>
    <w:rsid w:val="00FD7485"/>
    <w:rsid w:val="00FD753E"/>
    <w:rsid w:val="00FE70EF"/>
    <w:rsid w:val="00FF05B0"/>
    <w:rsid w:val="00FF1C7D"/>
    <w:rsid w:val="00FF1F40"/>
    <w:rsid w:val="00FF4A2C"/>
    <w:rsid w:val="00FF53B4"/>
    <w:rsid w:val="04B13DD6"/>
    <w:rsid w:val="10678379"/>
    <w:rsid w:val="1225EAEA"/>
    <w:rsid w:val="2E4DB31E"/>
    <w:rsid w:val="61A7C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A3A4"/>
  <w15:chartTrackingRefBased/>
  <w15:docId w15:val="{081E1245-F174-4B1C-8FF1-F816732B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587"/>
  </w:style>
  <w:style w:type="paragraph" w:styleId="Heading1">
    <w:name w:val="heading 1"/>
    <w:basedOn w:val="Normal"/>
    <w:next w:val="Normal"/>
    <w:link w:val="Heading1Char"/>
    <w:uiPriority w:val="9"/>
    <w:qFormat/>
    <w:rsid w:val="0016058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58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58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58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58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58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160587"/>
    <w:rPr>
      <w:rFonts w:asciiTheme="majorHAnsi" w:eastAsiaTheme="majorEastAsia" w:hAnsiTheme="majorHAnsi" w:cstheme="majorBidi"/>
      <w:smallCaps/>
      <w:sz w:val="28"/>
      <w:szCs w:val="28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6058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58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58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58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58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58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58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58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6058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6058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058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58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58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60587"/>
    <w:rPr>
      <w:b/>
      <w:bCs/>
    </w:rPr>
  </w:style>
  <w:style w:type="character" w:styleId="Emphasis">
    <w:name w:val="Emphasis"/>
    <w:basedOn w:val="DefaultParagraphFont"/>
    <w:uiPriority w:val="20"/>
    <w:qFormat/>
    <w:rsid w:val="00160587"/>
    <w:rPr>
      <w:i/>
      <w:iCs/>
    </w:rPr>
  </w:style>
  <w:style w:type="paragraph" w:styleId="NoSpacing">
    <w:name w:val="No Spacing"/>
    <w:uiPriority w:val="1"/>
    <w:qFormat/>
    <w:rsid w:val="00160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58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6058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58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58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05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05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05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058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6058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C0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0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9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13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18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Devansh Dalal</cp:lastModifiedBy>
  <cp:revision>1410</cp:revision>
  <cp:lastPrinted>2015-02-08T15:37:00Z</cp:lastPrinted>
  <dcterms:created xsi:type="dcterms:W3CDTF">2012-08-07T16:44:00Z</dcterms:created>
  <dcterms:modified xsi:type="dcterms:W3CDTF">2015-02-08T17:17:00Z</dcterms:modified>
</cp:coreProperties>
</file>