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EBD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2"/>
          <w:szCs w:val="32"/>
          <w:highlight w:val="yellow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32"/>
          <w:szCs w:val="32"/>
          <w:highlight w:val="yellow"/>
          <w:lang w:val="en-US" w:eastAsia="zh-CN" w:bidi="ar"/>
        </w:rPr>
        <w:t xml:space="preserve">QUES 1: </w:t>
      </w:r>
      <w:r>
        <w:rPr>
          <w:rFonts w:hint="default" w:ascii="Calibri" w:hAnsi="Calibri" w:eastAsia="SimSun" w:cs="Calibri"/>
          <w:color w:val="000000"/>
          <w:kern w:val="0"/>
          <w:sz w:val="32"/>
          <w:szCs w:val="32"/>
          <w:highlight w:val="yellow"/>
          <w:lang w:val="en-US" w:eastAsia="zh-CN" w:bidi="ar"/>
        </w:rPr>
        <w:t>E</w:t>
      </w:r>
      <w:bookmarkStart w:id="0" w:name="_GoBack"/>
      <w:bookmarkEnd w:id="0"/>
      <w:r>
        <w:rPr>
          <w:rFonts w:hint="default" w:ascii="Calibri" w:hAnsi="Calibri" w:eastAsia="SimSun" w:cs="Calibri"/>
          <w:color w:val="000000"/>
          <w:kern w:val="0"/>
          <w:sz w:val="32"/>
          <w:szCs w:val="32"/>
          <w:highlight w:val="yellow"/>
          <w:lang w:val="en-US" w:eastAsia="zh-CN" w:bidi="ar"/>
        </w:rPr>
        <w:t>xplain the difference between Relative ,Absolute and Mixed Cell Referencing.</w:t>
      </w:r>
    </w:p>
    <w:p w14:paraId="64B18B4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2"/>
          <w:szCs w:val="32"/>
          <w:lang w:val="en-US" w:eastAsia="zh-CN" w:bidi="ar"/>
        </w:rPr>
      </w:pPr>
    </w:p>
    <w:p w14:paraId="564FC0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ANS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: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Relative Referencing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-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change based on the formula’s new position , adjusting the rows and column. Denoted as A1</w:t>
      </w:r>
    </w:p>
    <w:p w14:paraId="2C3A03E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643FEFA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Absolute Referencing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-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fixed with dollar signs and do not change when copied . Denoted as $A$1 or F4</w:t>
      </w:r>
    </w:p>
    <w:p w14:paraId="7D1025C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 w:themeColor="tex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1EBEAE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Mixed Cell Referencing </w:t>
      </w:r>
      <w:r>
        <w:rPr>
          <w:rFonts w:hint="default" w:ascii="Arial" w:hAnsi="Arial" w:eastAsia="SimSun" w:cs="Arial"/>
          <w:b/>
          <w:bCs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Arial" w:hAnsi="Arial" w:eastAsia="SimSun" w:cs="Arial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it locks either the column or the row ,while the other parts adjust.</w:t>
      </w:r>
    </w:p>
    <w:p w14:paraId="38371AB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Denoted as $A1 or A$1</w:t>
      </w:r>
    </w:p>
    <w:p w14:paraId="50DA030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506CC"/>
    <w:rsid w:val="290C098A"/>
    <w:rsid w:val="31964483"/>
    <w:rsid w:val="32F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2025-12-12T13:42:00Z</dcterms:created>
  <dc:creator>Devansh Goel</dc:creator>
  <cp:lastModifiedBy>Devansh Goel</cp:lastModifiedBy>
  <dcterms:modified xsi:type="dcterms:W3CDTF">2025-12-15T11:03:30Z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A7193C73BA6549128CB5A1D93B143E6C_13</vt:lpwstr>
  </property>
</Properties>
</file>