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WithEffects.xml" ContentType="application/vnd.ms-word.stylesWithEffect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p w14:paraId="00000001">
      <w:pPr>
        <w:pStyle w:val="Title"/>
        <w:jc w:val="center"/>
        <w:rPr>
          <w:sz w:val="60"/>
          <w:szCs w:val="60"/>
        </w:rPr>
      </w:pPr>
      <w:r>
        <w:rPr>
          <w:sz w:val="60"/>
          <w:szCs w:val="60"/>
        </w:rPr>
        <w:t>Module 3: Web Technologies in Java</w:t>
      </w:r>
    </w:p>
    <w:p w14:paraId="00000002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1. HTML Tags</w:t>
      </w:r>
    </w:p>
    <w:p w14:paraId="00000003">
      <w:pPr>
        <w:rPr>
          <w:sz w:val="26"/>
          <w:szCs w:val="26"/>
        </w:rPr>
      </w:pPr>
      <w:r>
        <w:rPr>
          <w:b/>
          <w:sz w:val="26"/>
          <w:szCs w:val="26"/>
        </w:rPr>
        <w:t xml:space="preserve">Theory Summary: </w:t>
      </w:r>
    </w:p>
    <w:p w14:paraId="00000004">
      <w:pPr>
        <w:rPr>
          <w:sz w:val="26"/>
          <w:szCs w:val="26"/>
        </w:rPr>
      </w:pPr>
      <w:r>
        <w:rPr>
          <w:sz w:val="26"/>
          <w:szCs w:val="26"/>
        </w:rPr>
        <w:t>HTML is used to create and structure web pages using elements like forms, tables, images, and hyperlinks.</w:t>
      </w:r>
    </w:p>
    <w:p w14:paraId="00000005">
      <w:pPr>
        <w:rPr>
          <w:sz w:val="26"/>
          <w:szCs w:val="26"/>
        </w:rPr>
      </w:pPr>
      <w:r>
        <w:rPr>
          <w:b/>
          <w:sz w:val="26"/>
          <w:szCs w:val="26"/>
        </w:rPr>
        <w:t>Code Snippet:</w:t>
      </w:r>
    </w:p>
    <w:p w14:paraId="00000006">
      <w:pPr>
        <w:rPr>
          <w:sz w:val="26"/>
          <w:szCs w:val="26"/>
        </w:rPr>
      </w:pPr>
      <w:r>
        <w:rPr>
          <w:rFonts w:ascii="Courier New" w:eastAsia="Courier New" w:hAnsi="Courier New"/>
          <w:sz w:val="22"/>
          <w:szCs w:val="26"/>
        </w:rPr>
        <w:t>&lt;!-- Navigation Menu --&gt;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&lt;nav&gt;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&lt;a href="#home"&gt;Home&lt;/a&gt; |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&lt;a href="#about"&gt;About&lt;/a&gt; |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&lt;a href="#contact"&gt;Contact&lt;/a&gt;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&lt;/nav&gt;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&lt;form action="submit.jsp" method="POST"&gt;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&lt;label for="name"&gt;Name:&lt;/label&gt;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&lt;input type="text" id="name" name="name"&gt;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&lt;input type="submit" value="Submit"&gt;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&lt;/form&gt;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&lt;table border="1"&gt;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&lt;tr&gt;&lt;th&gt;ID&lt;/th&gt;&lt;th&gt;Name&lt;/th&gt;&lt;/tr&gt;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&lt;tr&gt;&lt;td&gt;1&lt;/td&gt;&lt;td&gt;John&lt;/td&gt;&lt;/tr&gt;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&lt;/table&gt;</w:t>
      </w:r>
    </w:p>
    <w:p w14:paraId="00000007">
      <w:pPr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</w:t>
      </w:r>
    </w:p>
    <w:p w14:paraId="00000008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2. CSS</w:t>
      </w:r>
    </w:p>
    <w:p w14:paraId="00000009">
      <w:pPr>
        <w:rPr>
          <w:sz w:val="26"/>
          <w:szCs w:val="26"/>
        </w:rPr>
      </w:pPr>
      <w:r>
        <w:rPr>
          <w:b/>
          <w:sz w:val="26"/>
          <w:szCs w:val="26"/>
        </w:rPr>
        <w:t xml:space="preserve">Theory Summary: </w:t>
      </w:r>
    </w:p>
    <w:p w14:paraId="0000000A">
      <w:pPr>
        <w:rPr>
          <w:sz w:val="26"/>
          <w:szCs w:val="26"/>
        </w:rPr>
      </w:pPr>
      <w:r>
        <w:rPr>
          <w:sz w:val="26"/>
          <w:szCs w:val="26"/>
        </w:rPr>
        <w:t>CSS is used for styling web pages. CSS supports inline, internal, and external styling.</w:t>
      </w:r>
    </w:p>
    <w:p w14:paraId="0000000B">
      <w:pPr>
        <w:rPr>
          <w:sz w:val="26"/>
          <w:szCs w:val="26"/>
        </w:rPr>
      </w:pPr>
      <w:r>
        <w:rPr>
          <w:b/>
          <w:sz w:val="26"/>
          <w:szCs w:val="26"/>
        </w:rPr>
        <w:t>Code Snippet:</w:t>
      </w:r>
    </w:p>
    <w:p w14:paraId="0000000C">
      <w:pPr>
        <w:rPr>
          <w:sz w:val="26"/>
          <w:szCs w:val="26"/>
        </w:rPr>
      </w:pPr>
      <w:r>
        <w:rPr>
          <w:rFonts w:ascii="Courier New" w:eastAsia="Courier New" w:hAnsi="Courier New"/>
          <w:sz w:val="22"/>
          <w:szCs w:val="26"/>
        </w:rPr>
        <w:t>&lt;style&gt;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.box {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margin: 20px;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padding: 15px;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background: #ddd;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}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#header {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color: red;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}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.btn:hover {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background: darkblue;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}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&lt;/style&gt;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&lt;div id="header"&gt;Header&lt;/div&gt;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&lt;div class="box"&gt;CSS Demo&lt;/div&gt;</w:t>
      </w:r>
    </w:p>
    <w:p w14:paraId="0000000D">
      <w:pPr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</w:t>
      </w:r>
    </w:p>
    <w:p w14:paraId="0000000E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3. Client-Server &amp; Servlet Basics</w:t>
      </w:r>
    </w:p>
    <w:p w14:paraId="0000000F">
      <w:pPr>
        <w:rPr>
          <w:sz w:val="26"/>
          <w:szCs w:val="26"/>
        </w:rPr>
      </w:pPr>
      <w:r>
        <w:rPr>
          <w:b/>
          <w:sz w:val="26"/>
          <w:szCs w:val="26"/>
        </w:rPr>
        <w:t xml:space="preserve">Theory Summary: </w:t>
      </w:r>
    </w:p>
    <w:p w14:paraId="00000010">
      <w:pPr>
        <w:rPr>
          <w:sz w:val="26"/>
          <w:szCs w:val="26"/>
        </w:rPr>
      </w:pPr>
      <w:r>
        <w:rPr>
          <w:sz w:val="26"/>
          <w:szCs w:val="26"/>
        </w:rPr>
        <w:t>Servlets are Java server-side programs that process HTTP requests and responses.</w:t>
      </w:r>
    </w:p>
    <w:p w14:paraId="00000011">
      <w:pPr>
        <w:rPr>
          <w:sz w:val="26"/>
          <w:szCs w:val="26"/>
        </w:rPr>
      </w:pPr>
      <w:r>
        <w:rPr>
          <w:b/>
          <w:sz w:val="26"/>
          <w:szCs w:val="26"/>
        </w:rPr>
        <w:t>Code Snippet:</w:t>
      </w:r>
    </w:p>
    <w:p w14:paraId="00000012">
      <w:pPr>
        <w:rPr>
          <w:sz w:val="26"/>
          <w:szCs w:val="26"/>
        </w:rPr>
      </w:pPr>
      <w:r>
        <w:rPr>
          <w:rFonts w:ascii="Courier New" w:eastAsia="Courier New" w:hAnsi="Courier New"/>
          <w:sz w:val="22"/>
          <w:szCs w:val="26"/>
        </w:rPr>
        <w:t>public class MyHttpServlet extends HttpServlet {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protected void doGet(HttpServletRequest req,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        HttpServletResponse res)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        throws ServletException, IOException {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    res.setContentType("text/html");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    PrintWriter out = res.getWriter();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    out.println("&lt;h1&gt;GET Request Received&lt;/h1&gt;");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}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public void init() {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    System.out.println("Servlet initialized");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}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public void destroy() {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    System.out.println("Servlet destroyed");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}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}</w:t>
      </w:r>
    </w:p>
    <w:p w14:paraId="00000013">
      <w:pPr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</w:t>
      </w:r>
    </w:p>
    <w:p w14:paraId="00000014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4. JSP &amp; Session Management</w:t>
      </w:r>
    </w:p>
    <w:p w14:paraId="00000015">
      <w:pPr>
        <w:rPr>
          <w:sz w:val="26"/>
          <w:szCs w:val="26"/>
        </w:rPr>
      </w:pPr>
      <w:r>
        <w:rPr>
          <w:b/>
          <w:sz w:val="26"/>
          <w:szCs w:val="26"/>
        </w:rPr>
        <w:t xml:space="preserve">Theory Summary: </w:t>
      </w:r>
    </w:p>
    <w:p w14:paraId="00000016">
      <w:pPr>
        <w:rPr>
          <w:sz w:val="26"/>
          <w:szCs w:val="26"/>
        </w:rPr>
      </w:pPr>
      <w:r>
        <w:rPr>
          <w:sz w:val="26"/>
          <w:szCs w:val="26"/>
        </w:rPr>
        <w:t>JSP enables dynamic web pages and session management tracks users using sessions and cookies.</w:t>
      </w:r>
    </w:p>
    <w:p w14:paraId="00000017">
      <w:pPr>
        <w:rPr>
          <w:sz w:val="26"/>
          <w:szCs w:val="26"/>
        </w:rPr>
      </w:pPr>
      <w:r>
        <w:rPr>
          <w:b/>
          <w:sz w:val="26"/>
          <w:szCs w:val="26"/>
        </w:rPr>
        <w:t>Code Snippet:</w:t>
      </w:r>
    </w:p>
    <w:p w14:paraId="00000018">
      <w:pPr>
        <w:rPr>
          <w:sz w:val="26"/>
          <w:szCs w:val="26"/>
        </w:rPr>
      </w:pPr>
      <w:r>
        <w:rPr>
          <w:rFonts w:ascii="Courier New" w:eastAsia="Courier New" w:hAnsi="Courier New"/>
          <w:sz w:val="22"/>
          <w:szCs w:val="26"/>
        </w:rPr>
        <w:t>// Session Management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HttpSession session = req.getSession();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session.setAttribute("user", username);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// Cookies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Cookie cookie = new Cookie("userCookie", username);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res.addCookie(cookie);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// RequestDispatcher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RequestDispatcher rd =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req.getRequestDispatcher("welcome.jsp");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rd.forward(req, res);</w:t>
      </w:r>
    </w:p>
    <w:p w14:paraId="00000019">
      <w:pPr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</w:t>
      </w:r>
    </w:p>
    <w:p w14:paraId="0000001A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5. JSP Example</w:t>
      </w:r>
    </w:p>
    <w:p w14:paraId="0000001B">
      <w:pPr>
        <w:rPr>
          <w:sz w:val="26"/>
          <w:szCs w:val="26"/>
        </w:rPr>
      </w:pPr>
      <w:r>
        <w:rPr>
          <w:b/>
          <w:sz w:val="26"/>
          <w:szCs w:val="26"/>
        </w:rPr>
        <w:t xml:space="preserve">Theory Summary: </w:t>
      </w:r>
    </w:p>
    <w:p w14:paraId="0000001C">
      <w:pPr>
        <w:rPr>
          <w:sz w:val="26"/>
          <w:szCs w:val="26"/>
        </w:rPr>
      </w:pPr>
      <w:r>
        <w:rPr>
          <w:sz w:val="26"/>
          <w:szCs w:val="26"/>
        </w:rPr>
        <w:t>JSP supports directives, scriptlets, and expressions for dynamic content generation.</w:t>
      </w:r>
    </w:p>
    <w:p w14:paraId="0000001D">
      <w:pPr>
        <w:rPr>
          <w:sz w:val="26"/>
          <w:szCs w:val="26"/>
        </w:rPr>
      </w:pPr>
      <w:r>
        <w:rPr>
          <w:b/>
          <w:sz w:val="26"/>
          <w:szCs w:val="26"/>
        </w:rPr>
        <w:t>Code Snippet:</w:t>
      </w:r>
    </w:p>
    <w:p w14:paraId="0000001E">
      <w:pPr>
        <w:rPr>
          <w:sz w:val="26"/>
          <w:szCs w:val="26"/>
        </w:rPr>
      </w:pPr>
      <w:r>
        <w:rPr>
          <w:rFonts w:ascii="Courier New" w:eastAsia="Courier New" w:hAnsi="Courier New"/>
          <w:sz w:val="22"/>
          <w:szCs w:val="26"/>
        </w:rPr>
        <w:t>&lt;%@ page import="java.util.*" %&gt;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&lt;html&gt;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&lt;body&gt;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&lt;%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String user = "Krish";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out.println("Welcome " + user);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%&gt;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&lt;p&gt;Current Time: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&lt;%= new Date() %&gt;&lt;/p&gt;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&lt;/body&gt;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&lt;/html&gt;</w:t>
      </w:r>
    </w:p>
    <w:p w14:paraId="0000001F">
      <w:pPr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</w:t>
      </w:r>
    </w:p>
    <w:p w14:paraId="00000020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6. Filter Implementation</w:t>
      </w:r>
    </w:p>
    <w:p w14:paraId="00000021">
      <w:pPr>
        <w:rPr>
          <w:sz w:val="26"/>
          <w:szCs w:val="26"/>
        </w:rPr>
      </w:pPr>
      <w:r>
        <w:rPr>
          <w:b/>
          <w:sz w:val="26"/>
          <w:szCs w:val="26"/>
        </w:rPr>
        <w:t xml:space="preserve">Theory Summary: </w:t>
      </w:r>
    </w:p>
    <w:p w14:paraId="00000022">
      <w:pPr>
        <w:rPr>
          <w:sz w:val="26"/>
          <w:szCs w:val="26"/>
        </w:rPr>
      </w:pPr>
      <w:r>
        <w:rPr>
          <w:sz w:val="26"/>
          <w:szCs w:val="26"/>
        </w:rPr>
        <w:t>Filters intercept requests and responses for authentication and validation.</w:t>
      </w:r>
    </w:p>
    <w:p w14:paraId="00000023">
      <w:pPr>
        <w:rPr>
          <w:sz w:val="26"/>
          <w:szCs w:val="26"/>
        </w:rPr>
      </w:pPr>
      <w:r>
        <w:rPr>
          <w:b/>
          <w:sz w:val="26"/>
          <w:szCs w:val="26"/>
        </w:rPr>
        <w:t>Code Snippet:</w:t>
      </w:r>
    </w:p>
    <w:p w14:paraId="00000024">
      <w:pPr>
        <w:rPr>
          <w:sz w:val="26"/>
          <w:szCs w:val="26"/>
        </w:rPr>
      </w:pPr>
      <w:r>
        <w:rPr>
          <w:rFonts w:ascii="Courier New" w:eastAsia="Courier New" w:hAnsi="Courier New"/>
          <w:sz w:val="22"/>
          <w:szCs w:val="26"/>
        </w:rPr>
        <w:t>public class AuthFilter implements Filter {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public void doFilter(ServletRequest req,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        ServletResponse res,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        FilterChain chain)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        throws IOException, ServletException {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    chain.doFilter(req, res);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}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}</w:t>
      </w:r>
    </w:p>
    <w:p w14:paraId="00000025">
      <w:pPr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</w:t>
      </w:r>
    </w:p>
    <w:p w14:paraId="00000026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7. web.xml Configuration</w:t>
      </w:r>
    </w:p>
    <w:p w14:paraId="00000027">
      <w:pPr>
        <w:rPr>
          <w:sz w:val="26"/>
          <w:szCs w:val="26"/>
        </w:rPr>
      </w:pPr>
      <w:r>
        <w:rPr>
          <w:b/>
          <w:sz w:val="26"/>
          <w:szCs w:val="26"/>
        </w:rPr>
        <w:t xml:space="preserve">Theory Summary: </w:t>
      </w:r>
    </w:p>
    <w:p w14:paraId="00000028">
      <w:pPr>
        <w:rPr>
          <w:sz w:val="26"/>
          <w:szCs w:val="26"/>
        </w:rPr>
      </w:pPr>
      <w:r>
        <w:rPr>
          <w:sz w:val="26"/>
          <w:szCs w:val="26"/>
        </w:rPr>
        <w:t>web.xml is deployment descriptor used for servlet and filter configuration.</w:t>
      </w:r>
    </w:p>
    <w:p w14:paraId="00000029">
      <w:pPr>
        <w:rPr>
          <w:sz w:val="26"/>
          <w:szCs w:val="26"/>
        </w:rPr>
      </w:pPr>
      <w:r>
        <w:rPr>
          <w:b/>
          <w:sz w:val="26"/>
          <w:szCs w:val="26"/>
        </w:rPr>
        <w:t>Code Snippet:</w:t>
      </w:r>
    </w:p>
    <w:p w14:paraId="0000002A">
      <w:pPr>
        <w:rPr>
          <w:sz w:val="26"/>
          <w:szCs w:val="26"/>
        </w:rPr>
      </w:pPr>
      <w:r>
        <w:rPr>
          <w:rFonts w:ascii="Courier New" w:eastAsia="Courier New" w:hAnsi="Courier New"/>
          <w:sz w:val="22"/>
          <w:szCs w:val="26"/>
        </w:rPr>
        <w:t>&lt;web-app&gt;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&lt;servlet&gt;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&lt;servlet-name&gt;LoginServlet&lt;/servlet-name&gt;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&lt;servlet-class&gt;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    com.example.LoginServlet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&lt;/servlet-class&gt;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&lt;/servlet&gt;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&lt;servlet-mapping&gt;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&lt;servlet-name&gt;LoginServlet&lt;/servlet-name&gt;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 xml:space="preserve">    &lt;url-pattern&gt;/login&lt;/url-pattern&gt;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&lt;/servlet-mapping&gt;</w:t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br w:type="textWrapping"/>
      </w:r>
      <w:r>
        <w:rPr>
          <w:rFonts w:ascii="Courier New" w:eastAsia="Courier New" w:hAnsi="Courier New"/>
          <w:sz w:val="22"/>
          <w:szCs w:val="26"/>
        </w:rPr>
        <w:t>&lt;/web-app&gt;</w:t>
      </w:r>
    </w:p>
    <w:p w14:paraId="0000002B">
      <w:pPr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</w:t>
      </w:r>
    </w:p>
    <w:p w14:paraId="0000002C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Quick Reference Card</w:t>
      </w:r>
    </w:p>
    <w:tbl>
      <w:tblPr>
        <w:tblW w:w="0" w:type="auto"/>
        <w:tblLook w:val="04A0"/>
      </w:tblPr>
      <w:tblGrid>
        <w:gridCol w:w="2880"/>
        <w:gridCol w:w="2880"/>
        <w:gridCol w:w="2880"/>
      </w:tblGrid>
      <w:tr>
        <w:trPr/>
        <w:tc>
          <w:tcPr>
            <w:cnfStyle w:val="101000000000"/>
            <w:tcW w:w="2880" w:type="dxa"/>
          </w:tcPr>
          <w:p w14:paraId="0000002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Component</w:t>
            </w:r>
          </w:p>
        </w:tc>
        <w:tc>
          <w:tcPr>
            <w:cnfStyle w:val="100000000000"/>
            <w:tcW w:w="2880" w:type="dxa"/>
          </w:tcPr>
          <w:p w14:paraId="0000002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Purpose</w:t>
            </w:r>
          </w:p>
        </w:tc>
        <w:tc>
          <w:tcPr>
            <w:cnfStyle w:val="100000000000"/>
            <w:tcW w:w="2880" w:type="dxa"/>
          </w:tcPr>
          <w:p w14:paraId="0000002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Key Methods</w:t>
            </w:r>
          </w:p>
        </w:tc>
      </w:tr>
      <w:tr>
        <w:trPr/>
        <w:tc>
          <w:tcPr>
            <w:cnfStyle w:val="001000100000"/>
            <w:tcW w:w="2880" w:type="dxa"/>
          </w:tcPr>
          <w:p w14:paraId="0000003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HttpServlet</w:t>
            </w:r>
          </w:p>
        </w:tc>
        <w:tc>
          <w:tcPr>
            <w:cnfStyle w:val="000000100000"/>
            <w:tcW w:w="2880" w:type="dxa"/>
          </w:tcPr>
          <w:p w14:paraId="0000003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Handle HTTP requests</w:t>
            </w:r>
          </w:p>
        </w:tc>
        <w:tc>
          <w:tcPr>
            <w:cnfStyle w:val="000000100000"/>
            <w:tcW w:w="2880" w:type="dxa"/>
          </w:tcPr>
          <w:p w14:paraId="0000003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doGet(), doPost()</w:t>
            </w:r>
          </w:p>
        </w:tc>
      </w:tr>
      <w:tr>
        <w:trPr/>
        <w:tc>
          <w:tcPr>
            <w:cnfStyle w:val="001000010000"/>
            <w:tcW w:w="2880" w:type="dxa"/>
          </w:tcPr>
          <w:p w14:paraId="0000003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HttpSession</w:t>
            </w:r>
          </w:p>
        </w:tc>
        <w:tc>
          <w:tcPr>
            <w:cnfStyle w:val="000000010000"/>
            <w:tcW w:w="2880" w:type="dxa"/>
          </w:tcPr>
          <w:p w14:paraId="0000003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Track sessions</w:t>
            </w:r>
          </w:p>
        </w:tc>
        <w:tc>
          <w:tcPr>
            <w:cnfStyle w:val="000000010000"/>
            <w:tcW w:w="2880" w:type="dxa"/>
          </w:tcPr>
          <w:p w14:paraId="0000003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setAttribute(), invalidate()</w:t>
            </w:r>
          </w:p>
        </w:tc>
      </w:tr>
      <w:tr>
        <w:trPr/>
        <w:tc>
          <w:tcPr>
            <w:cnfStyle w:val="001000100000"/>
            <w:tcW w:w="2880" w:type="dxa"/>
          </w:tcPr>
          <w:p w14:paraId="0000003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Cookie</w:t>
            </w:r>
          </w:p>
        </w:tc>
        <w:tc>
          <w:tcPr>
            <w:cnfStyle w:val="000000100000"/>
            <w:tcW w:w="2880" w:type="dxa"/>
          </w:tcPr>
          <w:p w14:paraId="0000003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Store client data</w:t>
            </w:r>
          </w:p>
        </w:tc>
        <w:tc>
          <w:tcPr>
            <w:cnfStyle w:val="000000100000"/>
            <w:tcW w:w="2880" w:type="dxa"/>
          </w:tcPr>
          <w:p w14:paraId="0000003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setMaxAge()</w:t>
            </w:r>
          </w:p>
        </w:tc>
      </w:tr>
      <w:tr>
        <w:trPr/>
        <w:tc>
          <w:tcPr>
            <w:cnfStyle w:val="001000010000"/>
            <w:tcW w:w="2880" w:type="dxa"/>
          </w:tcPr>
          <w:p w14:paraId="0000003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Filter</w:t>
            </w:r>
          </w:p>
        </w:tc>
        <w:tc>
          <w:tcPr>
            <w:cnfStyle w:val="000000010000"/>
            <w:tcW w:w="2880" w:type="dxa"/>
          </w:tcPr>
          <w:p w14:paraId="0000003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Intercept requests</w:t>
            </w:r>
          </w:p>
        </w:tc>
        <w:tc>
          <w:tcPr>
            <w:cnfStyle w:val="000000010000"/>
            <w:tcW w:w="2880" w:type="dxa"/>
          </w:tcPr>
          <w:p w14:paraId="000000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doFilter()</w:t>
            </w:r>
          </w:p>
        </w:tc>
      </w:tr>
      <w:tr>
        <w:trPr/>
        <w:tc>
          <w:tcPr>
            <w:cnfStyle w:val="001000100000"/>
            <w:tcW w:w="2880" w:type="dxa"/>
          </w:tcPr>
          <w:p w14:paraId="0000003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ServletContext</w:t>
            </w:r>
          </w:p>
        </w:tc>
        <w:tc>
          <w:tcPr>
            <w:cnfStyle w:val="000000100000"/>
            <w:tcW w:w="2880" w:type="dxa"/>
          </w:tcPr>
          <w:p w14:paraId="0000003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Global app data</w:t>
            </w:r>
          </w:p>
        </w:tc>
        <w:tc>
          <w:tcPr>
            <w:cnfStyle w:val="000000100000"/>
            <w:tcW w:w="2880" w:type="dxa"/>
          </w:tcPr>
          <w:p w14:paraId="000000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setAttribute()</w:t>
            </w:r>
          </w:p>
        </w:tc>
      </w:tr>
    </w:tbl>
    <w:p w14:paraId="0000003F">
      <w:pPr>
        <w:pStyle w:val="Heading1"/>
        <w:rPr>
          <w:sz w:val="32"/>
          <w:szCs w:val="32"/>
        </w:rPr>
      </w:pP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auto"/>
    <w:pitch w:val="variable"/>
    <w:sig w:usb0="00000000" w:usb1="400004ff" w:usb2="00000000" w:usb3="00000000" w:csb0="0000019f" w:csb1="00000000"/>
  </w:font>
  <w:font w:name="ＭＳ 明朝">
    <w:panose1 w:val="00000000000000000000"/>
    <w:charset w:val="80"/>
    <w:family w:val="roman"/>
    <w:notTrueType w:val="o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0" w:usb1="4000acff" w:usb2="00000009" w:usb3="00000000" w:csb0="0000019f" w:csb1="00000000"/>
  </w:font>
  <w:font w:name="ＭＳ ゴシック">
    <w:panose1 w:val="00000000000000000000"/>
    <w:charset w:val="80"/>
    <w:family w:val="modern"/>
    <w:notTrueType w:val="on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  <w:rPr>
      <w:sz w:val="22"/>
    </w:rPr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after="12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after="12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after="12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NormalTable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after="0" w:line="240" w:lineRule="auto"/>
    </w:pPr>
    <w:rPr>
      <w:color w:val="3760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after="0" w:line="240" w:lineRule="auto"/>
    </w:pPr>
    <w:rPr>
      <w:color w:val="75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after="0" w:line="240" w:lineRule="auto"/>
    </w:pPr>
    <w:rPr>
      <w:color w:val="60497b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after="0" w:line="240" w:lineRule="auto"/>
    </w:pPr>
    <w:rPr>
      <w:color w:val="318399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after="0" w:line="240" w:lineRule="auto"/>
    </w:pPr>
    <w:rPr>
      <w:color w:val="e2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generated by python-docx</dc:description>
  <dc:creator>python-docx</dc:creator>
  <cp:lastModifiedBy>mr.k Parmar</cp:lastModifiedBy>
</cp:coreProperties>
</file>