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TC01: Valid Login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TC02: Invalid Login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TC03: Product Display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TC04: Add to Cart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TC05: Remove from Cart TC05: Remove from Cart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TC06: Cart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TC07: Checkout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TC08: Logout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