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82C8D" w14:textId="31A6248A" w:rsidR="003223D5" w:rsidRPr="00BC35A1" w:rsidRDefault="00475B0E" w:rsidP="00A6701A">
      <w:pPr>
        <w:pStyle w:val="Title"/>
        <w:jc w:val="center"/>
        <w:rPr>
          <w:sz w:val="44"/>
          <w:szCs w:val="44"/>
        </w:rPr>
      </w:pPr>
      <w:r w:rsidRPr="00BC35A1">
        <w:rPr>
          <w:sz w:val="44"/>
          <w:szCs w:val="44"/>
        </w:rPr>
        <w:t>It’s Getting Hot in Here</w:t>
      </w:r>
      <w:r w:rsidR="00B21C4A" w:rsidRPr="00BC35A1">
        <w:rPr>
          <w:sz w:val="44"/>
          <w:szCs w:val="44"/>
        </w:rPr>
        <w:t>!</w:t>
      </w:r>
    </w:p>
    <w:p w14:paraId="06920AB2" w14:textId="60EB4CF5" w:rsidR="00475B0E" w:rsidRPr="00CC5D5A" w:rsidRDefault="00EC7B9B" w:rsidP="00864220">
      <w:pPr>
        <w:jc w:val="right"/>
        <w:rPr>
          <w:rFonts w:ascii="Calibri" w:hAnsi="Calibri"/>
          <w:szCs w:val="23"/>
        </w:rPr>
      </w:pPr>
      <w:r w:rsidRPr="00CC5D5A">
        <w:rPr>
          <w:rFonts w:ascii="Calibri" w:hAnsi="Calibri"/>
          <w:szCs w:val="23"/>
        </w:rPr>
        <w:t xml:space="preserve">April </w:t>
      </w:r>
      <w:r w:rsidR="00F526DB" w:rsidRPr="00CC5D5A">
        <w:rPr>
          <w:rFonts w:ascii="Calibri" w:hAnsi="Calibri"/>
          <w:szCs w:val="23"/>
        </w:rPr>
        <w:t>1</w:t>
      </w:r>
      <w:r w:rsidR="00864220" w:rsidRPr="00CC5D5A">
        <w:rPr>
          <w:rFonts w:ascii="Calibri" w:hAnsi="Calibri"/>
          <w:szCs w:val="23"/>
        </w:rPr>
        <w:t>, 2018</w:t>
      </w:r>
    </w:p>
    <w:p w14:paraId="21C50164" w14:textId="77777777" w:rsidR="00DC5023" w:rsidRDefault="00DC5023" w:rsidP="00B21C4A"/>
    <w:p w14:paraId="49586798" w14:textId="7A4C7A14" w:rsidR="00314CBC" w:rsidRDefault="00543698" w:rsidP="00B21C4A">
      <w:pPr>
        <w:rPr>
          <w:rFonts w:ascii="Calibri" w:hAnsi="Calibri"/>
          <w:szCs w:val="23"/>
        </w:rPr>
      </w:pPr>
      <w:r w:rsidRPr="00CC5D5A">
        <w:rPr>
          <w:rFonts w:ascii="Calibri" w:hAnsi="Calibri"/>
          <w:szCs w:val="23"/>
        </w:rPr>
        <w:t>My f</w:t>
      </w:r>
      <w:r w:rsidR="00365AD4" w:rsidRPr="00CC5D5A">
        <w:rPr>
          <w:rFonts w:ascii="Calibri" w:hAnsi="Calibri"/>
          <w:szCs w:val="23"/>
        </w:rPr>
        <w:t xml:space="preserve">irst </w:t>
      </w:r>
      <w:r w:rsidR="004A68D2" w:rsidRPr="00CC5D5A">
        <w:rPr>
          <w:rFonts w:ascii="Calibri" w:hAnsi="Calibri"/>
          <w:szCs w:val="23"/>
        </w:rPr>
        <w:t>project</w:t>
      </w:r>
      <w:r w:rsidR="00756BAF">
        <w:rPr>
          <w:rStyle w:val="FootnoteReference"/>
          <w:rFonts w:ascii="Calibri" w:hAnsi="Calibri"/>
          <w:szCs w:val="23"/>
        </w:rPr>
        <w:footnoteReference w:id="1"/>
      </w:r>
      <w:r w:rsidRPr="00CC5D5A">
        <w:rPr>
          <w:rFonts w:ascii="Calibri" w:hAnsi="Calibri"/>
          <w:szCs w:val="23"/>
        </w:rPr>
        <w:t xml:space="preserve"> as part of my journey to “Digging Deeper” in the world of data to find insights hidden in plain sight. This project is part of the Data Analyst Nanodegree offered by Udacity and is the analysis of global and local temperature trends. </w:t>
      </w:r>
      <w:r w:rsidR="00314CBC">
        <w:rPr>
          <w:rFonts w:ascii="Calibri" w:hAnsi="Calibri"/>
          <w:szCs w:val="23"/>
        </w:rPr>
        <w:t xml:space="preserve"> </w:t>
      </w:r>
    </w:p>
    <w:sdt>
      <w:sdtPr>
        <w:id w:val="-663079873"/>
        <w:docPartObj>
          <w:docPartGallery w:val="Table of Contents"/>
          <w:docPartUnique/>
        </w:docPartObj>
      </w:sdtPr>
      <w:sdtEndPr>
        <w:rPr>
          <w:rFonts w:asciiTheme="minorHAnsi" w:eastAsiaTheme="minorHAnsi" w:hAnsiTheme="minorHAnsi" w:cs="Times New Roman"/>
          <w:noProof/>
          <w:color w:val="auto"/>
          <w:sz w:val="23"/>
          <w:szCs w:val="24"/>
        </w:rPr>
      </w:sdtEndPr>
      <w:sdtContent>
        <w:p w14:paraId="62FFD6B4" w14:textId="2CD46BF1" w:rsidR="00314CBC" w:rsidRDefault="00314CBC">
          <w:pPr>
            <w:pStyle w:val="TOCHeading"/>
          </w:pPr>
          <w:r>
            <w:t>Table of Contents</w:t>
          </w:r>
        </w:p>
        <w:p w14:paraId="64037A84" w14:textId="77777777" w:rsidR="007B7C5C" w:rsidRDefault="00314CBC">
          <w:pPr>
            <w:pStyle w:val="TOC1"/>
            <w:tabs>
              <w:tab w:val="right" w:leader="dot" w:pos="9350"/>
            </w:tabs>
            <w:rPr>
              <w:rFonts w:asciiTheme="minorHAnsi" w:eastAsiaTheme="minorEastAsia" w:hAnsiTheme="minorHAnsi" w:cstheme="minorBidi"/>
              <w:b w:val="0"/>
              <w:bCs w:val="0"/>
              <w:noProof/>
              <w:color w:val="auto"/>
            </w:rPr>
          </w:pPr>
          <w:r>
            <w:rPr>
              <w:b w:val="0"/>
              <w:bCs w:val="0"/>
            </w:rPr>
            <w:fldChar w:fldCharType="begin"/>
          </w:r>
          <w:r>
            <w:instrText xml:space="preserve"> TOC \o "1-3" \h \z \u </w:instrText>
          </w:r>
          <w:r>
            <w:rPr>
              <w:b w:val="0"/>
              <w:bCs w:val="0"/>
            </w:rPr>
            <w:fldChar w:fldCharType="separate"/>
          </w:r>
          <w:hyperlink w:anchor="_Toc510731554" w:history="1">
            <w:r w:rsidR="007B7C5C" w:rsidRPr="00695588">
              <w:rPr>
                <w:rStyle w:val="Hyperlink"/>
                <w:noProof/>
              </w:rPr>
              <w:t>Kings of Buzzwords</w:t>
            </w:r>
            <w:r w:rsidR="007B7C5C">
              <w:rPr>
                <w:noProof/>
                <w:webHidden/>
              </w:rPr>
              <w:tab/>
            </w:r>
            <w:r w:rsidR="007B7C5C">
              <w:rPr>
                <w:noProof/>
                <w:webHidden/>
              </w:rPr>
              <w:fldChar w:fldCharType="begin"/>
            </w:r>
            <w:r w:rsidR="007B7C5C">
              <w:rPr>
                <w:noProof/>
                <w:webHidden/>
              </w:rPr>
              <w:instrText xml:space="preserve"> PAGEREF _Toc510731554 \h </w:instrText>
            </w:r>
            <w:r w:rsidR="007B7C5C">
              <w:rPr>
                <w:noProof/>
                <w:webHidden/>
              </w:rPr>
            </w:r>
            <w:r w:rsidR="007B7C5C">
              <w:rPr>
                <w:noProof/>
                <w:webHidden/>
              </w:rPr>
              <w:fldChar w:fldCharType="separate"/>
            </w:r>
            <w:r w:rsidR="007B7C5C">
              <w:rPr>
                <w:noProof/>
                <w:webHidden/>
              </w:rPr>
              <w:t>2</w:t>
            </w:r>
            <w:r w:rsidR="007B7C5C">
              <w:rPr>
                <w:noProof/>
                <w:webHidden/>
              </w:rPr>
              <w:fldChar w:fldCharType="end"/>
            </w:r>
          </w:hyperlink>
        </w:p>
        <w:p w14:paraId="7480009A" w14:textId="77777777" w:rsidR="007B7C5C" w:rsidRDefault="007B7C5C">
          <w:pPr>
            <w:pStyle w:val="TOC1"/>
            <w:tabs>
              <w:tab w:val="right" w:leader="dot" w:pos="9350"/>
            </w:tabs>
            <w:rPr>
              <w:rFonts w:asciiTheme="minorHAnsi" w:eastAsiaTheme="minorEastAsia" w:hAnsiTheme="minorHAnsi" w:cstheme="minorBidi"/>
              <w:b w:val="0"/>
              <w:bCs w:val="0"/>
              <w:noProof/>
              <w:color w:val="auto"/>
            </w:rPr>
          </w:pPr>
          <w:hyperlink w:anchor="_Toc510731555" w:history="1">
            <w:r w:rsidRPr="00695588">
              <w:rPr>
                <w:rStyle w:val="Hyperlink"/>
                <w:noProof/>
              </w:rPr>
              <w:t>Data Extraction</w:t>
            </w:r>
            <w:r>
              <w:rPr>
                <w:noProof/>
                <w:webHidden/>
              </w:rPr>
              <w:tab/>
            </w:r>
            <w:r>
              <w:rPr>
                <w:noProof/>
                <w:webHidden/>
              </w:rPr>
              <w:fldChar w:fldCharType="begin"/>
            </w:r>
            <w:r>
              <w:rPr>
                <w:noProof/>
                <w:webHidden/>
              </w:rPr>
              <w:instrText xml:space="preserve"> PAGEREF _Toc510731555 \h </w:instrText>
            </w:r>
            <w:r>
              <w:rPr>
                <w:noProof/>
                <w:webHidden/>
              </w:rPr>
            </w:r>
            <w:r>
              <w:rPr>
                <w:noProof/>
                <w:webHidden/>
              </w:rPr>
              <w:fldChar w:fldCharType="separate"/>
            </w:r>
            <w:r>
              <w:rPr>
                <w:noProof/>
                <w:webHidden/>
              </w:rPr>
              <w:t>2</w:t>
            </w:r>
            <w:r>
              <w:rPr>
                <w:noProof/>
                <w:webHidden/>
              </w:rPr>
              <w:fldChar w:fldCharType="end"/>
            </w:r>
          </w:hyperlink>
        </w:p>
        <w:p w14:paraId="6DA419C4" w14:textId="77777777" w:rsidR="007B7C5C" w:rsidRDefault="007B7C5C">
          <w:pPr>
            <w:pStyle w:val="TOC2"/>
            <w:tabs>
              <w:tab w:val="right" w:leader="dot" w:pos="9350"/>
            </w:tabs>
            <w:rPr>
              <w:rFonts w:eastAsiaTheme="minorEastAsia" w:cstheme="minorBidi"/>
              <w:noProof/>
              <w:sz w:val="24"/>
              <w:szCs w:val="24"/>
            </w:rPr>
          </w:pPr>
          <w:hyperlink w:anchor="_Toc510731556" w:history="1">
            <w:r w:rsidRPr="00695588">
              <w:rPr>
                <w:rStyle w:val="Hyperlink"/>
                <w:noProof/>
              </w:rPr>
              <w:t>Dataset 1</w:t>
            </w:r>
            <w:r>
              <w:rPr>
                <w:noProof/>
                <w:webHidden/>
              </w:rPr>
              <w:tab/>
            </w:r>
            <w:r>
              <w:rPr>
                <w:noProof/>
                <w:webHidden/>
              </w:rPr>
              <w:fldChar w:fldCharType="begin"/>
            </w:r>
            <w:r>
              <w:rPr>
                <w:noProof/>
                <w:webHidden/>
              </w:rPr>
              <w:instrText xml:space="preserve"> PAGEREF _Toc510731556 \h </w:instrText>
            </w:r>
            <w:r>
              <w:rPr>
                <w:noProof/>
                <w:webHidden/>
              </w:rPr>
            </w:r>
            <w:r>
              <w:rPr>
                <w:noProof/>
                <w:webHidden/>
              </w:rPr>
              <w:fldChar w:fldCharType="separate"/>
            </w:r>
            <w:r>
              <w:rPr>
                <w:noProof/>
                <w:webHidden/>
              </w:rPr>
              <w:t>2</w:t>
            </w:r>
            <w:r>
              <w:rPr>
                <w:noProof/>
                <w:webHidden/>
              </w:rPr>
              <w:fldChar w:fldCharType="end"/>
            </w:r>
          </w:hyperlink>
        </w:p>
        <w:p w14:paraId="4B7D5DED" w14:textId="77777777" w:rsidR="007B7C5C" w:rsidRDefault="007B7C5C">
          <w:pPr>
            <w:pStyle w:val="TOC2"/>
            <w:tabs>
              <w:tab w:val="right" w:leader="dot" w:pos="9350"/>
            </w:tabs>
            <w:rPr>
              <w:rFonts w:eastAsiaTheme="minorEastAsia" w:cstheme="minorBidi"/>
              <w:noProof/>
              <w:sz w:val="24"/>
              <w:szCs w:val="24"/>
            </w:rPr>
          </w:pPr>
          <w:hyperlink w:anchor="_Toc510731557" w:history="1">
            <w:r w:rsidRPr="00695588">
              <w:rPr>
                <w:rStyle w:val="Hyperlink"/>
                <w:noProof/>
              </w:rPr>
              <w:t>Dataset 2</w:t>
            </w:r>
            <w:r>
              <w:rPr>
                <w:noProof/>
                <w:webHidden/>
              </w:rPr>
              <w:tab/>
            </w:r>
            <w:r>
              <w:rPr>
                <w:noProof/>
                <w:webHidden/>
              </w:rPr>
              <w:fldChar w:fldCharType="begin"/>
            </w:r>
            <w:r>
              <w:rPr>
                <w:noProof/>
                <w:webHidden/>
              </w:rPr>
              <w:instrText xml:space="preserve"> PAGEREF _Toc510731557 \h </w:instrText>
            </w:r>
            <w:r>
              <w:rPr>
                <w:noProof/>
                <w:webHidden/>
              </w:rPr>
            </w:r>
            <w:r>
              <w:rPr>
                <w:noProof/>
                <w:webHidden/>
              </w:rPr>
              <w:fldChar w:fldCharType="separate"/>
            </w:r>
            <w:r>
              <w:rPr>
                <w:noProof/>
                <w:webHidden/>
              </w:rPr>
              <w:t>2</w:t>
            </w:r>
            <w:r>
              <w:rPr>
                <w:noProof/>
                <w:webHidden/>
              </w:rPr>
              <w:fldChar w:fldCharType="end"/>
            </w:r>
          </w:hyperlink>
        </w:p>
        <w:p w14:paraId="23893254" w14:textId="77777777" w:rsidR="007B7C5C" w:rsidRDefault="007B7C5C">
          <w:pPr>
            <w:pStyle w:val="TOC1"/>
            <w:tabs>
              <w:tab w:val="right" w:leader="dot" w:pos="9350"/>
            </w:tabs>
            <w:rPr>
              <w:rFonts w:asciiTheme="minorHAnsi" w:eastAsiaTheme="minorEastAsia" w:hAnsiTheme="minorHAnsi" w:cstheme="minorBidi"/>
              <w:b w:val="0"/>
              <w:bCs w:val="0"/>
              <w:noProof/>
              <w:color w:val="auto"/>
            </w:rPr>
          </w:pPr>
          <w:hyperlink w:anchor="_Toc510731558" w:history="1">
            <w:r w:rsidRPr="00695588">
              <w:rPr>
                <w:rStyle w:val="Hyperlink"/>
                <w:noProof/>
              </w:rPr>
              <w:t>Data Cleanup</w:t>
            </w:r>
            <w:r>
              <w:rPr>
                <w:noProof/>
                <w:webHidden/>
              </w:rPr>
              <w:tab/>
            </w:r>
            <w:r>
              <w:rPr>
                <w:noProof/>
                <w:webHidden/>
              </w:rPr>
              <w:fldChar w:fldCharType="begin"/>
            </w:r>
            <w:r>
              <w:rPr>
                <w:noProof/>
                <w:webHidden/>
              </w:rPr>
              <w:instrText xml:space="preserve"> PAGEREF _Toc510731558 \h </w:instrText>
            </w:r>
            <w:r>
              <w:rPr>
                <w:noProof/>
                <w:webHidden/>
              </w:rPr>
            </w:r>
            <w:r>
              <w:rPr>
                <w:noProof/>
                <w:webHidden/>
              </w:rPr>
              <w:fldChar w:fldCharType="separate"/>
            </w:r>
            <w:r>
              <w:rPr>
                <w:noProof/>
                <w:webHidden/>
              </w:rPr>
              <w:t>3</w:t>
            </w:r>
            <w:r>
              <w:rPr>
                <w:noProof/>
                <w:webHidden/>
              </w:rPr>
              <w:fldChar w:fldCharType="end"/>
            </w:r>
          </w:hyperlink>
        </w:p>
        <w:p w14:paraId="615C8333" w14:textId="77777777" w:rsidR="007B7C5C" w:rsidRDefault="007B7C5C">
          <w:pPr>
            <w:pStyle w:val="TOC2"/>
            <w:tabs>
              <w:tab w:val="right" w:leader="dot" w:pos="9350"/>
            </w:tabs>
            <w:rPr>
              <w:rFonts w:eastAsiaTheme="minorEastAsia" w:cstheme="minorBidi"/>
              <w:noProof/>
              <w:sz w:val="24"/>
              <w:szCs w:val="24"/>
            </w:rPr>
          </w:pPr>
          <w:hyperlink w:anchor="_Toc510731559" w:history="1">
            <w:r w:rsidRPr="00695588">
              <w:rPr>
                <w:rStyle w:val="Hyperlink"/>
                <w:noProof/>
              </w:rPr>
              <w:t>Missing Values</w:t>
            </w:r>
            <w:r>
              <w:rPr>
                <w:noProof/>
                <w:webHidden/>
              </w:rPr>
              <w:tab/>
            </w:r>
            <w:r>
              <w:rPr>
                <w:noProof/>
                <w:webHidden/>
              </w:rPr>
              <w:fldChar w:fldCharType="begin"/>
            </w:r>
            <w:r>
              <w:rPr>
                <w:noProof/>
                <w:webHidden/>
              </w:rPr>
              <w:instrText xml:space="preserve"> PAGEREF _Toc510731559 \h </w:instrText>
            </w:r>
            <w:r>
              <w:rPr>
                <w:noProof/>
                <w:webHidden/>
              </w:rPr>
            </w:r>
            <w:r>
              <w:rPr>
                <w:noProof/>
                <w:webHidden/>
              </w:rPr>
              <w:fldChar w:fldCharType="separate"/>
            </w:r>
            <w:r>
              <w:rPr>
                <w:noProof/>
                <w:webHidden/>
              </w:rPr>
              <w:t>3</w:t>
            </w:r>
            <w:r>
              <w:rPr>
                <w:noProof/>
                <w:webHidden/>
              </w:rPr>
              <w:fldChar w:fldCharType="end"/>
            </w:r>
          </w:hyperlink>
        </w:p>
        <w:p w14:paraId="35222EB1" w14:textId="77777777" w:rsidR="007B7C5C" w:rsidRDefault="007B7C5C">
          <w:pPr>
            <w:pStyle w:val="TOC1"/>
            <w:tabs>
              <w:tab w:val="right" w:leader="dot" w:pos="9350"/>
            </w:tabs>
            <w:rPr>
              <w:rFonts w:asciiTheme="minorHAnsi" w:eastAsiaTheme="minorEastAsia" w:hAnsiTheme="minorHAnsi" w:cstheme="minorBidi"/>
              <w:b w:val="0"/>
              <w:bCs w:val="0"/>
              <w:noProof/>
              <w:color w:val="auto"/>
            </w:rPr>
          </w:pPr>
          <w:hyperlink w:anchor="_Toc510731560" w:history="1">
            <w:r w:rsidRPr="00695588">
              <w:rPr>
                <w:rStyle w:val="Hyperlink"/>
                <w:noProof/>
              </w:rPr>
              <w:t>Data Smoothing</w:t>
            </w:r>
            <w:r>
              <w:rPr>
                <w:noProof/>
                <w:webHidden/>
              </w:rPr>
              <w:tab/>
            </w:r>
            <w:r>
              <w:rPr>
                <w:noProof/>
                <w:webHidden/>
              </w:rPr>
              <w:fldChar w:fldCharType="begin"/>
            </w:r>
            <w:r>
              <w:rPr>
                <w:noProof/>
                <w:webHidden/>
              </w:rPr>
              <w:instrText xml:space="preserve"> PAGEREF _Toc510731560 \h </w:instrText>
            </w:r>
            <w:r>
              <w:rPr>
                <w:noProof/>
                <w:webHidden/>
              </w:rPr>
            </w:r>
            <w:r>
              <w:rPr>
                <w:noProof/>
                <w:webHidden/>
              </w:rPr>
              <w:fldChar w:fldCharType="separate"/>
            </w:r>
            <w:r>
              <w:rPr>
                <w:noProof/>
                <w:webHidden/>
              </w:rPr>
              <w:t>3</w:t>
            </w:r>
            <w:r>
              <w:rPr>
                <w:noProof/>
                <w:webHidden/>
              </w:rPr>
              <w:fldChar w:fldCharType="end"/>
            </w:r>
          </w:hyperlink>
        </w:p>
        <w:p w14:paraId="7B661D1B" w14:textId="77777777" w:rsidR="007B7C5C" w:rsidRDefault="007B7C5C">
          <w:pPr>
            <w:pStyle w:val="TOC2"/>
            <w:tabs>
              <w:tab w:val="right" w:leader="dot" w:pos="9350"/>
            </w:tabs>
            <w:rPr>
              <w:rFonts w:eastAsiaTheme="minorEastAsia" w:cstheme="minorBidi"/>
              <w:noProof/>
              <w:sz w:val="24"/>
              <w:szCs w:val="24"/>
            </w:rPr>
          </w:pPr>
          <w:hyperlink w:anchor="_Toc510731561" w:history="1">
            <w:r w:rsidRPr="00695588">
              <w:rPr>
                <w:rStyle w:val="Hyperlink"/>
                <w:noProof/>
              </w:rPr>
              <w:t>Moving Averages: Choosing a Lag Factor</w:t>
            </w:r>
            <w:r>
              <w:rPr>
                <w:noProof/>
                <w:webHidden/>
              </w:rPr>
              <w:tab/>
            </w:r>
            <w:r>
              <w:rPr>
                <w:noProof/>
                <w:webHidden/>
              </w:rPr>
              <w:fldChar w:fldCharType="begin"/>
            </w:r>
            <w:r>
              <w:rPr>
                <w:noProof/>
                <w:webHidden/>
              </w:rPr>
              <w:instrText xml:space="preserve"> PAGEREF _Toc510731561 \h </w:instrText>
            </w:r>
            <w:r>
              <w:rPr>
                <w:noProof/>
                <w:webHidden/>
              </w:rPr>
            </w:r>
            <w:r>
              <w:rPr>
                <w:noProof/>
                <w:webHidden/>
              </w:rPr>
              <w:fldChar w:fldCharType="separate"/>
            </w:r>
            <w:r>
              <w:rPr>
                <w:noProof/>
                <w:webHidden/>
              </w:rPr>
              <w:t>4</w:t>
            </w:r>
            <w:r>
              <w:rPr>
                <w:noProof/>
                <w:webHidden/>
              </w:rPr>
              <w:fldChar w:fldCharType="end"/>
            </w:r>
          </w:hyperlink>
        </w:p>
        <w:p w14:paraId="177788BA" w14:textId="77777777" w:rsidR="007B7C5C" w:rsidRDefault="007B7C5C">
          <w:pPr>
            <w:pStyle w:val="TOC2"/>
            <w:tabs>
              <w:tab w:val="right" w:leader="dot" w:pos="9350"/>
            </w:tabs>
            <w:rPr>
              <w:rFonts w:eastAsiaTheme="minorEastAsia" w:cstheme="minorBidi"/>
              <w:noProof/>
              <w:sz w:val="24"/>
              <w:szCs w:val="24"/>
            </w:rPr>
          </w:pPr>
          <w:hyperlink w:anchor="_Toc510731562" w:history="1">
            <w:r w:rsidRPr="00695588">
              <w:rPr>
                <w:rStyle w:val="Hyperlink"/>
                <w:noProof/>
              </w:rPr>
              <w:t>Lag Factor Exceptions</w:t>
            </w:r>
            <w:r>
              <w:rPr>
                <w:noProof/>
                <w:webHidden/>
              </w:rPr>
              <w:tab/>
            </w:r>
            <w:r>
              <w:rPr>
                <w:noProof/>
                <w:webHidden/>
              </w:rPr>
              <w:fldChar w:fldCharType="begin"/>
            </w:r>
            <w:r>
              <w:rPr>
                <w:noProof/>
                <w:webHidden/>
              </w:rPr>
              <w:instrText xml:space="preserve"> PAGEREF _Toc510731562 \h </w:instrText>
            </w:r>
            <w:r>
              <w:rPr>
                <w:noProof/>
                <w:webHidden/>
              </w:rPr>
            </w:r>
            <w:r>
              <w:rPr>
                <w:noProof/>
                <w:webHidden/>
              </w:rPr>
              <w:fldChar w:fldCharType="separate"/>
            </w:r>
            <w:r>
              <w:rPr>
                <w:noProof/>
                <w:webHidden/>
              </w:rPr>
              <w:t>5</w:t>
            </w:r>
            <w:r>
              <w:rPr>
                <w:noProof/>
                <w:webHidden/>
              </w:rPr>
              <w:fldChar w:fldCharType="end"/>
            </w:r>
          </w:hyperlink>
        </w:p>
        <w:p w14:paraId="5FC4FB0B" w14:textId="77777777" w:rsidR="007B7C5C" w:rsidRDefault="007B7C5C">
          <w:pPr>
            <w:pStyle w:val="TOC1"/>
            <w:tabs>
              <w:tab w:val="right" w:leader="dot" w:pos="9350"/>
            </w:tabs>
            <w:rPr>
              <w:rFonts w:asciiTheme="minorHAnsi" w:eastAsiaTheme="minorEastAsia" w:hAnsiTheme="minorHAnsi" w:cstheme="minorBidi"/>
              <w:b w:val="0"/>
              <w:bCs w:val="0"/>
              <w:noProof/>
              <w:color w:val="auto"/>
            </w:rPr>
          </w:pPr>
          <w:hyperlink w:anchor="_Toc510731563" w:history="1">
            <w:r w:rsidRPr="00695588">
              <w:rPr>
                <w:rStyle w:val="Hyperlink"/>
                <w:noProof/>
              </w:rPr>
              <w:t>Exploratory Analysis: There was a Little Ice Age!</w:t>
            </w:r>
            <w:r>
              <w:rPr>
                <w:noProof/>
                <w:webHidden/>
              </w:rPr>
              <w:tab/>
            </w:r>
            <w:r>
              <w:rPr>
                <w:noProof/>
                <w:webHidden/>
              </w:rPr>
              <w:fldChar w:fldCharType="begin"/>
            </w:r>
            <w:r>
              <w:rPr>
                <w:noProof/>
                <w:webHidden/>
              </w:rPr>
              <w:instrText xml:space="preserve"> PAGEREF _Toc510731563 \h </w:instrText>
            </w:r>
            <w:r>
              <w:rPr>
                <w:noProof/>
                <w:webHidden/>
              </w:rPr>
            </w:r>
            <w:r>
              <w:rPr>
                <w:noProof/>
                <w:webHidden/>
              </w:rPr>
              <w:fldChar w:fldCharType="separate"/>
            </w:r>
            <w:r>
              <w:rPr>
                <w:noProof/>
                <w:webHidden/>
              </w:rPr>
              <w:t>5</w:t>
            </w:r>
            <w:r>
              <w:rPr>
                <w:noProof/>
                <w:webHidden/>
              </w:rPr>
              <w:fldChar w:fldCharType="end"/>
            </w:r>
          </w:hyperlink>
        </w:p>
        <w:p w14:paraId="22DFCD09" w14:textId="77777777" w:rsidR="007B7C5C" w:rsidRDefault="007B7C5C">
          <w:pPr>
            <w:pStyle w:val="TOC1"/>
            <w:tabs>
              <w:tab w:val="right" w:leader="dot" w:pos="9350"/>
            </w:tabs>
            <w:rPr>
              <w:rFonts w:asciiTheme="minorHAnsi" w:eastAsiaTheme="minorEastAsia" w:hAnsiTheme="minorHAnsi" w:cstheme="minorBidi"/>
              <w:b w:val="0"/>
              <w:bCs w:val="0"/>
              <w:noProof/>
              <w:color w:val="auto"/>
            </w:rPr>
          </w:pPr>
          <w:hyperlink w:anchor="_Toc510731564" w:history="1">
            <w:r w:rsidRPr="00695588">
              <w:rPr>
                <w:rStyle w:val="Hyperlink"/>
                <w:noProof/>
              </w:rPr>
              <w:t>Time Period Chart Analysis</w:t>
            </w:r>
            <w:r>
              <w:rPr>
                <w:noProof/>
                <w:webHidden/>
              </w:rPr>
              <w:tab/>
            </w:r>
            <w:r>
              <w:rPr>
                <w:noProof/>
                <w:webHidden/>
              </w:rPr>
              <w:fldChar w:fldCharType="begin"/>
            </w:r>
            <w:r>
              <w:rPr>
                <w:noProof/>
                <w:webHidden/>
              </w:rPr>
              <w:instrText xml:space="preserve"> PAGEREF _Toc510731564 \h </w:instrText>
            </w:r>
            <w:r>
              <w:rPr>
                <w:noProof/>
                <w:webHidden/>
              </w:rPr>
            </w:r>
            <w:r>
              <w:rPr>
                <w:noProof/>
                <w:webHidden/>
              </w:rPr>
              <w:fldChar w:fldCharType="separate"/>
            </w:r>
            <w:r>
              <w:rPr>
                <w:noProof/>
                <w:webHidden/>
              </w:rPr>
              <w:t>7</w:t>
            </w:r>
            <w:r>
              <w:rPr>
                <w:noProof/>
                <w:webHidden/>
              </w:rPr>
              <w:fldChar w:fldCharType="end"/>
            </w:r>
          </w:hyperlink>
        </w:p>
        <w:p w14:paraId="7EC9854B" w14:textId="77777777" w:rsidR="007B7C5C" w:rsidRDefault="007B7C5C">
          <w:pPr>
            <w:pStyle w:val="TOC2"/>
            <w:tabs>
              <w:tab w:val="right" w:leader="dot" w:pos="9350"/>
            </w:tabs>
            <w:rPr>
              <w:rFonts w:eastAsiaTheme="minorEastAsia" w:cstheme="minorBidi"/>
              <w:noProof/>
              <w:sz w:val="24"/>
              <w:szCs w:val="24"/>
            </w:rPr>
          </w:pPr>
          <w:hyperlink w:anchor="_Toc510731565" w:history="1">
            <w:r w:rsidRPr="00695588">
              <w:rPr>
                <w:rStyle w:val="Hyperlink"/>
                <w:noProof/>
              </w:rPr>
              <w:t>Period 1: 1850 – 2015</w:t>
            </w:r>
            <w:r>
              <w:rPr>
                <w:noProof/>
                <w:webHidden/>
              </w:rPr>
              <w:tab/>
            </w:r>
            <w:r>
              <w:rPr>
                <w:noProof/>
                <w:webHidden/>
              </w:rPr>
              <w:fldChar w:fldCharType="begin"/>
            </w:r>
            <w:r>
              <w:rPr>
                <w:noProof/>
                <w:webHidden/>
              </w:rPr>
              <w:instrText xml:space="preserve"> PAGEREF _Toc510731565 \h </w:instrText>
            </w:r>
            <w:r>
              <w:rPr>
                <w:noProof/>
                <w:webHidden/>
              </w:rPr>
            </w:r>
            <w:r>
              <w:rPr>
                <w:noProof/>
                <w:webHidden/>
              </w:rPr>
              <w:fldChar w:fldCharType="separate"/>
            </w:r>
            <w:r>
              <w:rPr>
                <w:noProof/>
                <w:webHidden/>
              </w:rPr>
              <w:t>7</w:t>
            </w:r>
            <w:r>
              <w:rPr>
                <w:noProof/>
                <w:webHidden/>
              </w:rPr>
              <w:fldChar w:fldCharType="end"/>
            </w:r>
          </w:hyperlink>
        </w:p>
        <w:p w14:paraId="140B82D6" w14:textId="77777777" w:rsidR="007B7C5C" w:rsidRDefault="007B7C5C">
          <w:pPr>
            <w:pStyle w:val="TOC3"/>
            <w:tabs>
              <w:tab w:val="right" w:leader="dot" w:pos="9350"/>
            </w:tabs>
            <w:rPr>
              <w:rFonts w:eastAsiaTheme="minorEastAsia" w:cstheme="minorBidi"/>
              <w:i w:val="0"/>
              <w:iCs w:val="0"/>
              <w:noProof/>
              <w:sz w:val="24"/>
              <w:szCs w:val="24"/>
            </w:rPr>
          </w:pPr>
          <w:hyperlink w:anchor="_Toc510731566" w:history="1">
            <w:r w:rsidRPr="00695588">
              <w:rPr>
                <w:rStyle w:val="Hyperlink"/>
                <w:noProof/>
              </w:rPr>
              <w:t>Period 1: Residual Plot Analysis</w:t>
            </w:r>
            <w:r>
              <w:rPr>
                <w:noProof/>
                <w:webHidden/>
              </w:rPr>
              <w:tab/>
            </w:r>
            <w:r>
              <w:rPr>
                <w:noProof/>
                <w:webHidden/>
              </w:rPr>
              <w:fldChar w:fldCharType="begin"/>
            </w:r>
            <w:r>
              <w:rPr>
                <w:noProof/>
                <w:webHidden/>
              </w:rPr>
              <w:instrText xml:space="preserve"> PAGEREF _Toc510731566 \h </w:instrText>
            </w:r>
            <w:r>
              <w:rPr>
                <w:noProof/>
                <w:webHidden/>
              </w:rPr>
            </w:r>
            <w:r>
              <w:rPr>
                <w:noProof/>
                <w:webHidden/>
              </w:rPr>
              <w:fldChar w:fldCharType="separate"/>
            </w:r>
            <w:r>
              <w:rPr>
                <w:noProof/>
                <w:webHidden/>
              </w:rPr>
              <w:t>8</w:t>
            </w:r>
            <w:r>
              <w:rPr>
                <w:noProof/>
                <w:webHidden/>
              </w:rPr>
              <w:fldChar w:fldCharType="end"/>
            </w:r>
          </w:hyperlink>
        </w:p>
        <w:p w14:paraId="18A7177F" w14:textId="77777777" w:rsidR="007B7C5C" w:rsidRDefault="007B7C5C">
          <w:pPr>
            <w:pStyle w:val="TOC2"/>
            <w:tabs>
              <w:tab w:val="right" w:leader="dot" w:pos="9350"/>
            </w:tabs>
            <w:rPr>
              <w:rFonts w:eastAsiaTheme="minorEastAsia" w:cstheme="minorBidi"/>
              <w:noProof/>
              <w:sz w:val="24"/>
              <w:szCs w:val="24"/>
            </w:rPr>
          </w:pPr>
          <w:hyperlink w:anchor="_Toc510731567" w:history="1">
            <w:r w:rsidRPr="00695588">
              <w:rPr>
                <w:rStyle w:val="Hyperlink"/>
                <w:noProof/>
              </w:rPr>
              <w:t>Period 2: 1980 – 2015</w:t>
            </w:r>
            <w:r>
              <w:rPr>
                <w:noProof/>
                <w:webHidden/>
              </w:rPr>
              <w:tab/>
            </w:r>
            <w:r>
              <w:rPr>
                <w:noProof/>
                <w:webHidden/>
              </w:rPr>
              <w:fldChar w:fldCharType="begin"/>
            </w:r>
            <w:r>
              <w:rPr>
                <w:noProof/>
                <w:webHidden/>
              </w:rPr>
              <w:instrText xml:space="preserve"> PAGEREF _Toc510731567 \h </w:instrText>
            </w:r>
            <w:r>
              <w:rPr>
                <w:noProof/>
                <w:webHidden/>
              </w:rPr>
            </w:r>
            <w:r>
              <w:rPr>
                <w:noProof/>
                <w:webHidden/>
              </w:rPr>
              <w:fldChar w:fldCharType="separate"/>
            </w:r>
            <w:r>
              <w:rPr>
                <w:noProof/>
                <w:webHidden/>
              </w:rPr>
              <w:t>10</w:t>
            </w:r>
            <w:r>
              <w:rPr>
                <w:noProof/>
                <w:webHidden/>
              </w:rPr>
              <w:fldChar w:fldCharType="end"/>
            </w:r>
          </w:hyperlink>
        </w:p>
        <w:p w14:paraId="5D3D2F1D" w14:textId="77777777" w:rsidR="007B7C5C" w:rsidRDefault="007B7C5C">
          <w:pPr>
            <w:pStyle w:val="TOC3"/>
            <w:tabs>
              <w:tab w:val="right" w:leader="dot" w:pos="9350"/>
            </w:tabs>
            <w:rPr>
              <w:rFonts w:eastAsiaTheme="minorEastAsia" w:cstheme="minorBidi"/>
              <w:i w:val="0"/>
              <w:iCs w:val="0"/>
              <w:noProof/>
              <w:sz w:val="24"/>
              <w:szCs w:val="24"/>
            </w:rPr>
          </w:pPr>
          <w:hyperlink w:anchor="_Toc510731568" w:history="1">
            <w:r w:rsidRPr="00695588">
              <w:rPr>
                <w:rStyle w:val="Hyperlink"/>
                <w:noProof/>
              </w:rPr>
              <w:t>Period 2: Residual Plot Analysis</w:t>
            </w:r>
            <w:r>
              <w:rPr>
                <w:noProof/>
                <w:webHidden/>
              </w:rPr>
              <w:tab/>
            </w:r>
            <w:r>
              <w:rPr>
                <w:noProof/>
                <w:webHidden/>
              </w:rPr>
              <w:fldChar w:fldCharType="begin"/>
            </w:r>
            <w:r>
              <w:rPr>
                <w:noProof/>
                <w:webHidden/>
              </w:rPr>
              <w:instrText xml:space="preserve"> PAGEREF _Toc510731568 \h </w:instrText>
            </w:r>
            <w:r>
              <w:rPr>
                <w:noProof/>
                <w:webHidden/>
              </w:rPr>
            </w:r>
            <w:r>
              <w:rPr>
                <w:noProof/>
                <w:webHidden/>
              </w:rPr>
              <w:fldChar w:fldCharType="separate"/>
            </w:r>
            <w:r>
              <w:rPr>
                <w:noProof/>
                <w:webHidden/>
              </w:rPr>
              <w:t>11</w:t>
            </w:r>
            <w:r>
              <w:rPr>
                <w:noProof/>
                <w:webHidden/>
              </w:rPr>
              <w:fldChar w:fldCharType="end"/>
            </w:r>
          </w:hyperlink>
        </w:p>
        <w:p w14:paraId="0F454C6C" w14:textId="77777777" w:rsidR="007B7C5C" w:rsidRDefault="007B7C5C">
          <w:pPr>
            <w:pStyle w:val="TOC2"/>
            <w:tabs>
              <w:tab w:val="right" w:leader="dot" w:pos="9350"/>
            </w:tabs>
            <w:rPr>
              <w:rFonts w:eastAsiaTheme="minorEastAsia" w:cstheme="minorBidi"/>
              <w:noProof/>
              <w:sz w:val="24"/>
              <w:szCs w:val="24"/>
            </w:rPr>
          </w:pPr>
          <w:hyperlink w:anchor="_Toc510731569" w:history="1">
            <w:r w:rsidRPr="00695588">
              <w:rPr>
                <w:rStyle w:val="Hyperlink"/>
                <w:noProof/>
              </w:rPr>
              <w:t>Period 3: 1995 – 2015</w:t>
            </w:r>
            <w:r>
              <w:rPr>
                <w:noProof/>
                <w:webHidden/>
              </w:rPr>
              <w:tab/>
            </w:r>
            <w:r>
              <w:rPr>
                <w:noProof/>
                <w:webHidden/>
              </w:rPr>
              <w:fldChar w:fldCharType="begin"/>
            </w:r>
            <w:r>
              <w:rPr>
                <w:noProof/>
                <w:webHidden/>
              </w:rPr>
              <w:instrText xml:space="preserve"> PAGEREF _Toc510731569 \h </w:instrText>
            </w:r>
            <w:r>
              <w:rPr>
                <w:noProof/>
                <w:webHidden/>
              </w:rPr>
            </w:r>
            <w:r>
              <w:rPr>
                <w:noProof/>
                <w:webHidden/>
              </w:rPr>
              <w:fldChar w:fldCharType="separate"/>
            </w:r>
            <w:r>
              <w:rPr>
                <w:noProof/>
                <w:webHidden/>
              </w:rPr>
              <w:t>12</w:t>
            </w:r>
            <w:r>
              <w:rPr>
                <w:noProof/>
                <w:webHidden/>
              </w:rPr>
              <w:fldChar w:fldCharType="end"/>
            </w:r>
          </w:hyperlink>
        </w:p>
        <w:p w14:paraId="70917963" w14:textId="77777777" w:rsidR="007B7C5C" w:rsidRDefault="007B7C5C">
          <w:pPr>
            <w:pStyle w:val="TOC1"/>
            <w:tabs>
              <w:tab w:val="right" w:leader="dot" w:pos="9350"/>
            </w:tabs>
            <w:rPr>
              <w:rFonts w:asciiTheme="minorHAnsi" w:eastAsiaTheme="minorEastAsia" w:hAnsiTheme="minorHAnsi" w:cstheme="minorBidi"/>
              <w:b w:val="0"/>
              <w:bCs w:val="0"/>
              <w:noProof/>
              <w:color w:val="auto"/>
            </w:rPr>
          </w:pPr>
          <w:hyperlink w:anchor="_Toc510731570" w:history="1">
            <w:r w:rsidRPr="00695588">
              <w:rPr>
                <w:rStyle w:val="Hyperlink"/>
                <w:noProof/>
              </w:rPr>
              <w:t>Concluding Thoughts</w:t>
            </w:r>
            <w:r>
              <w:rPr>
                <w:noProof/>
                <w:webHidden/>
              </w:rPr>
              <w:tab/>
            </w:r>
            <w:r>
              <w:rPr>
                <w:noProof/>
                <w:webHidden/>
              </w:rPr>
              <w:fldChar w:fldCharType="begin"/>
            </w:r>
            <w:r>
              <w:rPr>
                <w:noProof/>
                <w:webHidden/>
              </w:rPr>
              <w:instrText xml:space="preserve"> PAGEREF _Toc510731570 \h </w:instrText>
            </w:r>
            <w:r>
              <w:rPr>
                <w:noProof/>
                <w:webHidden/>
              </w:rPr>
            </w:r>
            <w:r>
              <w:rPr>
                <w:noProof/>
                <w:webHidden/>
              </w:rPr>
              <w:fldChar w:fldCharType="separate"/>
            </w:r>
            <w:r>
              <w:rPr>
                <w:noProof/>
                <w:webHidden/>
              </w:rPr>
              <w:t>13</w:t>
            </w:r>
            <w:r>
              <w:rPr>
                <w:noProof/>
                <w:webHidden/>
              </w:rPr>
              <w:fldChar w:fldCharType="end"/>
            </w:r>
          </w:hyperlink>
        </w:p>
        <w:p w14:paraId="17EAC6F9" w14:textId="77777777" w:rsidR="007B7C5C" w:rsidRDefault="007B7C5C">
          <w:pPr>
            <w:pStyle w:val="TOC2"/>
            <w:tabs>
              <w:tab w:val="right" w:leader="dot" w:pos="9350"/>
            </w:tabs>
            <w:rPr>
              <w:rFonts w:eastAsiaTheme="minorEastAsia" w:cstheme="minorBidi"/>
              <w:noProof/>
              <w:sz w:val="24"/>
              <w:szCs w:val="24"/>
            </w:rPr>
          </w:pPr>
          <w:hyperlink w:anchor="_Toc510731571" w:history="1">
            <w:r w:rsidRPr="00695588">
              <w:rPr>
                <w:rStyle w:val="Hyperlink"/>
                <w:noProof/>
              </w:rPr>
              <w:t>Limitations</w:t>
            </w:r>
            <w:r>
              <w:rPr>
                <w:noProof/>
                <w:webHidden/>
              </w:rPr>
              <w:tab/>
            </w:r>
            <w:r>
              <w:rPr>
                <w:noProof/>
                <w:webHidden/>
              </w:rPr>
              <w:fldChar w:fldCharType="begin"/>
            </w:r>
            <w:r>
              <w:rPr>
                <w:noProof/>
                <w:webHidden/>
              </w:rPr>
              <w:instrText xml:space="preserve"> PAGEREF _Toc510731571 \h </w:instrText>
            </w:r>
            <w:r>
              <w:rPr>
                <w:noProof/>
                <w:webHidden/>
              </w:rPr>
            </w:r>
            <w:r>
              <w:rPr>
                <w:noProof/>
                <w:webHidden/>
              </w:rPr>
              <w:fldChar w:fldCharType="separate"/>
            </w:r>
            <w:r>
              <w:rPr>
                <w:noProof/>
                <w:webHidden/>
              </w:rPr>
              <w:t>13</w:t>
            </w:r>
            <w:r>
              <w:rPr>
                <w:noProof/>
                <w:webHidden/>
              </w:rPr>
              <w:fldChar w:fldCharType="end"/>
            </w:r>
          </w:hyperlink>
        </w:p>
        <w:p w14:paraId="0BDCB174" w14:textId="472335D1" w:rsidR="00314CBC" w:rsidRDefault="00314CBC">
          <w:r>
            <w:rPr>
              <w:b/>
              <w:bCs/>
              <w:noProof/>
            </w:rPr>
            <w:fldChar w:fldCharType="end"/>
          </w:r>
        </w:p>
      </w:sdtContent>
    </w:sdt>
    <w:p w14:paraId="697A405B" w14:textId="77777777" w:rsidR="00314CBC" w:rsidRPr="00CC5D5A" w:rsidRDefault="00314CBC" w:rsidP="00B21C4A">
      <w:pPr>
        <w:rPr>
          <w:rFonts w:ascii="Calibri" w:hAnsi="Calibri"/>
          <w:szCs w:val="23"/>
        </w:rPr>
      </w:pPr>
    </w:p>
    <w:p w14:paraId="62F444A8" w14:textId="77777777" w:rsidR="00314CBC" w:rsidRPr="00314CBC" w:rsidRDefault="00314CBC" w:rsidP="00314CBC"/>
    <w:p w14:paraId="018F8776" w14:textId="77777777" w:rsidR="00314CBC" w:rsidRDefault="00314CBC" w:rsidP="00314CBC"/>
    <w:p w14:paraId="4FFABBEB" w14:textId="77777777" w:rsidR="00314CBC" w:rsidRDefault="00314CBC" w:rsidP="00314CBC"/>
    <w:p w14:paraId="61080CDF" w14:textId="77777777" w:rsidR="00314CBC" w:rsidRDefault="00314CBC" w:rsidP="00314CBC"/>
    <w:p w14:paraId="0CE2B370" w14:textId="77777777" w:rsidR="00314CBC" w:rsidRDefault="00314CBC" w:rsidP="00314CBC"/>
    <w:p w14:paraId="700A7CCB" w14:textId="77777777" w:rsidR="00314CBC" w:rsidRDefault="00314CBC" w:rsidP="00314CBC"/>
    <w:p w14:paraId="2BB110AD" w14:textId="77777777" w:rsidR="00475B0E" w:rsidRDefault="00F60C92" w:rsidP="004F4185">
      <w:pPr>
        <w:pStyle w:val="Heading1"/>
      </w:pPr>
      <w:bookmarkStart w:id="0" w:name="_Toc510731554"/>
      <w:r>
        <w:lastRenderedPageBreak/>
        <w:t>King</w:t>
      </w:r>
      <w:r w:rsidR="00EC31EE">
        <w:t>s</w:t>
      </w:r>
      <w:r>
        <w:t xml:space="preserve"> of Buzzwords</w:t>
      </w:r>
      <w:bookmarkEnd w:id="0"/>
    </w:p>
    <w:p w14:paraId="330D91CC" w14:textId="18589CD9" w:rsidR="003B772C" w:rsidRPr="00CC5D5A" w:rsidRDefault="00B51F60" w:rsidP="00F60C92">
      <w:pPr>
        <w:rPr>
          <w:rFonts w:ascii="Calibri" w:hAnsi="Calibri"/>
          <w:szCs w:val="23"/>
        </w:rPr>
      </w:pPr>
      <w:r w:rsidRPr="00CC5D5A">
        <w:rPr>
          <w:rFonts w:ascii="Calibri" w:hAnsi="Calibri"/>
          <w:szCs w:val="23"/>
        </w:rPr>
        <w:t>Due to the ubiquitous usage of</w:t>
      </w:r>
      <w:r w:rsidR="003B772C" w:rsidRPr="00CC5D5A">
        <w:rPr>
          <w:rFonts w:ascii="Calibri" w:hAnsi="Calibri"/>
          <w:szCs w:val="23"/>
        </w:rPr>
        <w:t xml:space="preserve"> </w:t>
      </w:r>
      <w:r w:rsidR="00F60C92" w:rsidRPr="00CC5D5A">
        <w:rPr>
          <w:rFonts w:ascii="Calibri" w:hAnsi="Calibri"/>
          <w:szCs w:val="23"/>
        </w:rPr>
        <w:t>word</w:t>
      </w:r>
      <w:r w:rsidR="00CF43AF" w:rsidRPr="00CC5D5A">
        <w:rPr>
          <w:rFonts w:ascii="Calibri" w:hAnsi="Calibri"/>
          <w:szCs w:val="23"/>
        </w:rPr>
        <w:t>s</w:t>
      </w:r>
      <w:r w:rsidR="00F60C92" w:rsidRPr="00CC5D5A">
        <w:rPr>
          <w:rFonts w:ascii="Calibri" w:hAnsi="Calibri"/>
          <w:szCs w:val="23"/>
        </w:rPr>
        <w:t xml:space="preserve"> “Global Warming” </w:t>
      </w:r>
      <w:r w:rsidR="00CF43AF" w:rsidRPr="00CC5D5A">
        <w:rPr>
          <w:rFonts w:ascii="Calibri" w:hAnsi="Calibri"/>
          <w:szCs w:val="23"/>
        </w:rPr>
        <w:t>and “Climate Change”</w:t>
      </w:r>
      <w:r w:rsidRPr="00CC5D5A">
        <w:rPr>
          <w:rFonts w:ascii="Calibri" w:hAnsi="Calibri"/>
          <w:szCs w:val="23"/>
        </w:rPr>
        <w:t xml:space="preserve"> </w:t>
      </w:r>
      <w:r w:rsidR="003B772C" w:rsidRPr="00CC5D5A">
        <w:rPr>
          <w:rFonts w:ascii="Calibri" w:hAnsi="Calibri"/>
          <w:szCs w:val="23"/>
        </w:rPr>
        <w:t xml:space="preserve">in popular media over the </w:t>
      </w:r>
      <w:r w:rsidR="00192AC9" w:rsidRPr="00CC5D5A">
        <w:rPr>
          <w:rFonts w:ascii="Calibri" w:hAnsi="Calibri"/>
          <w:szCs w:val="23"/>
        </w:rPr>
        <w:t xml:space="preserve">past decade, my null hypothesis was that temperatures are increasing with time. A </w:t>
      </w:r>
      <w:r w:rsidR="00847628" w:rsidRPr="00CC5D5A">
        <w:rPr>
          <w:rFonts w:ascii="Calibri" w:hAnsi="Calibri"/>
          <w:szCs w:val="23"/>
        </w:rPr>
        <w:t>better</w:t>
      </w:r>
      <w:r w:rsidR="00192AC9" w:rsidRPr="00CC5D5A">
        <w:rPr>
          <w:rFonts w:ascii="Calibri" w:hAnsi="Calibri"/>
          <w:szCs w:val="23"/>
        </w:rPr>
        <w:t xml:space="preserve"> goal was investigation of extent of increase in different regions over varying periods of time.   </w:t>
      </w:r>
    </w:p>
    <w:p w14:paraId="309EE137" w14:textId="77777777" w:rsidR="003B772C" w:rsidRDefault="003B772C" w:rsidP="00F60C92"/>
    <w:p w14:paraId="309C0DEE" w14:textId="77777777" w:rsidR="00EC31EE" w:rsidRDefault="00D02053" w:rsidP="0071142B">
      <w:pPr>
        <w:keepNext/>
        <w:jc w:val="center"/>
      </w:pPr>
      <w:r>
        <w:rPr>
          <w:rFonts w:ascii="Helvetica" w:hAnsi="Helvetica" w:cs="Helvetica"/>
          <w:noProof/>
        </w:rPr>
        <w:drawing>
          <wp:inline distT="0" distB="0" distL="0" distR="0" wp14:anchorId="22DED674" wp14:editId="59D5D4E4">
            <wp:extent cx="5943600" cy="2367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67677"/>
                    </a:xfrm>
                    <a:prstGeom prst="rect">
                      <a:avLst/>
                    </a:prstGeom>
                    <a:noFill/>
                    <a:ln>
                      <a:noFill/>
                    </a:ln>
                  </pic:spPr>
                </pic:pic>
              </a:graphicData>
            </a:graphic>
          </wp:inline>
        </w:drawing>
      </w:r>
    </w:p>
    <w:p w14:paraId="4766F695" w14:textId="2559E552" w:rsidR="00B51F60" w:rsidRDefault="00EC31EE" w:rsidP="0071142B">
      <w:pPr>
        <w:pStyle w:val="Caption"/>
        <w:jc w:val="center"/>
      </w:pPr>
      <w:r>
        <w:t xml:space="preserve">Figure </w:t>
      </w:r>
      <w:fldSimple w:instr=" SEQ Figure \* ARABIC ">
        <w:r w:rsidR="00285348">
          <w:rPr>
            <w:noProof/>
          </w:rPr>
          <w:t>1</w:t>
        </w:r>
      </w:fldSimple>
      <w:r>
        <w:t xml:space="preserve"> Popularity of "climate change", "global warming" in books according to Google Ngram Viewer</w:t>
      </w:r>
    </w:p>
    <w:p w14:paraId="43C41442" w14:textId="0DF0C7A7" w:rsidR="00217BF0" w:rsidRDefault="001406A5" w:rsidP="001406A5">
      <w:pPr>
        <w:pStyle w:val="Heading1"/>
      </w:pPr>
      <w:bookmarkStart w:id="1" w:name="_Toc510731555"/>
      <w:r>
        <w:t>Data Extraction</w:t>
      </w:r>
      <w:bookmarkEnd w:id="1"/>
      <w:r>
        <w:t xml:space="preserve"> </w:t>
      </w:r>
    </w:p>
    <w:p w14:paraId="46E95112" w14:textId="7FD7F5C7" w:rsidR="00E65069" w:rsidRDefault="00C935BE" w:rsidP="00E65069">
      <w:pPr>
        <w:pStyle w:val="Heading2"/>
      </w:pPr>
      <w:bookmarkStart w:id="2" w:name="_Toc510731556"/>
      <w:r>
        <w:t>Dataset 1</w:t>
      </w:r>
      <w:bookmarkEnd w:id="2"/>
      <w:r>
        <w:t xml:space="preserve"> </w:t>
      </w:r>
    </w:p>
    <w:p w14:paraId="70D9A9A2" w14:textId="6D254358" w:rsidR="00DD110B" w:rsidRPr="00CC5D5A" w:rsidRDefault="00DD110B" w:rsidP="00C935BE">
      <w:pPr>
        <w:rPr>
          <w:rFonts w:ascii="Calibri" w:hAnsi="Calibri"/>
          <w:szCs w:val="23"/>
        </w:rPr>
      </w:pPr>
      <w:r w:rsidRPr="00CC5D5A">
        <w:rPr>
          <w:rFonts w:ascii="Calibri" w:hAnsi="Calibri"/>
          <w:szCs w:val="23"/>
        </w:rPr>
        <w:t>The first analysis was comparing Global and</w:t>
      </w:r>
      <w:r w:rsidR="00C935BE" w:rsidRPr="00CC5D5A">
        <w:rPr>
          <w:rFonts w:ascii="Calibri" w:hAnsi="Calibri"/>
          <w:szCs w:val="23"/>
        </w:rPr>
        <w:t xml:space="preserve"> </w:t>
      </w:r>
      <w:r w:rsidRPr="00CC5D5A">
        <w:rPr>
          <w:rFonts w:ascii="Calibri" w:hAnsi="Calibri"/>
          <w:szCs w:val="23"/>
        </w:rPr>
        <w:t xml:space="preserve">Toronto temperatures since it is my home city. Query to extract </w:t>
      </w:r>
      <w:r w:rsidR="00046098" w:rsidRPr="00CC5D5A">
        <w:rPr>
          <w:rFonts w:ascii="Calibri" w:hAnsi="Calibri"/>
          <w:szCs w:val="23"/>
        </w:rPr>
        <w:t xml:space="preserve">Toronto </w:t>
      </w:r>
      <w:r w:rsidRPr="00CC5D5A">
        <w:rPr>
          <w:rFonts w:ascii="Calibri" w:hAnsi="Calibri"/>
          <w:szCs w:val="23"/>
        </w:rPr>
        <w:t xml:space="preserve">data: </w:t>
      </w:r>
    </w:p>
    <w:p w14:paraId="598064BF" w14:textId="77777777" w:rsidR="00DD110B" w:rsidRPr="00DD110B" w:rsidRDefault="00DD110B" w:rsidP="00DD110B">
      <w:pPr>
        <w:rPr>
          <w:rFonts w:ascii="Consolas" w:hAnsi="Consolas"/>
          <w:sz w:val="22"/>
          <w:szCs w:val="22"/>
        </w:rPr>
      </w:pPr>
      <w:r w:rsidRPr="00DD110B">
        <w:rPr>
          <w:rFonts w:ascii="Consolas" w:hAnsi="Consolas"/>
          <w:sz w:val="22"/>
          <w:szCs w:val="22"/>
        </w:rPr>
        <w:t xml:space="preserve">  SELECT *</w:t>
      </w:r>
    </w:p>
    <w:p w14:paraId="2DA5E68E" w14:textId="77777777" w:rsidR="00DD110B" w:rsidRPr="00DD110B" w:rsidRDefault="00DD110B" w:rsidP="00DD110B">
      <w:pPr>
        <w:rPr>
          <w:rFonts w:ascii="Consolas" w:hAnsi="Consolas"/>
          <w:sz w:val="22"/>
          <w:szCs w:val="22"/>
        </w:rPr>
      </w:pPr>
      <w:r w:rsidRPr="00DD110B">
        <w:rPr>
          <w:rFonts w:ascii="Consolas" w:hAnsi="Consolas"/>
          <w:sz w:val="22"/>
          <w:szCs w:val="22"/>
        </w:rPr>
        <w:t xml:space="preserve">  FROM city_data</w:t>
      </w:r>
    </w:p>
    <w:p w14:paraId="7C4F7244" w14:textId="77777777" w:rsidR="00DD110B" w:rsidRDefault="00DD110B" w:rsidP="00DD110B">
      <w:pPr>
        <w:rPr>
          <w:rFonts w:ascii="Consolas" w:hAnsi="Consolas"/>
          <w:sz w:val="22"/>
          <w:szCs w:val="22"/>
        </w:rPr>
      </w:pPr>
      <w:r w:rsidRPr="00DD110B">
        <w:rPr>
          <w:rFonts w:ascii="Consolas" w:hAnsi="Consolas"/>
          <w:sz w:val="22"/>
          <w:szCs w:val="22"/>
        </w:rPr>
        <w:t xml:space="preserve">  WHERE city='Toronto'</w:t>
      </w:r>
      <w:r w:rsidRPr="00DD110B">
        <w:rPr>
          <w:rFonts w:ascii="Consolas" w:hAnsi="Consolas"/>
          <w:sz w:val="22"/>
          <w:szCs w:val="22"/>
        </w:rPr>
        <w:t xml:space="preserve"> </w:t>
      </w:r>
    </w:p>
    <w:p w14:paraId="1AFCD61F" w14:textId="39704378" w:rsidR="00E65069" w:rsidRDefault="00E65069" w:rsidP="00DD110B"/>
    <w:p w14:paraId="22D92C83" w14:textId="483DCCEB" w:rsidR="00DD110B" w:rsidRPr="00CC5D5A" w:rsidRDefault="00DD110B" w:rsidP="00DD110B">
      <w:pPr>
        <w:rPr>
          <w:rFonts w:ascii="Calibri" w:hAnsi="Calibri"/>
          <w:szCs w:val="23"/>
        </w:rPr>
      </w:pPr>
      <w:r w:rsidRPr="00CC5D5A">
        <w:rPr>
          <w:rFonts w:ascii="Calibri" w:hAnsi="Calibri"/>
          <w:szCs w:val="23"/>
        </w:rPr>
        <w:t xml:space="preserve">Query to extract global yearly temperatures: </w:t>
      </w:r>
    </w:p>
    <w:p w14:paraId="7CA2AF74" w14:textId="77777777" w:rsidR="00DD110B" w:rsidRPr="00DD110B" w:rsidRDefault="00DD110B" w:rsidP="00DD110B">
      <w:pPr>
        <w:rPr>
          <w:rFonts w:ascii="Consolas" w:hAnsi="Consolas"/>
          <w:sz w:val="22"/>
          <w:szCs w:val="22"/>
        </w:rPr>
      </w:pPr>
      <w:r w:rsidRPr="00DD110B">
        <w:rPr>
          <w:rFonts w:ascii="Consolas" w:hAnsi="Consolas"/>
          <w:sz w:val="22"/>
          <w:szCs w:val="22"/>
        </w:rPr>
        <w:t xml:space="preserve">  SELECT *</w:t>
      </w:r>
    </w:p>
    <w:p w14:paraId="0831FBA4" w14:textId="61AC813E" w:rsidR="00DD110B" w:rsidRPr="00DD110B" w:rsidRDefault="00DD110B" w:rsidP="00DD110B">
      <w:pPr>
        <w:rPr>
          <w:rFonts w:ascii="Consolas" w:hAnsi="Consolas"/>
          <w:sz w:val="22"/>
          <w:szCs w:val="22"/>
        </w:rPr>
      </w:pPr>
      <w:r>
        <w:rPr>
          <w:rFonts w:ascii="Consolas" w:hAnsi="Consolas"/>
          <w:sz w:val="22"/>
          <w:szCs w:val="22"/>
        </w:rPr>
        <w:t xml:space="preserve">  FROM global_data</w:t>
      </w:r>
    </w:p>
    <w:p w14:paraId="008D4FDF" w14:textId="5417D580" w:rsidR="00DD110B" w:rsidRDefault="00DD110B" w:rsidP="00DD110B">
      <w:pPr>
        <w:rPr>
          <w:rFonts w:ascii="Consolas" w:hAnsi="Consolas"/>
          <w:sz w:val="22"/>
          <w:szCs w:val="22"/>
        </w:rPr>
      </w:pPr>
      <w:r>
        <w:rPr>
          <w:rFonts w:ascii="Consolas" w:hAnsi="Consolas"/>
          <w:sz w:val="22"/>
          <w:szCs w:val="22"/>
        </w:rPr>
        <w:t xml:space="preserve"> </w:t>
      </w:r>
    </w:p>
    <w:p w14:paraId="712FDC00" w14:textId="5746A07E" w:rsidR="00DD110B" w:rsidRDefault="00DD110B" w:rsidP="00DD110B">
      <w:pPr>
        <w:pStyle w:val="Heading2"/>
      </w:pPr>
      <w:bookmarkStart w:id="3" w:name="_Toc510731557"/>
      <w:r>
        <w:t>Dataset 2</w:t>
      </w:r>
      <w:bookmarkEnd w:id="3"/>
      <w:r>
        <w:t xml:space="preserve"> </w:t>
      </w:r>
    </w:p>
    <w:p w14:paraId="7555DC6D" w14:textId="77777777" w:rsidR="003E5F75" w:rsidRDefault="00046098" w:rsidP="00046098">
      <w:pPr>
        <w:rPr>
          <w:rFonts w:ascii="Calibri" w:hAnsi="Calibri"/>
          <w:szCs w:val="23"/>
        </w:rPr>
      </w:pPr>
      <w:r w:rsidRPr="00CC5D5A">
        <w:rPr>
          <w:rFonts w:ascii="Calibri" w:hAnsi="Calibri"/>
          <w:szCs w:val="23"/>
        </w:rPr>
        <w:t xml:space="preserve">I wanted to check whether the rate of temperature change differed depending on the climate of a city. </w:t>
      </w:r>
      <w:r w:rsidR="002A244D" w:rsidRPr="00CC5D5A">
        <w:rPr>
          <w:rFonts w:ascii="Calibri" w:hAnsi="Calibri"/>
          <w:szCs w:val="23"/>
        </w:rPr>
        <w:t xml:space="preserve">My hypothesis was that the rate of increase is higher in colder climates due to feedback loops where melting ice further increases rate of melting. </w:t>
      </w:r>
      <w:r w:rsidR="00E52F7C">
        <w:rPr>
          <w:rFonts w:ascii="Calibri" w:hAnsi="Calibri"/>
          <w:szCs w:val="23"/>
        </w:rPr>
        <w:t xml:space="preserve"> </w:t>
      </w:r>
    </w:p>
    <w:p w14:paraId="5F4E0E99" w14:textId="79F649F7" w:rsidR="00E52F7C" w:rsidRPr="00E52F7C" w:rsidRDefault="00E52F7C" w:rsidP="00046098">
      <w:pPr>
        <w:rPr>
          <w:rFonts w:ascii="Calibri" w:hAnsi="Calibri"/>
          <w:szCs w:val="23"/>
        </w:rPr>
      </w:pPr>
      <w:r>
        <w:rPr>
          <w:rFonts w:ascii="Calibri" w:hAnsi="Calibri"/>
          <w:b/>
          <w:szCs w:val="23"/>
        </w:rPr>
        <w:t xml:space="preserve">Note: </w:t>
      </w:r>
      <w:r>
        <w:rPr>
          <w:rFonts w:ascii="Calibri" w:hAnsi="Calibri"/>
          <w:szCs w:val="23"/>
        </w:rPr>
        <w:t xml:space="preserve">All temperature values in report are in Celsius. </w:t>
      </w:r>
    </w:p>
    <w:p w14:paraId="0A02FB9C" w14:textId="77777777" w:rsidR="002A244D" w:rsidRDefault="002A244D" w:rsidP="00484B3B"/>
    <w:p w14:paraId="3F1D3643" w14:textId="2C7A4F29" w:rsidR="00484B3B" w:rsidRPr="00CC5D5A" w:rsidRDefault="00484B3B" w:rsidP="00484B3B">
      <w:pPr>
        <w:rPr>
          <w:rFonts w:ascii="Calibri" w:hAnsi="Calibri"/>
          <w:szCs w:val="23"/>
        </w:rPr>
      </w:pPr>
      <w:r w:rsidRPr="00CC5D5A">
        <w:rPr>
          <w:rFonts w:ascii="Calibri" w:hAnsi="Calibri"/>
          <w:szCs w:val="23"/>
        </w:rPr>
        <w:t>- Lowest average temperature city</w:t>
      </w:r>
    </w:p>
    <w:p w14:paraId="45D7B12D" w14:textId="4ACA8560" w:rsidR="00484B3B" w:rsidRPr="00484B3B" w:rsidRDefault="00484B3B" w:rsidP="00484B3B">
      <w:pPr>
        <w:rPr>
          <w:rFonts w:ascii="Consolas" w:hAnsi="Consolas"/>
          <w:sz w:val="22"/>
          <w:szCs w:val="22"/>
        </w:rPr>
      </w:pPr>
      <w:r>
        <w:rPr>
          <w:rFonts w:ascii="Consolas" w:hAnsi="Consolas"/>
          <w:sz w:val="22"/>
          <w:szCs w:val="22"/>
        </w:rPr>
        <w:t xml:space="preserve">  </w:t>
      </w:r>
      <w:r w:rsidRPr="00484B3B">
        <w:rPr>
          <w:rFonts w:ascii="Consolas" w:hAnsi="Consolas"/>
          <w:sz w:val="22"/>
          <w:szCs w:val="22"/>
        </w:rPr>
        <w:t>SELECT c</w:t>
      </w:r>
      <w:r w:rsidR="00993023">
        <w:rPr>
          <w:rFonts w:ascii="Consolas" w:hAnsi="Consolas"/>
          <w:sz w:val="22"/>
          <w:szCs w:val="22"/>
        </w:rPr>
        <w:t>ity, avg(avg_temp) AS combined_Avg_T</w:t>
      </w:r>
      <w:r w:rsidRPr="00484B3B">
        <w:rPr>
          <w:rFonts w:ascii="Consolas" w:hAnsi="Consolas"/>
          <w:sz w:val="22"/>
          <w:szCs w:val="22"/>
        </w:rPr>
        <w:t>emp</w:t>
      </w:r>
    </w:p>
    <w:p w14:paraId="7EB4E841" w14:textId="77777777" w:rsidR="00484B3B" w:rsidRPr="00484B3B" w:rsidRDefault="00484B3B" w:rsidP="00484B3B">
      <w:pPr>
        <w:rPr>
          <w:rFonts w:ascii="Consolas" w:hAnsi="Consolas"/>
          <w:sz w:val="22"/>
          <w:szCs w:val="22"/>
        </w:rPr>
      </w:pPr>
      <w:r w:rsidRPr="00484B3B">
        <w:rPr>
          <w:rFonts w:ascii="Consolas" w:hAnsi="Consolas"/>
          <w:sz w:val="22"/>
          <w:szCs w:val="22"/>
        </w:rPr>
        <w:t xml:space="preserve">  FROM city_data</w:t>
      </w:r>
    </w:p>
    <w:p w14:paraId="7D3F0ECE" w14:textId="77777777" w:rsidR="00484B3B" w:rsidRPr="00484B3B" w:rsidRDefault="00484B3B" w:rsidP="00484B3B">
      <w:pPr>
        <w:rPr>
          <w:rFonts w:ascii="Consolas" w:hAnsi="Consolas"/>
          <w:sz w:val="22"/>
          <w:szCs w:val="22"/>
        </w:rPr>
      </w:pPr>
      <w:r w:rsidRPr="00484B3B">
        <w:rPr>
          <w:rFonts w:ascii="Consolas" w:hAnsi="Consolas"/>
          <w:sz w:val="22"/>
          <w:szCs w:val="22"/>
        </w:rPr>
        <w:t xml:space="preserve">  GROUP BY city</w:t>
      </w:r>
    </w:p>
    <w:p w14:paraId="1D776745" w14:textId="08C194CA" w:rsidR="00E4300A" w:rsidRPr="00484B3B" w:rsidRDefault="00993023" w:rsidP="00484B3B">
      <w:pPr>
        <w:rPr>
          <w:rFonts w:ascii="Consolas" w:hAnsi="Consolas"/>
          <w:sz w:val="22"/>
          <w:szCs w:val="22"/>
        </w:rPr>
      </w:pPr>
      <w:r>
        <w:rPr>
          <w:rFonts w:ascii="Consolas" w:hAnsi="Consolas"/>
          <w:sz w:val="22"/>
          <w:szCs w:val="22"/>
        </w:rPr>
        <w:t xml:space="preserve">  ORDER BY combined_Avg_T</w:t>
      </w:r>
      <w:r w:rsidR="00484B3B" w:rsidRPr="00484B3B">
        <w:rPr>
          <w:rFonts w:ascii="Consolas" w:hAnsi="Consolas"/>
          <w:sz w:val="22"/>
          <w:szCs w:val="22"/>
        </w:rPr>
        <w:t>emp</w:t>
      </w:r>
    </w:p>
    <w:p w14:paraId="508EEDCC" w14:textId="77777777" w:rsidR="00484B3B" w:rsidRPr="00484B3B" w:rsidRDefault="00484B3B" w:rsidP="00484B3B">
      <w:pPr>
        <w:rPr>
          <w:rFonts w:ascii="Consolas" w:hAnsi="Consolas"/>
          <w:sz w:val="22"/>
          <w:szCs w:val="22"/>
        </w:rPr>
      </w:pPr>
    </w:p>
    <w:p w14:paraId="164582DA" w14:textId="0C2CA559" w:rsidR="00484B3B" w:rsidRPr="00CC5D5A" w:rsidRDefault="00484B3B" w:rsidP="00484B3B">
      <w:pPr>
        <w:rPr>
          <w:rFonts w:ascii="Calibri" w:hAnsi="Calibri"/>
          <w:szCs w:val="23"/>
        </w:rPr>
      </w:pPr>
      <w:r w:rsidRPr="00CC5D5A">
        <w:rPr>
          <w:rFonts w:ascii="Calibri" w:hAnsi="Calibri"/>
          <w:szCs w:val="23"/>
        </w:rPr>
        <w:t>- H</w:t>
      </w:r>
      <w:r w:rsidRPr="00CC5D5A">
        <w:rPr>
          <w:rFonts w:ascii="Calibri" w:hAnsi="Calibri"/>
          <w:szCs w:val="23"/>
        </w:rPr>
        <w:t>ighest average temp</w:t>
      </w:r>
      <w:r w:rsidRPr="00CC5D5A">
        <w:rPr>
          <w:rFonts w:ascii="Calibri" w:hAnsi="Calibri"/>
          <w:szCs w:val="23"/>
        </w:rPr>
        <w:t>erature city</w:t>
      </w:r>
      <w:r w:rsidRPr="00CC5D5A">
        <w:rPr>
          <w:rFonts w:ascii="Calibri" w:hAnsi="Calibri"/>
          <w:szCs w:val="23"/>
        </w:rPr>
        <w:t xml:space="preserve"> </w:t>
      </w:r>
    </w:p>
    <w:p w14:paraId="03B9B393" w14:textId="2AAD7D28" w:rsidR="00484B3B" w:rsidRPr="00484B3B" w:rsidRDefault="00484B3B" w:rsidP="00484B3B">
      <w:pPr>
        <w:rPr>
          <w:rFonts w:ascii="Consolas" w:hAnsi="Consolas"/>
          <w:sz w:val="22"/>
          <w:szCs w:val="22"/>
        </w:rPr>
      </w:pPr>
      <w:r w:rsidRPr="00484B3B">
        <w:rPr>
          <w:rFonts w:ascii="Consolas" w:hAnsi="Consolas"/>
          <w:sz w:val="22"/>
          <w:szCs w:val="22"/>
        </w:rPr>
        <w:t xml:space="preserve">  SELECT c</w:t>
      </w:r>
      <w:r w:rsidR="00993023">
        <w:rPr>
          <w:rFonts w:ascii="Consolas" w:hAnsi="Consolas"/>
          <w:sz w:val="22"/>
          <w:szCs w:val="22"/>
        </w:rPr>
        <w:t>ity, avg(avg_temp) AS combined_Avg_T</w:t>
      </w:r>
      <w:r w:rsidRPr="00484B3B">
        <w:rPr>
          <w:rFonts w:ascii="Consolas" w:hAnsi="Consolas"/>
          <w:sz w:val="22"/>
          <w:szCs w:val="22"/>
        </w:rPr>
        <w:t>emp</w:t>
      </w:r>
    </w:p>
    <w:p w14:paraId="062AC1BB" w14:textId="77777777" w:rsidR="00484B3B" w:rsidRPr="00484B3B" w:rsidRDefault="00484B3B" w:rsidP="00484B3B">
      <w:pPr>
        <w:rPr>
          <w:rFonts w:ascii="Consolas" w:hAnsi="Consolas"/>
          <w:sz w:val="22"/>
          <w:szCs w:val="22"/>
        </w:rPr>
      </w:pPr>
      <w:r w:rsidRPr="00484B3B">
        <w:rPr>
          <w:rFonts w:ascii="Consolas" w:hAnsi="Consolas"/>
          <w:sz w:val="22"/>
          <w:szCs w:val="22"/>
        </w:rPr>
        <w:t xml:space="preserve">  FROM city_data</w:t>
      </w:r>
    </w:p>
    <w:p w14:paraId="3156E6AC" w14:textId="77777777" w:rsidR="00484B3B" w:rsidRPr="00484B3B" w:rsidRDefault="00484B3B" w:rsidP="00484B3B">
      <w:pPr>
        <w:rPr>
          <w:rFonts w:ascii="Consolas" w:hAnsi="Consolas"/>
          <w:sz w:val="22"/>
          <w:szCs w:val="22"/>
        </w:rPr>
      </w:pPr>
      <w:r w:rsidRPr="00484B3B">
        <w:rPr>
          <w:rFonts w:ascii="Consolas" w:hAnsi="Consolas"/>
          <w:sz w:val="22"/>
          <w:szCs w:val="22"/>
        </w:rPr>
        <w:t xml:space="preserve">  GROUP BY city</w:t>
      </w:r>
    </w:p>
    <w:p w14:paraId="6DDC0FC0" w14:textId="60E49786" w:rsidR="00484B3B" w:rsidRPr="00484B3B" w:rsidRDefault="00993023" w:rsidP="00484B3B">
      <w:pPr>
        <w:rPr>
          <w:rFonts w:ascii="Consolas" w:hAnsi="Consolas"/>
          <w:sz w:val="22"/>
          <w:szCs w:val="22"/>
        </w:rPr>
      </w:pPr>
      <w:r>
        <w:rPr>
          <w:rFonts w:ascii="Consolas" w:hAnsi="Consolas"/>
          <w:sz w:val="22"/>
          <w:szCs w:val="22"/>
        </w:rPr>
        <w:t xml:space="preserve">  ORDER BY combined_Avg_T</w:t>
      </w:r>
      <w:r w:rsidR="00484B3B" w:rsidRPr="00484B3B">
        <w:rPr>
          <w:rFonts w:ascii="Consolas" w:hAnsi="Consolas"/>
          <w:sz w:val="22"/>
          <w:szCs w:val="22"/>
        </w:rPr>
        <w:t>emp DESC</w:t>
      </w:r>
    </w:p>
    <w:p w14:paraId="2E552C97" w14:textId="77777777" w:rsidR="00484B3B" w:rsidRPr="00484B3B" w:rsidRDefault="00484B3B" w:rsidP="00484B3B">
      <w:pPr>
        <w:rPr>
          <w:rFonts w:ascii="Consolas" w:hAnsi="Consolas"/>
          <w:sz w:val="22"/>
          <w:szCs w:val="22"/>
        </w:rPr>
      </w:pPr>
    </w:p>
    <w:p w14:paraId="149C6FCE" w14:textId="61BE2D6D" w:rsidR="00484B3B" w:rsidRPr="00CC5D5A" w:rsidRDefault="00484B3B" w:rsidP="00484B3B">
      <w:pPr>
        <w:rPr>
          <w:rFonts w:ascii="Calibri" w:hAnsi="Calibri"/>
          <w:szCs w:val="23"/>
        </w:rPr>
      </w:pPr>
      <w:r w:rsidRPr="00CC5D5A">
        <w:rPr>
          <w:rFonts w:ascii="Calibri" w:hAnsi="Calibri"/>
          <w:szCs w:val="23"/>
        </w:rPr>
        <w:t>- M</w:t>
      </w:r>
      <w:r w:rsidRPr="00CC5D5A">
        <w:rPr>
          <w:rFonts w:ascii="Calibri" w:hAnsi="Calibri"/>
          <w:szCs w:val="23"/>
        </w:rPr>
        <w:t>edian average temp</w:t>
      </w:r>
      <w:r w:rsidRPr="00CC5D5A">
        <w:rPr>
          <w:rFonts w:ascii="Calibri" w:hAnsi="Calibri"/>
          <w:szCs w:val="23"/>
        </w:rPr>
        <w:t>erature city (LIMIT 173 as 345 total city rows)</w:t>
      </w:r>
      <w:r w:rsidRPr="00CC5D5A">
        <w:rPr>
          <w:rFonts w:ascii="Calibri" w:hAnsi="Calibri"/>
          <w:szCs w:val="23"/>
        </w:rPr>
        <w:t xml:space="preserve"> </w:t>
      </w:r>
    </w:p>
    <w:p w14:paraId="5079E83C" w14:textId="49BA9215" w:rsidR="00484B3B" w:rsidRPr="00484B3B" w:rsidRDefault="00484B3B" w:rsidP="00484B3B">
      <w:pPr>
        <w:rPr>
          <w:rFonts w:ascii="Consolas" w:hAnsi="Consolas"/>
          <w:sz w:val="22"/>
          <w:szCs w:val="22"/>
        </w:rPr>
      </w:pPr>
      <w:r w:rsidRPr="00484B3B">
        <w:rPr>
          <w:rFonts w:ascii="Consolas" w:hAnsi="Consolas"/>
          <w:sz w:val="22"/>
          <w:szCs w:val="22"/>
        </w:rPr>
        <w:t xml:space="preserve">  SELECT city, coun</w:t>
      </w:r>
      <w:r w:rsidR="00993023">
        <w:rPr>
          <w:rFonts w:ascii="Consolas" w:hAnsi="Consolas"/>
          <w:sz w:val="22"/>
          <w:szCs w:val="22"/>
        </w:rPr>
        <w:t>try, avg(avg_temp) AS combined_Avg_T</w:t>
      </w:r>
      <w:r w:rsidRPr="00484B3B">
        <w:rPr>
          <w:rFonts w:ascii="Consolas" w:hAnsi="Consolas"/>
          <w:sz w:val="22"/>
          <w:szCs w:val="22"/>
        </w:rPr>
        <w:t>emp</w:t>
      </w:r>
    </w:p>
    <w:p w14:paraId="6FCF1AB0" w14:textId="77777777" w:rsidR="00484B3B" w:rsidRPr="00484B3B" w:rsidRDefault="00484B3B" w:rsidP="00484B3B">
      <w:pPr>
        <w:rPr>
          <w:rFonts w:ascii="Consolas" w:hAnsi="Consolas"/>
          <w:sz w:val="22"/>
          <w:szCs w:val="22"/>
        </w:rPr>
      </w:pPr>
      <w:r w:rsidRPr="00484B3B">
        <w:rPr>
          <w:rFonts w:ascii="Consolas" w:hAnsi="Consolas"/>
          <w:sz w:val="22"/>
          <w:szCs w:val="22"/>
        </w:rPr>
        <w:t xml:space="preserve">  FROM city_data</w:t>
      </w:r>
    </w:p>
    <w:p w14:paraId="773FCA6B" w14:textId="77777777" w:rsidR="00484B3B" w:rsidRPr="00484B3B" w:rsidRDefault="00484B3B" w:rsidP="00484B3B">
      <w:pPr>
        <w:rPr>
          <w:rFonts w:ascii="Consolas" w:hAnsi="Consolas"/>
          <w:sz w:val="22"/>
          <w:szCs w:val="22"/>
        </w:rPr>
      </w:pPr>
      <w:r w:rsidRPr="00484B3B">
        <w:rPr>
          <w:rFonts w:ascii="Consolas" w:hAnsi="Consolas"/>
          <w:sz w:val="22"/>
          <w:szCs w:val="22"/>
        </w:rPr>
        <w:t xml:space="preserve">  GROUP BY country, city</w:t>
      </w:r>
    </w:p>
    <w:p w14:paraId="65456E12" w14:textId="635EA7BC" w:rsidR="00484B3B" w:rsidRPr="00484B3B" w:rsidRDefault="00993023" w:rsidP="00484B3B">
      <w:pPr>
        <w:rPr>
          <w:rFonts w:ascii="Consolas" w:hAnsi="Consolas"/>
          <w:sz w:val="22"/>
          <w:szCs w:val="22"/>
        </w:rPr>
      </w:pPr>
      <w:r>
        <w:rPr>
          <w:rFonts w:ascii="Consolas" w:hAnsi="Consolas"/>
          <w:sz w:val="22"/>
          <w:szCs w:val="22"/>
        </w:rPr>
        <w:t xml:space="preserve">  ORDER BY combined_Avg_T</w:t>
      </w:r>
      <w:r w:rsidR="00484B3B" w:rsidRPr="00484B3B">
        <w:rPr>
          <w:rFonts w:ascii="Consolas" w:hAnsi="Consolas"/>
          <w:sz w:val="22"/>
          <w:szCs w:val="22"/>
        </w:rPr>
        <w:t>emp</w:t>
      </w:r>
    </w:p>
    <w:p w14:paraId="78CE86B9" w14:textId="371A73EE" w:rsidR="00484B3B" w:rsidRDefault="00484B3B" w:rsidP="00484B3B">
      <w:pPr>
        <w:rPr>
          <w:rFonts w:ascii="Consolas" w:hAnsi="Consolas"/>
          <w:sz w:val="22"/>
          <w:szCs w:val="22"/>
        </w:rPr>
      </w:pPr>
      <w:r w:rsidRPr="00484B3B">
        <w:rPr>
          <w:rFonts w:ascii="Consolas" w:hAnsi="Consolas"/>
          <w:sz w:val="22"/>
          <w:szCs w:val="22"/>
        </w:rPr>
        <w:t xml:space="preserve">  LIMIT 173</w:t>
      </w:r>
    </w:p>
    <w:p w14:paraId="27CFFC9C" w14:textId="77777777" w:rsidR="00484B3B" w:rsidRDefault="00484B3B" w:rsidP="00484B3B">
      <w:pPr>
        <w:rPr>
          <w:rFonts w:ascii="Consolas" w:hAnsi="Consolas"/>
          <w:sz w:val="22"/>
          <w:szCs w:val="22"/>
        </w:rPr>
      </w:pPr>
    </w:p>
    <w:p w14:paraId="29BC138E" w14:textId="13E8F26C" w:rsidR="007B508B" w:rsidRPr="00CC5D5A" w:rsidRDefault="00E4300A" w:rsidP="00484B3B">
      <w:pPr>
        <w:rPr>
          <w:rFonts w:ascii="Calibri" w:hAnsi="Calibri"/>
          <w:szCs w:val="23"/>
        </w:rPr>
      </w:pPr>
      <w:r w:rsidRPr="00CC5D5A">
        <w:rPr>
          <w:rFonts w:ascii="Calibri" w:hAnsi="Calibri"/>
          <w:szCs w:val="23"/>
        </w:rPr>
        <w:t>Chosen Cities:</w:t>
      </w:r>
    </w:p>
    <w:p w14:paraId="0575D13E" w14:textId="052BE108" w:rsidR="00E4300A" w:rsidRPr="00CC5D5A" w:rsidRDefault="00E4300A" w:rsidP="00E4300A">
      <w:pPr>
        <w:pStyle w:val="ListParagraph"/>
        <w:numPr>
          <w:ilvl w:val="0"/>
          <w:numId w:val="3"/>
        </w:numPr>
        <w:rPr>
          <w:rFonts w:ascii="Calibri" w:hAnsi="Calibri"/>
          <w:szCs w:val="23"/>
        </w:rPr>
      </w:pPr>
      <w:r w:rsidRPr="00CC5D5A">
        <w:rPr>
          <w:rFonts w:ascii="Calibri" w:hAnsi="Calibri"/>
          <w:szCs w:val="23"/>
        </w:rPr>
        <w:t>Cold: Ulaanbaatur, Mongolia (Average Temp: -3.67)</w:t>
      </w:r>
    </w:p>
    <w:p w14:paraId="03F2E86E" w14:textId="75B62E77" w:rsidR="00E4300A" w:rsidRPr="00CC5D5A" w:rsidRDefault="00E52F7C" w:rsidP="00E4300A">
      <w:pPr>
        <w:pStyle w:val="ListParagraph"/>
        <w:numPr>
          <w:ilvl w:val="0"/>
          <w:numId w:val="3"/>
        </w:numPr>
        <w:rPr>
          <w:rFonts w:ascii="Calibri" w:hAnsi="Calibri"/>
          <w:szCs w:val="23"/>
        </w:rPr>
      </w:pPr>
      <w:r>
        <w:rPr>
          <w:rFonts w:ascii="Calibri" w:hAnsi="Calibri"/>
          <w:szCs w:val="23"/>
        </w:rPr>
        <w:t>Hot</w:t>
      </w:r>
      <w:r w:rsidR="00E4300A" w:rsidRPr="00CC5D5A">
        <w:rPr>
          <w:rFonts w:ascii="Calibri" w:hAnsi="Calibri"/>
          <w:szCs w:val="23"/>
        </w:rPr>
        <w:t>: Bangkok</w:t>
      </w:r>
      <w:r w:rsidR="007E45B5">
        <w:rPr>
          <w:rFonts w:ascii="Calibri" w:hAnsi="Calibri"/>
          <w:szCs w:val="23"/>
        </w:rPr>
        <w:t>, Thailand</w:t>
      </w:r>
      <w:r w:rsidR="00E4300A" w:rsidRPr="00CC5D5A">
        <w:rPr>
          <w:rFonts w:ascii="Calibri" w:hAnsi="Calibri"/>
          <w:szCs w:val="23"/>
        </w:rPr>
        <w:t xml:space="preserve"> despite Khartoum, Sudan having the highest average temperature</w:t>
      </w:r>
      <w:r>
        <w:rPr>
          <w:rFonts w:ascii="Calibri" w:hAnsi="Calibri"/>
          <w:szCs w:val="23"/>
        </w:rPr>
        <w:t xml:space="preserve"> due to better</w:t>
      </w:r>
      <w:r w:rsidR="00E4300A" w:rsidRPr="00CC5D5A">
        <w:rPr>
          <w:rFonts w:ascii="Calibri" w:hAnsi="Calibri"/>
          <w:szCs w:val="23"/>
        </w:rPr>
        <w:t xml:space="preserve"> data quality. </w:t>
      </w:r>
    </w:p>
    <w:p w14:paraId="0702763C" w14:textId="38819C18" w:rsidR="00E4300A" w:rsidRPr="007B5779" w:rsidRDefault="00E4300A" w:rsidP="007B5779">
      <w:pPr>
        <w:pStyle w:val="ListParagraph"/>
        <w:numPr>
          <w:ilvl w:val="0"/>
          <w:numId w:val="8"/>
        </w:numPr>
        <w:rPr>
          <w:rFonts w:ascii="Calibri" w:hAnsi="Calibri"/>
          <w:szCs w:val="23"/>
        </w:rPr>
      </w:pPr>
      <w:r w:rsidRPr="007B5779">
        <w:rPr>
          <w:rFonts w:ascii="Calibri" w:hAnsi="Calibri"/>
          <w:szCs w:val="23"/>
        </w:rPr>
        <w:t>Bangkok</w:t>
      </w:r>
      <w:r w:rsidR="00E52F7C" w:rsidRPr="007B5779">
        <w:rPr>
          <w:rFonts w:ascii="Calibri" w:hAnsi="Calibri"/>
          <w:szCs w:val="23"/>
        </w:rPr>
        <w:t>, Thailand</w:t>
      </w:r>
      <w:r w:rsidRPr="007B5779">
        <w:rPr>
          <w:rFonts w:ascii="Calibri" w:hAnsi="Calibri"/>
          <w:szCs w:val="23"/>
        </w:rPr>
        <w:t>: Data available since 1816</w:t>
      </w:r>
      <w:r w:rsidR="00E52F7C" w:rsidRPr="007B5779">
        <w:rPr>
          <w:rFonts w:ascii="Calibri" w:hAnsi="Calibri"/>
          <w:szCs w:val="23"/>
        </w:rPr>
        <w:t xml:space="preserve"> (Average temp: 27.15)</w:t>
      </w:r>
    </w:p>
    <w:p w14:paraId="077354C9" w14:textId="699F0AA2" w:rsidR="00E4300A" w:rsidRPr="007B5779" w:rsidRDefault="00E4300A" w:rsidP="007B5779">
      <w:pPr>
        <w:pStyle w:val="ListParagraph"/>
        <w:numPr>
          <w:ilvl w:val="0"/>
          <w:numId w:val="8"/>
        </w:numPr>
        <w:rPr>
          <w:rFonts w:ascii="Calibri" w:hAnsi="Calibri"/>
          <w:szCs w:val="23"/>
        </w:rPr>
      </w:pPr>
      <w:r w:rsidRPr="007B5779">
        <w:rPr>
          <w:rFonts w:ascii="Calibri" w:hAnsi="Calibri"/>
          <w:szCs w:val="23"/>
        </w:rPr>
        <w:t>Khartoum, Sudan:</w:t>
      </w:r>
      <w:r w:rsidR="007E45B5" w:rsidRPr="007B5779">
        <w:rPr>
          <w:rFonts w:ascii="Calibri" w:hAnsi="Calibri"/>
          <w:szCs w:val="23"/>
        </w:rPr>
        <w:t xml:space="preserve"> Data available since 1859 with</w:t>
      </w:r>
      <w:r w:rsidRPr="007B5779">
        <w:rPr>
          <w:rFonts w:ascii="Calibri" w:hAnsi="Calibri"/>
          <w:szCs w:val="23"/>
        </w:rPr>
        <w:t xml:space="preserve"> </w:t>
      </w:r>
      <w:r w:rsidR="007E45B5" w:rsidRPr="007B5779">
        <w:rPr>
          <w:rFonts w:ascii="Calibri" w:hAnsi="Calibri"/>
          <w:szCs w:val="23"/>
        </w:rPr>
        <w:t>missing data</w:t>
      </w:r>
    </w:p>
    <w:p w14:paraId="169CF5CC" w14:textId="7D5EDB5C" w:rsidR="00E57E16" w:rsidRDefault="00E57E16" w:rsidP="00E4300A">
      <w:pPr>
        <w:pStyle w:val="ListParagraph"/>
        <w:numPr>
          <w:ilvl w:val="0"/>
          <w:numId w:val="3"/>
        </w:numPr>
        <w:rPr>
          <w:rFonts w:ascii="Calibri" w:hAnsi="Calibri"/>
          <w:szCs w:val="23"/>
        </w:rPr>
      </w:pPr>
      <w:r>
        <w:rPr>
          <w:rFonts w:ascii="Calibri" w:hAnsi="Calibri"/>
          <w:szCs w:val="23"/>
        </w:rPr>
        <w:t>Median: Athens (</w:t>
      </w:r>
      <w:r w:rsidR="004D3CB2">
        <w:rPr>
          <w:rFonts w:ascii="Calibri" w:hAnsi="Calibri"/>
          <w:szCs w:val="23"/>
        </w:rPr>
        <w:t>Average Temp: 17.42</w:t>
      </w:r>
      <w:r w:rsidRPr="00CC5D5A">
        <w:rPr>
          <w:rFonts w:ascii="Calibri" w:hAnsi="Calibri"/>
          <w:szCs w:val="23"/>
        </w:rPr>
        <w:t>)</w:t>
      </w:r>
    </w:p>
    <w:p w14:paraId="368B640C" w14:textId="4FF46261" w:rsidR="003E5F75" w:rsidRPr="0040291E" w:rsidRDefault="00E57E16" w:rsidP="007B5779">
      <w:pPr>
        <w:pStyle w:val="ListParagraph"/>
        <w:numPr>
          <w:ilvl w:val="1"/>
          <w:numId w:val="7"/>
        </w:numPr>
        <w:rPr>
          <w:rFonts w:ascii="Calibri" w:hAnsi="Calibri"/>
          <w:szCs w:val="23"/>
        </w:rPr>
      </w:pPr>
      <w:r>
        <w:rPr>
          <w:rFonts w:ascii="Calibri" w:hAnsi="Calibri"/>
          <w:szCs w:val="23"/>
        </w:rPr>
        <w:t>N</w:t>
      </w:r>
      <w:r w:rsidR="00E52F7C">
        <w:rPr>
          <w:rFonts w:ascii="Calibri" w:hAnsi="Calibri"/>
          <w:szCs w:val="23"/>
        </w:rPr>
        <w:t xml:space="preserve">ot </w:t>
      </w:r>
      <w:r w:rsidR="00E4300A" w:rsidRPr="00CC5D5A">
        <w:rPr>
          <w:rFonts w:ascii="Calibri" w:hAnsi="Calibri"/>
          <w:szCs w:val="23"/>
        </w:rPr>
        <w:t xml:space="preserve">median city but </w:t>
      </w:r>
      <w:r w:rsidR="00E52F7C">
        <w:rPr>
          <w:rFonts w:ascii="Calibri" w:hAnsi="Calibri"/>
          <w:szCs w:val="23"/>
        </w:rPr>
        <w:t>better</w:t>
      </w:r>
      <w:r w:rsidR="00E4300A" w:rsidRPr="00CC5D5A">
        <w:rPr>
          <w:rFonts w:ascii="Calibri" w:hAnsi="Calibri"/>
          <w:szCs w:val="23"/>
        </w:rPr>
        <w:t xml:space="preserve"> data quality</w:t>
      </w:r>
    </w:p>
    <w:p w14:paraId="4CE600BA" w14:textId="77777777" w:rsidR="00C51CB4" w:rsidRDefault="00C51CB4" w:rsidP="003E5F75">
      <w:pPr>
        <w:pStyle w:val="Heading1"/>
      </w:pPr>
    </w:p>
    <w:p w14:paraId="2EB6B8B3" w14:textId="77777777" w:rsidR="00C51CB4" w:rsidRDefault="00C51CB4" w:rsidP="00C51CB4"/>
    <w:p w14:paraId="34E7476B" w14:textId="77777777" w:rsidR="00C51CB4" w:rsidRDefault="00C51CB4" w:rsidP="00C51CB4"/>
    <w:p w14:paraId="51058AA3" w14:textId="77777777" w:rsidR="00C51CB4" w:rsidRDefault="00C51CB4" w:rsidP="00C51CB4"/>
    <w:p w14:paraId="5CA46635" w14:textId="77777777" w:rsidR="00C51CB4" w:rsidRDefault="00C51CB4" w:rsidP="00C51CB4"/>
    <w:p w14:paraId="2C3D8D9C" w14:textId="77777777" w:rsidR="00663DC3" w:rsidRDefault="00663DC3" w:rsidP="00C51CB4"/>
    <w:p w14:paraId="3A47BA74" w14:textId="77777777" w:rsidR="00663DC3" w:rsidRDefault="00663DC3" w:rsidP="00C51CB4"/>
    <w:p w14:paraId="6CC8CC2E" w14:textId="77777777" w:rsidR="00663DC3" w:rsidRDefault="00663DC3" w:rsidP="00C51CB4"/>
    <w:p w14:paraId="6E4DEAF5" w14:textId="77777777" w:rsidR="00663DC3" w:rsidRDefault="00663DC3" w:rsidP="00C51CB4"/>
    <w:p w14:paraId="3E3BA8B9" w14:textId="77777777" w:rsidR="00663DC3" w:rsidRDefault="00663DC3" w:rsidP="00C51CB4"/>
    <w:p w14:paraId="11C49475" w14:textId="77777777" w:rsidR="00663DC3" w:rsidRDefault="00663DC3" w:rsidP="00C51CB4"/>
    <w:p w14:paraId="3D7FF86A" w14:textId="77777777" w:rsidR="00663DC3" w:rsidRDefault="00663DC3" w:rsidP="00C51CB4"/>
    <w:p w14:paraId="7169BEEA" w14:textId="77777777" w:rsidR="00663DC3" w:rsidRDefault="00663DC3" w:rsidP="00C51CB4"/>
    <w:p w14:paraId="00CE10FF" w14:textId="77777777" w:rsidR="00663DC3" w:rsidRDefault="00663DC3" w:rsidP="00C51CB4"/>
    <w:p w14:paraId="7C6EAF05" w14:textId="77777777" w:rsidR="00663DC3" w:rsidRDefault="00663DC3" w:rsidP="00C51CB4"/>
    <w:p w14:paraId="3D3D4F59" w14:textId="77777777" w:rsidR="00663DC3" w:rsidRDefault="00663DC3" w:rsidP="00C51CB4"/>
    <w:p w14:paraId="7419EA5C" w14:textId="77777777" w:rsidR="00663DC3" w:rsidRDefault="00663DC3" w:rsidP="00C51CB4"/>
    <w:p w14:paraId="2140D43E" w14:textId="77777777" w:rsidR="00663DC3" w:rsidRDefault="00663DC3" w:rsidP="00C51CB4">
      <w:bookmarkStart w:id="4" w:name="_GoBack"/>
      <w:bookmarkEnd w:id="4"/>
    </w:p>
    <w:p w14:paraId="29F1D4AD" w14:textId="77777777" w:rsidR="00C51CB4" w:rsidRDefault="00C51CB4" w:rsidP="00C51CB4"/>
    <w:p w14:paraId="602E3E84" w14:textId="627BF673" w:rsidR="002A244D" w:rsidRDefault="003E5F75" w:rsidP="00C51CB4">
      <w:pPr>
        <w:pStyle w:val="Heading1"/>
        <w:spacing w:before="0"/>
      </w:pPr>
      <w:bookmarkStart w:id="5" w:name="_Toc510731558"/>
      <w:r>
        <w:t>Data</w:t>
      </w:r>
      <w:r w:rsidR="0040291E">
        <w:t xml:space="preserve"> Cleanup</w:t>
      </w:r>
      <w:bookmarkEnd w:id="5"/>
    </w:p>
    <w:p w14:paraId="5ADCB2A6" w14:textId="7FA211E5" w:rsidR="003E5F75" w:rsidRDefault="00E91E1F" w:rsidP="0040291E">
      <w:pPr>
        <w:pStyle w:val="Heading2"/>
      </w:pPr>
      <w:bookmarkStart w:id="6" w:name="_Toc510731559"/>
      <w:r>
        <w:t>Missing Values</w:t>
      </w:r>
      <w:bookmarkEnd w:id="6"/>
    </w:p>
    <w:p w14:paraId="334F2DF0" w14:textId="60F92D05" w:rsidR="00E91E1F" w:rsidRPr="00956AB0" w:rsidRDefault="00F428B2" w:rsidP="00956AB0">
      <w:pPr>
        <w:pStyle w:val="ListParagraph"/>
        <w:numPr>
          <w:ilvl w:val="0"/>
          <w:numId w:val="4"/>
        </w:numPr>
        <w:rPr>
          <w:szCs w:val="23"/>
        </w:rPr>
      </w:pPr>
      <w:r w:rsidRPr="00956AB0">
        <w:rPr>
          <w:szCs w:val="23"/>
        </w:rPr>
        <w:t>Bangkok: Estimated missing values for years 1824 – 1832 using Simple Moving Averages with lag of 8 years.</w:t>
      </w:r>
      <w:r>
        <w:rPr>
          <w:rStyle w:val="FootnoteReference"/>
          <w:szCs w:val="23"/>
        </w:rPr>
        <w:footnoteReference w:id="2"/>
      </w:r>
      <w:r w:rsidRPr="00956AB0">
        <w:rPr>
          <w:szCs w:val="23"/>
        </w:rPr>
        <w:t xml:space="preserve"> </w:t>
      </w:r>
    </w:p>
    <w:p w14:paraId="4A747EBF" w14:textId="6553AD33" w:rsidR="00956AB0" w:rsidRDefault="00956AB0" w:rsidP="00956AB0">
      <w:pPr>
        <w:pStyle w:val="ListParagraph"/>
        <w:numPr>
          <w:ilvl w:val="0"/>
          <w:numId w:val="4"/>
        </w:numPr>
        <w:rPr>
          <w:szCs w:val="23"/>
        </w:rPr>
      </w:pPr>
      <w:r>
        <w:rPr>
          <w:szCs w:val="23"/>
        </w:rPr>
        <w:t xml:space="preserve">Missing data for 2014-15 for all cities </w:t>
      </w:r>
      <w:r>
        <w:rPr>
          <w:i/>
          <w:szCs w:val="23"/>
        </w:rPr>
        <w:t xml:space="preserve">except </w:t>
      </w:r>
      <w:r w:rsidR="00A2533F">
        <w:rPr>
          <w:szCs w:val="23"/>
        </w:rPr>
        <w:t xml:space="preserve">global data. Estimated </w:t>
      </w:r>
      <w:r>
        <w:rPr>
          <w:szCs w:val="23"/>
        </w:rPr>
        <w:t xml:space="preserve">using moving average with </w:t>
      </w:r>
      <w:r w:rsidR="00A2533F">
        <w:rPr>
          <w:szCs w:val="23"/>
        </w:rPr>
        <w:t>shorter lag of 5 years</w:t>
      </w:r>
      <w:r>
        <w:rPr>
          <w:szCs w:val="23"/>
        </w:rPr>
        <w:t xml:space="preserve"> due to increasing frequency of higher temperatures in recent years (detail</w:t>
      </w:r>
      <w:r w:rsidR="00A2533F">
        <w:rPr>
          <w:szCs w:val="23"/>
        </w:rPr>
        <w:t>s</w:t>
      </w:r>
      <w:r>
        <w:rPr>
          <w:szCs w:val="23"/>
        </w:rPr>
        <w:t xml:space="preserve"> later). </w:t>
      </w:r>
    </w:p>
    <w:p w14:paraId="1C2550C0" w14:textId="77777777" w:rsidR="00C653E1" w:rsidRDefault="00C653E1" w:rsidP="00C653E1">
      <w:pPr>
        <w:rPr>
          <w:szCs w:val="23"/>
        </w:rPr>
      </w:pPr>
    </w:p>
    <w:p w14:paraId="40F9D130" w14:textId="4ADAE984" w:rsidR="0040291E" w:rsidRDefault="0040291E" w:rsidP="00D62094">
      <w:pPr>
        <w:pStyle w:val="Heading1"/>
      </w:pPr>
      <w:bookmarkStart w:id="7" w:name="_Toc510731560"/>
      <w:r>
        <w:t>Data Smoothing</w:t>
      </w:r>
      <w:bookmarkEnd w:id="7"/>
    </w:p>
    <w:p w14:paraId="4367536D" w14:textId="3F247A04" w:rsidR="007B5779" w:rsidRPr="007754CE" w:rsidRDefault="00A6602A" w:rsidP="0040291E">
      <w:pPr>
        <w:rPr>
          <w:rFonts w:ascii="Calibri" w:hAnsi="Calibri"/>
          <w:szCs w:val="23"/>
        </w:rPr>
      </w:pPr>
      <w:r w:rsidRPr="007754CE">
        <w:rPr>
          <w:rFonts w:ascii="Calibri" w:hAnsi="Calibri"/>
          <w:szCs w:val="23"/>
        </w:rPr>
        <w:t>Issues with raw data:</w:t>
      </w:r>
    </w:p>
    <w:p w14:paraId="4B3D46F1" w14:textId="7569BBEC" w:rsidR="0040291E" w:rsidRDefault="00DE3104" w:rsidP="007B5779">
      <w:pPr>
        <w:pStyle w:val="ListParagraph"/>
        <w:numPr>
          <w:ilvl w:val="0"/>
          <w:numId w:val="5"/>
        </w:numPr>
        <w:rPr>
          <w:szCs w:val="23"/>
        </w:rPr>
      </w:pPr>
      <w:r>
        <w:rPr>
          <w:szCs w:val="23"/>
        </w:rPr>
        <w:t xml:space="preserve">Measurement Error: Equipment </w:t>
      </w:r>
      <w:r w:rsidR="00A6602A">
        <w:rPr>
          <w:szCs w:val="23"/>
        </w:rPr>
        <w:t xml:space="preserve">used </w:t>
      </w:r>
      <w:r>
        <w:rPr>
          <w:szCs w:val="23"/>
        </w:rPr>
        <w:t>for variat</w:t>
      </w:r>
      <w:r w:rsidR="00136EAB">
        <w:rPr>
          <w:szCs w:val="23"/>
        </w:rPr>
        <w:t>e (temperature) measurement was inaccurate in 19</w:t>
      </w:r>
      <w:r w:rsidR="00136EAB" w:rsidRPr="00136EAB">
        <w:rPr>
          <w:szCs w:val="23"/>
          <w:vertAlign w:val="superscript"/>
        </w:rPr>
        <w:t>th</w:t>
      </w:r>
      <w:r w:rsidR="00136EAB">
        <w:rPr>
          <w:szCs w:val="23"/>
        </w:rPr>
        <w:t xml:space="preserve"> century </w:t>
      </w:r>
    </w:p>
    <w:p w14:paraId="745B5015" w14:textId="367CFABA" w:rsidR="00A6602A" w:rsidRDefault="00A6602A" w:rsidP="007B5779">
      <w:pPr>
        <w:pStyle w:val="ListParagraph"/>
        <w:numPr>
          <w:ilvl w:val="0"/>
          <w:numId w:val="5"/>
        </w:numPr>
        <w:rPr>
          <w:szCs w:val="23"/>
        </w:rPr>
      </w:pPr>
      <w:r>
        <w:rPr>
          <w:szCs w:val="23"/>
        </w:rPr>
        <w:t>High variability in year-to-year temperatures which is undesirable as I’m interested in long term trends</w:t>
      </w:r>
    </w:p>
    <w:p w14:paraId="78CB9E18" w14:textId="77777777" w:rsidR="00A6602A" w:rsidRDefault="00A6602A" w:rsidP="00A6602A">
      <w:pPr>
        <w:rPr>
          <w:szCs w:val="23"/>
        </w:rPr>
      </w:pPr>
    </w:p>
    <w:p w14:paraId="7BEE1B15" w14:textId="1B32649B" w:rsidR="0045279A" w:rsidRPr="001A2DEE" w:rsidRDefault="0045279A" w:rsidP="0045279A">
      <w:pPr>
        <w:rPr>
          <w:rFonts w:ascii="Calibri" w:hAnsi="Calibri"/>
          <w:szCs w:val="23"/>
        </w:rPr>
      </w:pPr>
      <w:r w:rsidRPr="001A2DEE">
        <w:rPr>
          <w:rFonts w:ascii="Calibri" w:hAnsi="Calibri"/>
          <w:szCs w:val="23"/>
        </w:rPr>
        <w:t xml:space="preserve">Solution: Used simple moving average with variable lag factors to smooth data for plotting </w:t>
      </w:r>
    </w:p>
    <w:p w14:paraId="774A5483" w14:textId="77777777" w:rsidR="0045279A" w:rsidRDefault="0045279A" w:rsidP="0045279A">
      <w:pPr>
        <w:pStyle w:val="Heading3"/>
      </w:pPr>
    </w:p>
    <w:p w14:paraId="046E015C" w14:textId="1F5E8168" w:rsidR="0045279A" w:rsidRDefault="00715E37" w:rsidP="00D62094">
      <w:pPr>
        <w:pStyle w:val="Heading2"/>
      </w:pPr>
      <w:bookmarkStart w:id="8" w:name="_Toc510731561"/>
      <w:r>
        <w:t xml:space="preserve">Moving Averages: </w:t>
      </w:r>
      <w:r w:rsidR="0045279A">
        <w:t>Choosing a Lag Factor</w:t>
      </w:r>
      <w:bookmarkEnd w:id="8"/>
      <w:r w:rsidR="0045279A">
        <w:t xml:space="preserve"> </w:t>
      </w:r>
    </w:p>
    <w:p w14:paraId="372C3897" w14:textId="11686AAA" w:rsidR="0045279A" w:rsidRPr="001A2DEE" w:rsidRDefault="0045279A" w:rsidP="0045279A">
      <w:pPr>
        <w:rPr>
          <w:rFonts w:ascii="Calibri" w:hAnsi="Calibri"/>
          <w:szCs w:val="23"/>
        </w:rPr>
      </w:pPr>
      <w:r w:rsidRPr="001A2DEE">
        <w:rPr>
          <w:rFonts w:ascii="Calibri" w:hAnsi="Calibri"/>
          <w:szCs w:val="23"/>
        </w:rPr>
        <w:t xml:space="preserve">The lag factor chosen has a significant impact on trends observed: a high lag causes unusually smooth graphs diminishing any trends and a low lag causes highly variable graphs exaggerating year-to-year temperature jumps. </w:t>
      </w:r>
    </w:p>
    <w:p w14:paraId="1A0CFF23" w14:textId="77777777" w:rsidR="00FF6C30" w:rsidRPr="001A2DEE" w:rsidRDefault="00FF6C30" w:rsidP="0045279A">
      <w:pPr>
        <w:rPr>
          <w:rFonts w:ascii="Calibri" w:hAnsi="Calibri"/>
          <w:szCs w:val="23"/>
        </w:rPr>
      </w:pPr>
    </w:p>
    <w:p w14:paraId="7FA4A3F3" w14:textId="31668246" w:rsidR="00FF6C30" w:rsidRPr="001A2DEE" w:rsidRDefault="00FF6C30" w:rsidP="0045279A">
      <w:pPr>
        <w:rPr>
          <w:rFonts w:ascii="Calibri" w:hAnsi="Calibri"/>
          <w:szCs w:val="23"/>
        </w:rPr>
      </w:pPr>
      <w:r w:rsidRPr="001A2DEE">
        <w:rPr>
          <w:rFonts w:ascii="Calibri" w:hAnsi="Calibri"/>
          <w:szCs w:val="23"/>
        </w:rPr>
        <w:t>To decide on a lag factor for different time periods, I researched CO</w:t>
      </w:r>
      <w:r w:rsidRPr="001A2DEE">
        <w:rPr>
          <w:rFonts w:ascii="Calibri" w:hAnsi="Calibri"/>
          <w:szCs w:val="23"/>
          <w:vertAlign w:val="subscript"/>
        </w:rPr>
        <w:t xml:space="preserve">2 </w:t>
      </w:r>
      <w:r w:rsidR="00322716" w:rsidRPr="001A2DEE">
        <w:rPr>
          <w:rFonts w:ascii="Calibri" w:hAnsi="Calibri"/>
          <w:szCs w:val="23"/>
        </w:rPr>
        <w:t xml:space="preserve">levels over the past three centuries. </w:t>
      </w:r>
      <w:r w:rsidR="00322716" w:rsidRPr="001A2DEE">
        <w:rPr>
          <w:rFonts w:ascii="Calibri" w:hAnsi="Calibri"/>
          <w:szCs w:val="23"/>
        </w:rPr>
        <w:t>CO</w:t>
      </w:r>
      <w:r w:rsidR="00322716" w:rsidRPr="001A2DEE">
        <w:rPr>
          <w:rFonts w:ascii="Calibri" w:hAnsi="Calibri"/>
          <w:szCs w:val="23"/>
          <w:vertAlign w:val="subscript"/>
        </w:rPr>
        <w:t>2</w:t>
      </w:r>
      <w:r w:rsidR="00322716" w:rsidRPr="001A2DEE">
        <w:rPr>
          <w:rFonts w:ascii="Calibri" w:hAnsi="Calibri"/>
          <w:szCs w:val="23"/>
          <w:vertAlign w:val="subscript"/>
        </w:rPr>
        <w:t xml:space="preserve"> </w:t>
      </w:r>
      <w:r w:rsidR="00322716" w:rsidRPr="001A2DEE">
        <w:rPr>
          <w:rFonts w:ascii="Calibri" w:hAnsi="Calibri"/>
          <w:szCs w:val="23"/>
        </w:rPr>
        <w:t xml:space="preserve">is a greenhouse gas which prevents the escape of heat from the earth’s environment and has drastically increased in concentration due to the </w:t>
      </w:r>
      <w:r w:rsidR="00174BDF" w:rsidRPr="001A2DEE">
        <w:rPr>
          <w:rFonts w:ascii="Calibri" w:hAnsi="Calibri"/>
          <w:szCs w:val="23"/>
        </w:rPr>
        <w:t xml:space="preserve">increased </w:t>
      </w:r>
      <w:r w:rsidR="00322716" w:rsidRPr="001A2DEE">
        <w:rPr>
          <w:rFonts w:ascii="Calibri" w:hAnsi="Calibri"/>
          <w:szCs w:val="23"/>
        </w:rPr>
        <w:t>burning of fossil fuels.</w:t>
      </w:r>
      <w:r w:rsidR="00BC35A1" w:rsidRPr="001A2DEE">
        <w:rPr>
          <w:rFonts w:ascii="Calibri" w:hAnsi="Calibri"/>
          <w:szCs w:val="23"/>
        </w:rPr>
        <w:t xml:space="preserve"> Thus, it is a good indicator of increasing overall temperatures.</w:t>
      </w:r>
    </w:p>
    <w:p w14:paraId="7253E0E4" w14:textId="77777777" w:rsidR="00322716" w:rsidRPr="001A2DEE" w:rsidRDefault="00322716" w:rsidP="0045279A">
      <w:pPr>
        <w:rPr>
          <w:rFonts w:ascii="Calibri" w:hAnsi="Calibri"/>
          <w:szCs w:val="23"/>
        </w:rPr>
      </w:pPr>
    </w:p>
    <w:p w14:paraId="2D6C892C" w14:textId="2AFC0AE9" w:rsidR="00322716" w:rsidRPr="001A2DEE" w:rsidRDefault="00322716" w:rsidP="0045279A">
      <w:pPr>
        <w:rPr>
          <w:rFonts w:ascii="Calibri" w:hAnsi="Calibri"/>
          <w:szCs w:val="23"/>
        </w:rPr>
      </w:pPr>
      <w:r w:rsidRPr="001A2DEE">
        <w:rPr>
          <w:rFonts w:ascii="Calibri" w:hAnsi="Calibri"/>
          <w:szCs w:val="23"/>
        </w:rPr>
        <w:t xml:space="preserve">The measurement of yearly </w:t>
      </w:r>
      <w:r w:rsidRPr="001A2DEE">
        <w:rPr>
          <w:rFonts w:ascii="Calibri" w:hAnsi="Calibri"/>
          <w:szCs w:val="23"/>
        </w:rPr>
        <w:t>CO</w:t>
      </w:r>
      <w:r w:rsidRPr="001A2DEE">
        <w:rPr>
          <w:rFonts w:ascii="Calibri" w:hAnsi="Calibri"/>
          <w:szCs w:val="23"/>
          <w:vertAlign w:val="subscript"/>
        </w:rPr>
        <w:t xml:space="preserve">2 </w:t>
      </w:r>
      <w:r w:rsidRPr="001A2DEE">
        <w:rPr>
          <w:rFonts w:ascii="Calibri" w:hAnsi="Calibri"/>
          <w:szCs w:val="23"/>
        </w:rPr>
        <w:t>levels began in 1959 at Mauna Lao, Hawaii which shows increasing levels every year since 1959.</w:t>
      </w:r>
      <w:r w:rsidR="00174BDF" w:rsidRPr="001A2DEE">
        <w:rPr>
          <w:rStyle w:val="FootnoteReference"/>
          <w:rFonts w:ascii="Calibri" w:hAnsi="Calibri"/>
          <w:szCs w:val="23"/>
        </w:rPr>
        <w:footnoteReference w:id="3"/>
      </w:r>
      <w:r w:rsidRPr="001A2DEE">
        <w:rPr>
          <w:rFonts w:ascii="Calibri" w:hAnsi="Calibri"/>
          <w:szCs w:val="23"/>
        </w:rPr>
        <w:t xml:space="preserve"> Thus, to capture the increasing effect of </w:t>
      </w:r>
      <w:r w:rsidRPr="001A2DEE">
        <w:rPr>
          <w:rFonts w:ascii="Calibri" w:hAnsi="Calibri"/>
          <w:szCs w:val="23"/>
        </w:rPr>
        <w:t>CO</w:t>
      </w:r>
      <w:r w:rsidRPr="001A2DEE">
        <w:rPr>
          <w:rFonts w:ascii="Calibri" w:hAnsi="Calibri"/>
          <w:szCs w:val="23"/>
          <w:vertAlign w:val="subscript"/>
        </w:rPr>
        <w:t xml:space="preserve">2 </w:t>
      </w:r>
      <w:r w:rsidRPr="001A2DEE">
        <w:rPr>
          <w:rFonts w:ascii="Calibri" w:hAnsi="Calibri"/>
          <w:szCs w:val="23"/>
        </w:rPr>
        <w:t xml:space="preserve">in the atmosphere, I used a lower lag factor of 7 beginning 1950. </w:t>
      </w:r>
      <w:r w:rsidR="00174BDF" w:rsidRPr="001A2DEE">
        <w:rPr>
          <w:rFonts w:ascii="Calibri" w:hAnsi="Calibri"/>
          <w:szCs w:val="23"/>
        </w:rPr>
        <w:t xml:space="preserve">Furthermore, I analyzed the annual rate of growth of </w:t>
      </w:r>
      <w:r w:rsidR="00174BDF" w:rsidRPr="001A2DEE">
        <w:rPr>
          <w:rFonts w:ascii="Calibri" w:hAnsi="Calibri"/>
          <w:szCs w:val="23"/>
        </w:rPr>
        <w:t>CO</w:t>
      </w:r>
      <w:r w:rsidR="00174BDF" w:rsidRPr="001A2DEE">
        <w:rPr>
          <w:rFonts w:ascii="Calibri" w:hAnsi="Calibri"/>
          <w:szCs w:val="23"/>
          <w:vertAlign w:val="subscript"/>
        </w:rPr>
        <w:t xml:space="preserve">2 </w:t>
      </w:r>
      <w:r w:rsidR="00174BDF" w:rsidRPr="001A2DEE">
        <w:rPr>
          <w:rFonts w:ascii="Calibri" w:hAnsi="Calibri"/>
          <w:szCs w:val="23"/>
        </w:rPr>
        <w:t>at Mauna Loa</w:t>
      </w:r>
      <w:r w:rsidR="00285348" w:rsidRPr="001A2DEE">
        <w:rPr>
          <w:rFonts w:ascii="Calibri" w:hAnsi="Calibri"/>
          <w:szCs w:val="23"/>
        </w:rPr>
        <w:t xml:space="preserve"> which is shown in Figure 2. </w:t>
      </w:r>
    </w:p>
    <w:p w14:paraId="223B4C1C" w14:textId="77777777" w:rsidR="00285348" w:rsidRDefault="00285348" w:rsidP="0045279A">
      <w:pPr>
        <w:rPr>
          <w:szCs w:val="23"/>
        </w:rPr>
      </w:pPr>
    </w:p>
    <w:p w14:paraId="3A8EAE6B" w14:textId="77777777" w:rsidR="00285348" w:rsidRDefault="00285348" w:rsidP="0071142B">
      <w:pPr>
        <w:keepNext/>
        <w:jc w:val="center"/>
      </w:pPr>
      <w:r>
        <w:rPr>
          <w:rFonts w:ascii="Helvetica" w:hAnsi="Helvetica" w:cs="Helvetica"/>
          <w:noProof/>
        </w:rPr>
        <w:drawing>
          <wp:inline distT="0" distB="0" distL="0" distR="0" wp14:anchorId="0966BC0D" wp14:editId="710F8ABA">
            <wp:extent cx="4966335" cy="3719934"/>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6483" cy="3742516"/>
                    </a:xfrm>
                    <a:prstGeom prst="rect">
                      <a:avLst/>
                    </a:prstGeom>
                    <a:noFill/>
                    <a:ln>
                      <a:noFill/>
                    </a:ln>
                  </pic:spPr>
                </pic:pic>
              </a:graphicData>
            </a:graphic>
          </wp:inline>
        </w:drawing>
      </w:r>
    </w:p>
    <w:p w14:paraId="57E3A23E" w14:textId="4D278B11" w:rsidR="00285348" w:rsidRDefault="00285348" w:rsidP="0071142B">
      <w:pPr>
        <w:pStyle w:val="Caption"/>
        <w:jc w:val="center"/>
        <w:rPr>
          <w:sz w:val="23"/>
          <w:szCs w:val="23"/>
        </w:rPr>
      </w:pPr>
      <w:r>
        <w:t xml:space="preserve">Figure </w:t>
      </w:r>
      <w:fldSimple w:instr=" SEQ Figure \* ARABIC ">
        <w:r>
          <w:rPr>
            <w:noProof/>
          </w:rPr>
          <w:t>2</w:t>
        </w:r>
      </w:fldSimple>
      <w:r>
        <w:t>: Annual rate of growth of Carbon Dioxide in the atmosphere</w:t>
      </w:r>
    </w:p>
    <w:p w14:paraId="0D35E375" w14:textId="77777777" w:rsidR="005F4976" w:rsidRDefault="005F4976" w:rsidP="0045279A">
      <w:pPr>
        <w:rPr>
          <w:szCs w:val="23"/>
        </w:rPr>
      </w:pPr>
    </w:p>
    <w:p w14:paraId="4C3E69AA" w14:textId="47FB61D5" w:rsidR="0045279A" w:rsidRPr="001A2DEE" w:rsidRDefault="005F4976" w:rsidP="0045279A">
      <w:pPr>
        <w:rPr>
          <w:rFonts w:ascii="Calibri" w:hAnsi="Calibri"/>
          <w:szCs w:val="23"/>
        </w:rPr>
      </w:pPr>
      <w:r w:rsidRPr="001A2DEE">
        <w:rPr>
          <w:rFonts w:ascii="Calibri" w:hAnsi="Calibri"/>
          <w:szCs w:val="23"/>
        </w:rPr>
        <w:t>Based on these factors, I chose the following lag factors</w:t>
      </w:r>
    </w:p>
    <w:tbl>
      <w:tblPr>
        <w:tblStyle w:val="PlainTable3"/>
        <w:tblW w:w="0" w:type="auto"/>
        <w:tblLook w:val="04A0" w:firstRow="1" w:lastRow="0" w:firstColumn="1" w:lastColumn="0" w:noHBand="0" w:noVBand="1"/>
      </w:tblPr>
      <w:tblGrid>
        <w:gridCol w:w="1696"/>
        <w:gridCol w:w="1185"/>
        <w:gridCol w:w="6469"/>
      </w:tblGrid>
      <w:tr w:rsidR="00FF6C30" w:rsidRPr="001A2DEE" w14:paraId="198528BB" w14:textId="77777777" w:rsidTr="005F49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589EA3E3" w14:textId="40C90F0B" w:rsidR="0045279A" w:rsidRPr="001A2DEE" w:rsidRDefault="0045279A" w:rsidP="0045279A">
            <w:pPr>
              <w:rPr>
                <w:rFonts w:ascii="Calibri" w:hAnsi="Calibri"/>
                <w:szCs w:val="23"/>
              </w:rPr>
            </w:pPr>
            <w:r w:rsidRPr="001A2DEE">
              <w:rPr>
                <w:rFonts w:ascii="Calibri" w:hAnsi="Calibri"/>
                <w:szCs w:val="23"/>
              </w:rPr>
              <w:t xml:space="preserve">Time Period </w:t>
            </w:r>
          </w:p>
        </w:tc>
        <w:tc>
          <w:tcPr>
            <w:tcW w:w="1185" w:type="dxa"/>
          </w:tcPr>
          <w:p w14:paraId="59021C6C" w14:textId="1440B8AB" w:rsidR="0045279A" w:rsidRPr="001A2DEE" w:rsidRDefault="0045279A" w:rsidP="0045279A">
            <w:pPr>
              <w:cnfStyle w:val="100000000000" w:firstRow="1" w:lastRow="0" w:firstColumn="0" w:lastColumn="0" w:oddVBand="0" w:evenVBand="0" w:oddHBand="0" w:evenHBand="0" w:firstRowFirstColumn="0" w:firstRowLastColumn="0" w:lastRowFirstColumn="0" w:lastRowLastColumn="0"/>
              <w:rPr>
                <w:rFonts w:ascii="Calibri" w:hAnsi="Calibri"/>
                <w:szCs w:val="23"/>
              </w:rPr>
            </w:pPr>
            <w:r w:rsidRPr="001A2DEE">
              <w:rPr>
                <w:rFonts w:ascii="Calibri" w:hAnsi="Calibri"/>
                <w:szCs w:val="23"/>
              </w:rPr>
              <w:t xml:space="preserve">Lag </w:t>
            </w:r>
          </w:p>
        </w:tc>
        <w:tc>
          <w:tcPr>
            <w:tcW w:w="6469" w:type="dxa"/>
          </w:tcPr>
          <w:p w14:paraId="410936B9" w14:textId="2C7B8077" w:rsidR="0045279A" w:rsidRPr="001A2DEE" w:rsidRDefault="0045279A" w:rsidP="0045279A">
            <w:pPr>
              <w:cnfStyle w:val="100000000000" w:firstRow="1" w:lastRow="0" w:firstColumn="0" w:lastColumn="0" w:oddVBand="0" w:evenVBand="0" w:oddHBand="0" w:evenHBand="0" w:firstRowFirstColumn="0" w:firstRowLastColumn="0" w:lastRowFirstColumn="0" w:lastRowLastColumn="0"/>
              <w:rPr>
                <w:rFonts w:ascii="Calibri" w:hAnsi="Calibri"/>
                <w:szCs w:val="23"/>
              </w:rPr>
            </w:pPr>
            <w:r w:rsidRPr="001A2DEE">
              <w:rPr>
                <w:rFonts w:ascii="Calibri" w:hAnsi="Calibri"/>
                <w:szCs w:val="23"/>
              </w:rPr>
              <w:t>Reason</w:t>
            </w:r>
          </w:p>
        </w:tc>
      </w:tr>
      <w:tr w:rsidR="00FF6C30" w:rsidRPr="001A2DEE" w14:paraId="748FCB89" w14:textId="77777777" w:rsidTr="005F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785963" w14:textId="7C52EC50" w:rsidR="0045279A" w:rsidRPr="001A2DEE" w:rsidRDefault="0045279A" w:rsidP="0045279A">
            <w:pPr>
              <w:rPr>
                <w:rFonts w:ascii="Calibri" w:hAnsi="Calibri"/>
                <w:szCs w:val="23"/>
              </w:rPr>
            </w:pPr>
            <w:r w:rsidRPr="001A2DEE">
              <w:rPr>
                <w:rFonts w:ascii="Calibri" w:hAnsi="Calibri"/>
                <w:szCs w:val="23"/>
              </w:rPr>
              <w:t>Pre-1950</w:t>
            </w:r>
          </w:p>
        </w:tc>
        <w:tc>
          <w:tcPr>
            <w:tcW w:w="1185" w:type="dxa"/>
          </w:tcPr>
          <w:p w14:paraId="380A016F" w14:textId="031DE233" w:rsidR="0045279A" w:rsidRPr="001A2DEE" w:rsidRDefault="0045279A" w:rsidP="0045279A">
            <w:pPr>
              <w:cnfStyle w:val="000000100000" w:firstRow="0" w:lastRow="0" w:firstColumn="0" w:lastColumn="0" w:oddVBand="0" w:evenVBand="0" w:oddHBand="1" w:evenHBand="0" w:firstRowFirstColumn="0" w:firstRowLastColumn="0" w:lastRowFirstColumn="0" w:lastRowLastColumn="0"/>
              <w:rPr>
                <w:rFonts w:ascii="Calibri" w:hAnsi="Calibri"/>
                <w:szCs w:val="23"/>
              </w:rPr>
            </w:pPr>
            <w:r w:rsidRPr="001A2DEE">
              <w:rPr>
                <w:rFonts w:ascii="Calibri" w:hAnsi="Calibri"/>
                <w:szCs w:val="23"/>
              </w:rPr>
              <w:t>10 years</w:t>
            </w:r>
          </w:p>
        </w:tc>
        <w:tc>
          <w:tcPr>
            <w:tcW w:w="6469" w:type="dxa"/>
          </w:tcPr>
          <w:p w14:paraId="72E5CA53" w14:textId="4383A710" w:rsidR="0045279A" w:rsidRPr="001A2DEE" w:rsidRDefault="00FF6C30" w:rsidP="0045279A">
            <w:pPr>
              <w:cnfStyle w:val="000000100000" w:firstRow="0" w:lastRow="0" w:firstColumn="0" w:lastColumn="0" w:oddVBand="0" w:evenVBand="0" w:oddHBand="1" w:evenHBand="0" w:firstRowFirstColumn="0" w:firstRowLastColumn="0" w:lastRowFirstColumn="0" w:lastRowLastColumn="0"/>
              <w:rPr>
                <w:rFonts w:ascii="Calibri" w:hAnsi="Calibri"/>
                <w:szCs w:val="23"/>
              </w:rPr>
            </w:pPr>
            <w:r w:rsidRPr="001A2DEE">
              <w:rPr>
                <w:rFonts w:ascii="Calibri" w:hAnsi="Calibri"/>
                <w:szCs w:val="23"/>
              </w:rPr>
              <w:t xml:space="preserve">Eliminated year-to-year variability without losing overall trend </w:t>
            </w:r>
          </w:p>
        </w:tc>
      </w:tr>
      <w:tr w:rsidR="00FF6C30" w:rsidRPr="001A2DEE" w14:paraId="3B5B834E" w14:textId="77777777" w:rsidTr="003A1088">
        <w:trPr>
          <w:trHeight w:val="280"/>
        </w:trPr>
        <w:tc>
          <w:tcPr>
            <w:cnfStyle w:val="001000000000" w:firstRow="0" w:lastRow="0" w:firstColumn="1" w:lastColumn="0" w:oddVBand="0" w:evenVBand="0" w:oddHBand="0" w:evenHBand="0" w:firstRowFirstColumn="0" w:firstRowLastColumn="0" w:lastRowFirstColumn="0" w:lastRowLastColumn="0"/>
            <w:tcW w:w="1696" w:type="dxa"/>
          </w:tcPr>
          <w:p w14:paraId="4B802A80" w14:textId="70CEDF89" w:rsidR="0045279A" w:rsidRPr="001A2DEE" w:rsidRDefault="00FF6C30" w:rsidP="0045279A">
            <w:pPr>
              <w:rPr>
                <w:rFonts w:ascii="Calibri" w:hAnsi="Calibri"/>
                <w:szCs w:val="23"/>
              </w:rPr>
            </w:pPr>
            <w:r w:rsidRPr="001A2DEE">
              <w:rPr>
                <w:rFonts w:ascii="Calibri" w:hAnsi="Calibri"/>
                <w:szCs w:val="23"/>
              </w:rPr>
              <w:t>1950 – 1995</w:t>
            </w:r>
          </w:p>
        </w:tc>
        <w:tc>
          <w:tcPr>
            <w:tcW w:w="1185" w:type="dxa"/>
          </w:tcPr>
          <w:p w14:paraId="0EEB415A" w14:textId="4B626D6E" w:rsidR="0045279A" w:rsidRPr="001A2DEE" w:rsidRDefault="00FF6C30" w:rsidP="0045279A">
            <w:pPr>
              <w:cnfStyle w:val="000000000000" w:firstRow="0" w:lastRow="0" w:firstColumn="0" w:lastColumn="0" w:oddVBand="0" w:evenVBand="0" w:oddHBand="0" w:evenHBand="0" w:firstRowFirstColumn="0" w:firstRowLastColumn="0" w:lastRowFirstColumn="0" w:lastRowLastColumn="0"/>
              <w:rPr>
                <w:rFonts w:ascii="Calibri" w:hAnsi="Calibri"/>
                <w:szCs w:val="23"/>
              </w:rPr>
            </w:pPr>
            <w:r w:rsidRPr="001A2DEE">
              <w:rPr>
                <w:rFonts w:ascii="Calibri" w:hAnsi="Calibri"/>
                <w:szCs w:val="23"/>
              </w:rPr>
              <w:t>7 years</w:t>
            </w:r>
          </w:p>
        </w:tc>
        <w:tc>
          <w:tcPr>
            <w:tcW w:w="6469" w:type="dxa"/>
          </w:tcPr>
          <w:p w14:paraId="7236CCCB" w14:textId="5E8A5059" w:rsidR="0045279A" w:rsidRPr="001A2DEE" w:rsidRDefault="005F4976" w:rsidP="0045279A">
            <w:pPr>
              <w:cnfStyle w:val="000000000000" w:firstRow="0" w:lastRow="0" w:firstColumn="0" w:lastColumn="0" w:oddVBand="0" w:evenVBand="0" w:oddHBand="0" w:evenHBand="0" w:firstRowFirstColumn="0" w:firstRowLastColumn="0" w:lastRowFirstColumn="0" w:lastRowLastColumn="0"/>
              <w:rPr>
                <w:rFonts w:ascii="Calibri" w:hAnsi="Calibri"/>
                <w:szCs w:val="23"/>
              </w:rPr>
            </w:pPr>
            <w:r w:rsidRPr="001A2DEE">
              <w:rPr>
                <w:rFonts w:ascii="Calibri" w:hAnsi="Calibri"/>
                <w:szCs w:val="23"/>
              </w:rPr>
              <w:t xml:space="preserve">Increased levels of </w:t>
            </w:r>
            <w:r w:rsidRPr="001A2DEE">
              <w:rPr>
                <w:rFonts w:ascii="Calibri" w:hAnsi="Calibri"/>
                <w:szCs w:val="23"/>
              </w:rPr>
              <w:t>CO</w:t>
            </w:r>
            <w:r w:rsidRPr="001A2DEE">
              <w:rPr>
                <w:rFonts w:ascii="Calibri" w:hAnsi="Calibri"/>
                <w:szCs w:val="23"/>
                <w:vertAlign w:val="subscript"/>
              </w:rPr>
              <w:t xml:space="preserve">2 </w:t>
            </w:r>
            <w:r w:rsidRPr="001A2DEE">
              <w:rPr>
                <w:rFonts w:ascii="Calibri" w:hAnsi="Calibri"/>
                <w:szCs w:val="23"/>
              </w:rPr>
              <w:t xml:space="preserve">levels due to industrialization </w:t>
            </w:r>
          </w:p>
        </w:tc>
      </w:tr>
      <w:tr w:rsidR="005F4976" w:rsidRPr="001A2DEE" w14:paraId="45616F8C" w14:textId="77777777" w:rsidTr="005F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A5976" w14:textId="4FEEB0DE" w:rsidR="005F4976" w:rsidRPr="001A2DEE" w:rsidRDefault="005F4976" w:rsidP="0045279A">
            <w:pPr>
              <w:rPr>
                <w:rFonts w:ascii="Calibri" w:hAnsi="Calibri"/>
                <w:szCs w:val="23"/>
              </w:rPr>
            </w:pPr>
            <w:r w:rsidRPr="001A2DEE">
              <w:rPr>
                <w:rFonts w:ascii="Calibri" w:hAnsi="Calibri"/>
                <w:szCs w:val="23"/>
              </w:rPr>
              <w:t xml:space="preserve">1995 – 2005  </w:t>
            </w:r>
          </w:p>
        </w:tc>
        <w:tc>
          <w:tcPr>
            <w:tcW w:w="1185" w:type="dxa"/>
          </w:tcPr>
          <w:p w14:paraId="0676D937" w14:textId="13040F64" w:rsidR="005F4976" w:rsidRPr="001A2DEE" w:rsidRDefault="005F4976" w:rsidP="0045279A">
            <w:pPr>
              <w:cnfStyle w:val="000000100000" w:firstRow="0" w:lastRow="0" w:firstColumn="0" w:lastColumn="0" w:oddVBand="0" w:evenVBand="0" w:oddHBand="1" w:evenHBand="0" w:firstRowFirstColumn="0" w:firstRowLastColumn="0" w:lastRowFirstColumn="0" w:lastRowLastColumn="0"/>
              <w:rPr>
                <w:rFonts w:ascii="Calibri" w:hAnsi="Calibri"/>
                <w:szCs w:val="23"/>
              </w:rPr>
            </w:pPr>
            <w:r w:rsidRPr="001A2DEE">
              <w:rPr>
                <w:rFonts w:ascii="Calibri" w:hAnsi="Calibri"/>
                <w:szCs w:val="23"/>
              </w:rPr>
              <w:t>5 years</w:t>
            </w:r>
          </w:p>
        </w:tc>
        <w:tc>
          <w:tcPr>
            <w:tcW w:w="6469" w:type="dxa"/>
          </w:tcPr>
          <w:p w14:paraId="1877C230" w14:textId="4465E60A" w:rsidR="005F4976" w:rsidRPr="001A2DEE" w:rsidRDefault="00BC35A1" w:rsidP="0045279A">
            <w:pPr>
              <w:cnfStyle w:val="000000100000" w:firstRow="0" w:lastRow="0" w:firstColumn="0" w:lastColumn="0" w:oddVBand="0" w:evenVBand="0" w:oddHBand="1" w:evenHBand="0" w:firstRowFirstColumn="0" w:firstRowLastColumn="0" w:lastRowFirstColumn="0" w:lastRowLastColumn="0"/>
              <w:rPr>
                <w:rFonts w:ascii="Calibri" w:hAnsi="Calibri"/>
                <w:szCs w:val="23"/>
              </w:rPr>
            </w:pPr>
            <w:r w:rsidRPr="001A2DEE">
              <w:rPr>
                <w:rFonts w:ascii="Calibri" w:hAnsi="Calibri"/>
                <w:szCs w:val="23"/>
              </w:rPr>
              <w:t xml:space="preserve">Even higher annual growth of </w:t>
            </w:r>
            <w:r w:rsidRPr="001A2DEE">
              <w:rPr>
                <w:rFonts w:ascii="Calibri" w:hAnsi="Calibri"/>
                <w:szCs w:val="23"/>
              </w:rPr>
              <w:t>CO</w:t>
            </w:r>
            <w:r w:rsidRPr="001A2DEE">
              <w:rPr>
                <w:rFonts w:ascii="Calibri" w:hAnsi="Calibri"/>
                <w:szCs w:val="23"/>
                <w:vertAlign w:val="subscript"/>
              </w:rPr>
              <w:t xml:space="preserve">2 </w:t>
            </w:r>
            <w:r w:rsidRPr="001A2DEE">
              <w:rPr>
                <w:rFonts w:ascii="Calibri" w:hAnsi="Calibri"/>
                <w:szCs w:val="23"/>
              </w:rPr>
              <w:t>levels</w:t>
            </w:r>
            <w:r w:rsidR="00BC2CD4" w:rsidRPr="001A2DEE">
              <w:rPr>
                <w:rFonts w:ascii="Calibri" w:hAnsi="Calibri"/>
                <w:szCs w:val="23"/>
              </w:rPr>
              <w:t xml:space="preserve"> in late 20</w:t>
            </w:r>
            <w:r w:rsidR="00BC2CD4" w:rsidRPr="001A2DEE">
              <w:rPr>
                <w:rFonts w:ascii="Calibri" w:hAnsi="Calibri"/>
                <w:szCs w:val="23"/>
                <w:vertAlign w:val="superscript"/>
              </w:rPr>
              <w:t>th</w:t>
            </w:r>
            <w:r w:rsidR="00BC2CD4" w:rsidRPr="001A2DEE">
              <w:rPr>
                <w:rFonts w:ascii="Calibri" w:hAnsi="Calibri"/>
                <w:szCs w:val="23"/>
              </w:rPr>
              <w:t xml:space="preserve"> century</w:t>
            </w:r>
          </w:p>
        </w:tc>
      </w:tr>
      <w:tr w:rsidR="00BC2CD4" w:rsidRPr="001A2DEE" w14:paraId="5C6997D2" w14:textId="77777777" w:rsidTr="003A1088">
        <w:trPr>
          <w:trHeight w:val="224"/>
        </w:trPr>
        <w:tc>
          <w:tcPr>
            <w:cnfStyle w:val="001000000000" w:firstRow="0" w:lastRow="0" w:firstColumn="1" w:lastColumn="0" w:oddVBand="0" w:evenVBand="0" w:oddHBand="0" w:evenHBand="0" w:firstRowFirstColumn="0" w:firstRowLastColumn="0" w:lastRowFirstColumn="0" w:lastRowLastColumn="0"/>
            <w:tcW w:w="1696" w:type="dxa"/>
          </w:tcPr>
          <w:p w14:paraId="25C3D939" w14:textId="7AA84BE7" w:rsidR="00BC2CD4" w:rsidRPr="001A2DEE" w:rsidRDefault="00BC2CD4" w:rsidP="0045279A">
            <w:pPr>
              <w:rPr>
                <w:rFonts w:ascii="Calibri" w:hAnsi="Calibri"/>
                <w:szCs w:val="23"/>
              </w:rPr>
            </w:pPr>
            <w:r w:rsidRPr="001A2DEE">
              <w:rPr>
                <w:rFonts w:ascii="Calibri" w:hAnsi="Calibri"/>
                <w:szCs w:val="23"/>
              </w:rPr>
              <w:t xml:space="preserve">2005 – 2015 </w:t>
            </w:r>
          </w:p>
        </w:tc>
        <w:tc>
          <w:tcPr>
            <w:tcW w:w="1185" w:type="dxa"/>
          </w:tcPr>
          <w:p w14:paraId="6571314D" w14:textId="5C0FDAC9" w:rsidR="00BC2CD4" w:rsidRPr="001A2DEE" w:rsidRDefault="00BC2CD4" w:rsidP="0045279A">
            <w:pPr>
              <w:cnfStyle w:val="000000000000" w:firstRow="0" w:lastRow="0" w:firstColumn="0" w:lastColumn="0" w:oddVBand="0" w:evenVBand="0" w:oddHBand="0" w:evenHBand="0" w:firstRowFirstColumn="0" w:firstRowLastColumn="0" w:lastRowFirstColumn="0" w:lastRowLastColumn="0"/>
              <w:rPr>
                <w:rFonts w:ascii="Calibri" w:hAnsi="Calibri"/>
                <w:szCs w:val="23"/>
              </w:rPr>
            </w:pPr>
            <w:r w:rsidRPr="001A2DEE">
              <w:rPr>
                <w:rFonts w:ascii="Calibri" w:hAnsi="Calibri"/>
                <w:szCs w:val="23"/>
              </w:rPr>
              <w:t>3 years</w:t>
            </w:r>
          </w:p>
        </w:tc>
        <w:tc>
          <w:tcPr>
            <w:tcW w:w="6469" w:type="dxa"/>
          </w:tcPr>
          <w:p w14:paraId="427D4FC2" w14:textId="3D5C75D2" w:rsidR="00BC2CD4" w:rsidRPr="001A2DEE" w:rsidRDefault="009A0450" w:rsidP="0045279A">
            <w:pPr>
              <w:cnfStyle w:val="000000000000" w:firstRow="0" w:lastRow="0" w:firstColumn="0" w:lastColumn="0" w:oddVBand="0" w:evenVBand="0" w:oddHBand="0" w:evenHBand="0" w:firstRowFirstColumn="0" w:firstRowLastColumn="0" w:lastRowFirstColumn="0" w:lastRowLastColumn="0"/>
              <w:rPr>
                <w:rFonts w:ascii="Calibri" w:hAnsi="Calibri"/>
                <w:szCs w:val="23"/>
              </w:rPr>
            </w:pPr>
            <w:r w:rsidRPr="001A2DEE">
              <w:rPr>
                <w:rFonts w:ascii="Calibri" w:hAnsi="Calibri"/>
                <w:szCs w:val="23"/>
              </w:rPr>
              <w:t xml:space="preserve">Extremely high increase in </w:t>
            </w:r>
            <w:r w:rsidRPr="001A2DEE">
              <w:rPr>
                <w:rFonts w:ascii="Calibri" w:hAnsi="Calibri"/>
                <w:szCs w:val="23"/>
              </w:rPr>
              <w:t>CO</w:t>
            </w:r>
            <w:r w:rsidRPr="001A2DEE">
              <w:rPr>
                <w:rFonts w:ascii="Calibri" w:hAnsi="Calibri"/>
                <w:szCs w:val="23"/>
                <w:vertAlign w:val="subscript"/>
              </w:rPr>
              <w:t xml:space="preserve">2 </w:t>
            </w:r>
            <w:r w:rsidRPr="001A2DEE">
              <w:rPr>
                <w:rFonts w:ascii="Calibri" w:hAnsi="Calibri"/>
                <w:szCs w:val="23"/>
              </w:rPr>
              <w:t>levels</w:t>
            </w:r>
            <w:r w:rsidRPr="001A2DEE">
              <w:rPr>
                <w:rFonts w:ascii="Calibri" w:hAnsi="Calibri"/>
                <w:szCs w:val="23"/>
              </w:rPr>
              <w:t xml:space="preserve"> growth</w:t>
            </w:r>
          </w:p>
        </w:tc>
      </w:tr>
    </w:tbl>
    <w:p w14:paraId="6DD0AF4E" w14:textId="77777777" w:rsidR="0045279A" w:rsidRPr="001A2DEE" w:rsidRDefault="0045279A" w:rsidP="0045279A">
      <w:pPr>
        <w:rPr>
          <w:rFonts w:ascii="Calibri" w:hAnsi="Calibri"/>
          <w:szCs w:val="23"/>
        </w:rPr>
      </w:pPr>
    </w:p>
    <w:p w14:paraId="79992D5B" w14:textId="4AEB782B" w:rsidR="0045279A" w:rsidRDefault="009A0450" w:rsidP="00D62094">
      <w:pPr>
        <w:pStyle w:val="Heading2"/>
      </w:pPr>
      <w:bookmarkStart w:id="9" w:name="_Toc510731562"/>
      <w:r>
        <w:t>Lag Factor Exceptions</w:t>
      </w:r>
      <w:bookmarkEnd w:id="9"/>
    </w:p>
    <w:p w14:paraId="5B49A43A" w14:textId="6E16D936" w:rsidR="003A1088" w:rsidRPr="009C7898" w:rsidRDefault="003A1088" w:rsidP="009A0450">
      <w:pPr>
        <w:rPr>
          <w:rFonts w:ascii="Calibri" w:hAnsi="Calibri"/>
          <w:szCs w:val="23"/>
        </w:rPr>
      </w:pPr>
      <w:r w:rsidRPr="009C7898">
        <w:rPr>
          <w:rFonts w:ascii="Calibri" w:hAnsi="Calibri"/>
          <w:szCs w:val="23"/>
        </w:rPr>
        <w:t>The following table shows basic descriptive statistics of different climate regions</w:t>
      </w:r>
      <w:r w:rsidR="00CE1DE0" w:rsidRPr="009C7898">
        <w:rPr>
          <w:rFonts w:ascii="Calibri" w:hAnsi="Calibri"/>
          <w:szCs w:val="23"/>
        </w:rPr>
        <w:t>.</w:t>
      </w:r>
    </w:p>
    <w:tbl>
      <w:tblPr>
        <w:tblStyle w:val="PlainTable3"/>
        <w:tblW w:w="9438" w:type="dxa"/>
        <w:tblLook w:val="04A0" w:firstRow="1" w:lastRow="0" w:firstColumn="1" w:lastColumn="0" w:noHBand="0" w:noVBand="1"/>
      </w:tblPr>
      <w:tblGrid>
        <w:gridCol w:w="2731"/>
        <w:gridCol w:w="1055"/>
        <w:gridCol w:w="1413"/>
        <w:gridCol w:w="1413"/>
        <w:gridCol w:w="1413"/>
        <w:gridCol w:w="1413"/>
      </w:tblGrid>
      <w:tr w:rsidR="00CE1DE0" w:rsidRPr="003C7770" w14:paraId="22EC0460" w14:textId="447933CB" w:rsidTr="008D5CD1">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731" w:type="dxa"/>
            <w:noWrap/>
            <w:hideMark/>
          </w:tcPr>
          <w:p w14:paraId="7A40DE78" w14:textId="77777777" w:rsidR="003A1088" w:rsidRPr="003C7770" w:rsidRDefault="003A1088">
            <w:pPr>
              <w:rPr>
                <w:rFonts w:ascii="Calibri" w:eastAsia="Times New Roman" w:hAnsi="Calibri"/>
                <w:color w:val="000000"/>
                <w:szCs w:val="23"/>
              </w:rPr>
            </w:pPr>
            <w:r w:rsidRPr="003C7770">
              <w:rPr>
                <w:rFonts w:ascii="Calibri" w:eastAsia="Times New Roman" w:hAnsi="Calibri"/>
                <w:color w:val="000000"/>
                <w:szCs w:val="23"/>
              </w:rPr>
              <w:t> </w:t>
            </w:r>
          </w:p>
        </w:tc>
        <w:tc>
          <w:tcPr>
            <w:tcW w:w="1055" w:type="dxa"/>
            <w:noWrap/>
            <w:hideMark/>
          </w:tcPr>
          <w:p w14:paraId="25A39FED" w14:textId="5F8E9F80" w:rsidR="003A1088" w:rsidRPr="003C7770" w:rsidRDefault="003A1088" w:rsidP="003A108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Cs w:val="23"/>
              </w:rPr>
            </w:pPr>
            <w:r w:rsidRPr="003C7770">
              <w:rPr>
                <w:rFonts w:ascii="Calibri" w:eastAsia="Times New Roman" w:hAnsi="Calibri"/>
                <w:color w:val="000000"/>
                <w:szCs w:val="23"/>
              </w:rPr>
              <w:t xml:space="preserve">Global </w:t>
            </w:r>
          </w:p>
        </w:tc>
        <w:tc>
          <w:tcPr>
            <w:tcW w:w="1413" w:type="dxa"/>
            <w:noWrap/>
            <w:hideMark/>
          </w:tcPr>
          <w:p w14:paraId="201B9A86" w14:textId="7D2A1277" w:rsidR="003A1088" w:rsidRPr="003C7770" w:rsidRDefault="003A1088" w:rsidP="003A108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Cs w:val="23"/>
              </w:rPr>
            </w:pPr>
            <w:r w:rsidRPr="003C7770">
              <w:rPr>
                <w:rFonts w:ascii="Calibri" w:eastAsia="Times New Roman" w:hAnsi="Calibri"/>
                <w:color w:val="000000"/>
                <w:szCs w:val="23"/>
              </w:rPr>
              <w:t>Hot</w:t>
            </w:r>
            <w:r w:rsidRPr="003C7770">
              <w:rPr>
                <w:rFonts w:ascii="Calibri" w:eastAsia="Times New Roman" w:hAnsi="Calibri"/>
                <w:color w:val="000000"/>
                <w:szCs w:val="23"/>
              </w:rPr>
              <w:t xml:space="preserve"> </w:t>
            </w:r>
          </w:p>
        </w:tc>
        <w:tc>
          <w:tcPr>
            <w:tcW w:w="1413" w:type="dxa"/>
            <w:noWrap/>
            <w:hideMark/>
          </w:tcPr>
          <w:p w14:paraId="5E03C34C" w14:textId="1BE1B646" w:rsidR="003A1088" w:rsidRPr="003C7770" w:rsidRDefault="003A1088" w:rsidP="003A108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Cs w:val="23"/>
              </w:rPr>
            </w:pPr>
            <w:r w:rsidRPr="003C7770">
              <w:rPr>
                <w:rFonts w:ascii="Calibri" w:eastAsia="Times New Roman" w:hAnsi="Calibri"/>
                <w:color w:val="000000"/>
                <w:szCs w:val="23"/>
              </w:rPr>
              <w:t>Average</w:t>
            </w:r>
          </w:p>
        </w:tc>
        <w:tc>
          <w:tcPr>
            <w:tcW w:w="1413" w:type="dxa"/>
            <w:tcBorders>
              <w:bottom w:val="single" w:sz="24" w:space="0" w:color="C00000"/>
            </w:tcBorders>
            <w:noWrap/>
            <w:hideMark/>
          </w:tcPr>
          <w:p w14:paraId="7705571E" w14:textId="74DCAEE0" w:rsidR="003A1088" w:rsidRPr="003C7770" w:rsidRDefault="003A1088" w:rsidP="003A108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Cs w:val="23"/>
              </w:rPr>
            </w:pPr>
            <w:r w:rsidRPr="003C7770">
              <w:rPr>
                <w:rFonts w:ascii="Calibri" w:eastAsia="Times New Roman" w:hAnsi="Calibri"/>
                <w:color w:val="000000"/>
                <w:szCs w:val="23"/>
              </w:rPr>
              <w:t>Cold</w:t>
            </w:r>
          </w:p>
        </w:tc>
        <w:tc>
          <w:tcPr>
            <w:tcW w:w="1413" w:type="dxa"/>
            <w:tcBorders>
              <w:bottom w:val="single" w:sz="24" w:space="0" w:color="C00000"/>
            </w:tcBorders>
          </w:tcPr>
          <w:p w14:paraId="78C4DD5E" w14:textId="0D47E47C" w:rsidR="003A1088" w:rsidRPr="003C7770" w:rsidRDefault="003A1088" w:rsidP="003A108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Cs w:val="23"/>
              </w:rPr>
            </w:pPr>
            <w:r w:rsidRPr="003C7770">
              <w:rPr>
                <w:rFonts w:ascii="Calibri" w:eastAsia="Times New Roman" w:hAnsi="Calibri"/>
                <w:color w:val="000000"/>
                <w:szCs w:val="23"/>
              </w:rPr>
              <w:t xml:space="preserve">Toronto </w:t>
            </w:r>
          </w:p>
        </w:tc>
      </w:tr>
      <w:tr w:rsidR="003C7770" w:rsidRPr="003C7770" w14:paraId="60E3C74C" w14:textId="336D4B32" w:rsidTr="008D5CD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31" w:type="dxa"/>
            <w:noWrap/>
            <w:hideMark/>
          </w:tcPr>
          <w:p w14:paraId="53708EB2" w14:textId="1975724E" w:rsidR="003A1088" w:rsidRPr="003C7770" w:rsidRDefault="003A1088">
            <w:pPr>
              <w:rPr>
                <w:rFonts w:ascii="Calibri" w:eastAsia="Times New Roman" w:hAnsi="Calibri"/>
                <w:color w:val="000000"/>
                <w:szCs w:val="23"/>
              </w:rPr>
            </w:pPr>
            <w:r w:rsidRPr="003C7770">
              <w:rPr>
                <w:rFonts w:ascii="Calibri" w:eastAsia="Times New Roman" w:hAnsi="Calibri"/>
                <w:color w:val="000000"/>
                <w:szCs w:val="23"/>
              </w:rPr>
              <w:t>Std. Dev</w:t>
            </w:r>
            <w:r w:rsidR="003C7770">
              <w:rPr>
                <w:rFonts w:ascii="Calibri" w:eastAsia="Times New Roman" w:hAnsi="Calibri"/>
                <w:color w:val="000000"/>
                <w:szCs w:val="23"/>
              </w:rPr>
              <w:t>iation</w:t>
            </w:r>
          </w:p>
        </w:tc>
        <w:tc>
          <w:tcPr>
            <w:tcW w:w="1055" w:type="dxa"/>
            <w:noWrap/>
            <w:hideMark/>
          </w:tcPr>
          <w:p w14:paraId="201F28DE" w14:textId="2E6F4A8F" w:rsidR="003A1088" w:rsidRPr="003C7770" w:rsidRDefault="003A10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Cs w:val="23"/>
              </w:rPr>
            </w:pPr>
            <w:r w:rsidRPr="003C7770">
              <w:rPr>
                <w:rFonts w:ascii="Calibri" w:eastAsia="Times New Roman" w:hAnsi="Calibri"/>
                <w:color w:val="000000"/>
                <w:szCs w:val="23"/>
              </w:rPr>
              <w:t>0.58</w:t>
            </w:r>
          </w:p>
        </w:tc>
        <w:tc>
          <w:tcPr>
            <w:tcW w:w="1413" w:type="dxa"/>
            <w:noWrap/>
            <w:hideMark/>
          </w:tcPr>
          <w:p w14:paraId="62EE6B1E" w14:textId="77777777" w:rsidR="003A1088" w:rsidRPr="003C7770" w:rsidRDefault="003A10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Cs w:val="23"/>
              </w:rPr>
            </w:pPr>
            <w:r w:rsidRPr="003C7770">
              <w:rPr>
                <w:rFonts w:ascii="Calibri" w:eastAsia="Times New Roman" w:hAnsi="Calibri"/>
                <w:color w:val="000000"/>
                <w:szCs w:val="23"/>
              </w:rPr>
              <w:t>0.55</w:t>
            </w:r>
          </w:p>
        </w:tc>
        <w:tc>
          <w:tcPr>
            <w:tcW w:w="1413" w:type="dxa"/>
            <w:tcBorders>
              <w:right w:val="single" w:sz="24" w:space="0" w:color="C00000"/>
            </w:tcBorders>
            <w:noWrap/>
            <w:hideMark/>
          </w:tcPr>
          <w:p w14:paraId="6F904393" w14:textId="77777777" w:rsidR="003A1088" w:rsidRPr="003C7770" w:rsidRDefault="003A10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Cs w:val="23"/>
              </w:rPr>
            </w:pPr>
            <w:r w:rsidRPr="003C7770">
              <w:rPr>
                <w:rFonts w:ascii="Calibri" w:eastAsia="Times New Roman" w:hAnsi="Calibri"/>
                <w:color w:val="000000"/>
                <w:szCs w:val="23"/>
              </w:rPr>
              <w:t>0.57</w:t>
            </w:r>
          </w:p>
        </w:tc>
        <w:tc>
          <w:tcPr>
            <w:tcW w:w="1413" w:type="dxa"/>
            <w:tcBorders>
              <w:top w:val="single" w:sz="24" w:space="0" w:color="C00000"/>
              <w:left w:val="single" w:sz="24" w:space="0" w:color="C00000"/>
            </w:tcBorders>
            <w:noWrap/>
            <w:hideMark/>
          </w:tcPr>
          <w:p w14:paraId="056A7A55" w14:textId="6196A9CF" w:rsidR="003A1088" w:rsidRPr="003C7770" w:rsidRDefault="003A10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Cs w:val="23"/>
              </w:rPr>
            </w:pPr>
            <w:r w:rsidRPr="003C7770">
              <w:rPr>
                <w:rFonts w:ascii="Calibri" w:eastAsia="Times New Roman" w:hAnsi="Calibri"/>
                <w:color w:val="000000"/>
                <w:szCs w:val="23"/>
              </w:rPr>
              <w:t>1.02</w:t>
            </w:r>
          </w:p>
        </w:tc>
        <w:tc>
          <w:tcPr>
            <w:tcW w:w="1413" w:type="dxa"/>
            <w:tcBorders>
              <w:top w:val="single" w:sz="24" w:space="0" w:color="C00000"/>
              <w:right w:val="single" w:sz="24" w:space="0" w:color="C00000"/>
            </w:tcBorders>
          </w:tcPr>
          <w:p w14:paraId="02EA944F" w14:textId="1A152AC3" w:rsidR="003A1088" w:rsidRPr="003C7770" w:rsidRDefault="003A10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Cs w:val="23"/>
              </w:rPr>
            </w:pPr>
            <w:r w:rsidRPr="003C7770">
              <w:rPr>
                <w:rFonts w:ascii="Calibri" w:eastAsia="Times New Roman" w:hAnsi="Calibri"/>
                <w:color w:val="000000"/>
                <w:szCs w:val="23"/>
              </w:rPr>
              <w:t>1.01</w:t>
            </w:r>
          </w:p>
        </w:tc>
      </w:tr>
      <w:tr w:rsidR="003C7770" w:rsidRPr="003C7770" w14:paraId="5F2ED1DB" w14:textId="7C4857B0" w:rsidTr="00F80362">
        <w:trPr>
          <w:trHeight w:val="153"/>
        </w:trPr>
        <w:tc>
          <w:tcPr>
            <w:cnfStyle w:val="001000000000" w:firstRow="0" w:lastRow="0" w:firstColumn="1" w:lastColumn="0" w:oddVBand="0" w:evenVBand="0" w:oddHBand="0" w:evenHBand="0" w:firstRowFirstColumn="0" w:firstRowLastColumn="0" w:lastRowFirstColumn="0" w:lastRowLastColumn="0"/>
            <w:tcW w:w="2731" w:type="dxa"/>
            <w:noWrap/>
            <w:hideMark/>
          </w:tcPr>
          <w:p w14:paraId="1D61A633" w14:textId="580343B0" w:rsidR="003A1088" w:rsidRPr="003C7770" w:rsidRDefault="003A1088" w:rsidP="003C7770">
            <w:pPr>
              <w:rPr>
                <w:rFonts w:ascii="Calibri" w:eastAsia="Times New Roman" w:hAnsi="Calibri"/>
                <w:color w:val="000000"/>
                <w:szCs w:val="23"/>
              </w:rPr>
            </w:pPr>
            <w:r w:rsidRPr="003C7770">
              <w:rPr>
                <w:rFonts w:ascii="Calibri" w:eastAsia="Times New Roman" w:hAnsi="Calibri"/>
                <w:color w:val="000000"/>
                <w:szCs w:val="23"/>
              </w:rPr>
              <w:t xml:space="preserve">Mean </w:t>
            </w:r>
            <w:r w:rsidR="003C7770">
              <w:rPr>
                <w:rFonts w:ascii="Calibri" w:eastAsia="Times New Roman" w:hAnsi="Calibri"/>
                <w:color w:val="000000"/>
                <w:szCs w:val="23"/>
              </w:rPr>
              <w:t>Temp. (CelSIUS)</w:t>
            </w:r>
          </w:p>
        </w:tc>
        <w:tc>
          <w:tcPr>
            <w:tcW w:w="1055" w:type="dxa"/>
            <w:noWrap/>
            <w:hideMark/>
          </w:tcPr>
          <w:p w14:paraId="4631A21B" w14:textId="5E71A6FD" w:rsidR="003A1088" w:rsidRPr="003C7770" w:rsidRDefault="003A10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Cs w:val="23"/>
              </w:rPr>
            </w:pPr>
            <w:r w:rsidRPr="003C7770">
              <w:rPr>
                <w:rFonts w:ascii="Calibri" w:eastAsia="Times New Roman" w:hAnsi="Calibri"/>
                <w:color w:val="000000"/>
                <w:szCs w:val="23"/>
              </w:rPr>
              <w:t>8.37</w:t>
            </w:r>
          </w:p>
        </w:tc>
        <w:tc>
          <w:tcPr>
            <w:tcW w:w="1413" w:type="dxa"/>
            <w:noWrap/>
            <w:hideMark/>
          </w:tcPr>
          <w:p w14:paraId="13D01E59" w14:textId="77777777" w:rsidR="003A1088" w:rsidRPr="003C7770" w:rsidRDefault="003A10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Cs w:val="23"/>
              </w:rPr>
            </w:pPr>
            <w:r w:rsidRPr="003C7770">
              <w:rPr>
                <w:rFonts w:ascii="Calibri" w:eastAsia="Times New Roman" w:hAnsi="Calibri"/>
                <w:color w:val="000000"/>
                <w:szCs w:val="23"/>
              </w:rPr>
              <w:t>27.15</w:t>
            </w:r>
          </w:p>
        </w:tc>
        <w:tc>
          <w:tcPr>
            <w:tcW w:w="1413" w:type="dxa"/>
            <w:tcBorders>
              <w:right w:val="single" w:sz="24" w:space="0" w:color="C00000"/>
            </w:tcBorders>
            <w:noWrap/>
            <w:hideMark/>
          </w:tcPr>
          <w:p w14:paraId="3228F727" w14:textId="77777777" w:rsidR="003A1088" w:rsidRPr="003C7770" w:rsidRDefault="003A10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Cs w:val="23"/>
              </w:rPr>
            </w:pPr>
            <w:r w:rsidRPr="003C7770">
              <w:rPr>
                <w:rFonts w:ascii="Calibri" w:eastAsia="Times New Roman" w:hAnsi="Calibri"/>
                <w:color w:val="000000"/>
                <w:szCs w:val="23"/>
              </w:rPr>
              <w:t>17.43</w:t>
            </w:r>
          </w:p>
        </w:tc>
        <w:tc>
          <w:tcPr>
            <w:tcW w:w="1413" w:type="dxa"/>
            <w:tcBorders>
              <w:left w:val="single" w:sz="24" w:space="0" w:color="C00000"/>
              <w:bottom w:val="single" w:sz="24" w:space="0" w:color="C00000"/>
            </w:tcBorders>
            <w:noWrap/>
            <w:hideMark/>
          </w:tcPr>
          <w:p w14:paraId="6B275683" w14:textId="6F1C5A4F" w:rsidR="003A1088" w:rsidRPr="003C7770" w:rsidRDefault="003A10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Cs w:val="23"/>
              </w:rPr>
            </w:pPr>
            <w:r w:rsidRPr="003C7770">
              <w:rPr>
                <w:rFonts w:ascii="Calibri" w:eastAsia="Times New Roman" w:hAnsi="Calibri"/>
                <w:color w:val="000000"/>
                <w:szCs w:val="23"/>
              </w:rPr>
              <w:t>1.06</w:t>
            </w:r>
          </w:p>
        </w:tc>
        <w:tc>
          <w:tcPr>
            <w:tcW w:w="1413" w:type="dxa"/>
            <w:tcBorders>
              <w:bottom w:val="single" w:sz="24" w:space="0" w:color="C00000"/>
              <w:right w:val="single" w:sz="24" w:space="0" w:color="C00000"/>
            </w:tcBorders>
          </w:tcPr>
          <w:p w14:paraId="7E58F598" w14:textId="391639C8" w:rsidR="003A1088" w:rsidRPr="003C7770" w:rsidRDefault="003A10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Cs w:val="23"/>
              </w:rPr>
            </w:pPr>
            <w:r w:rsidRPr="003C7770">
              <w:rPr>
                <w:rFonts w:ascii="Calibri" w:eastAsia="Times New Roman" w:hAnsi="Calibri"/>
                <w:color w:val="000000"/>
                <w:szCs w:val="23"/>
              </w:rPr>
              <w:t>5.78</w:t>
            </w:r>
          </w:p>
        </w:tc>
      </w:tr>
    </w:tbl>
    <w:p w14:paraId="332E20A2" w14:textId="77777777" w:rsidR="003A1088" w:rsidRPr="003A1088" w:rsidRDefault="003A1088" w:rsidP="009A0450">
      <w:pPr>
        <w:rPr>
          <w:szCs w:val="23"/>
        </w:rPr>
      </w:pPr>
    </w:p>
    <w:p w14:paraId="1FDC526F" w14:textId="05577E8A" w:rsidR="00904D83" w:rsidRDefault="00FC0AA7" w:rsidP="00A6602A">
      <w:pPr>
        <w:rPr>
          <w:rFonts w:ascii="Calibri" w:hAnsi="Calibri"/>
          <w:szCs w:val="23"/>
        </w:rPr>
      </w:pPr>
      <w:r>
        <w:rPr>
          <w:rFonts w:ascii="Calibri" w:hAnsi="Calibri"/>
          <w:szCs w:val="23"/>
        </w:rPr>
        <w:t>The standard deviation of temperatures in colder regions is higher than other climates. To account for the higher variability, the lags chosen were</w:t>
      </w:r>
      <w:r w:rsidR="00B01CE3">
        <w:rPr>
          <w:rFonts w:ascii="Calibri" w:hAnsi="Calibri"/>
          <w:szCs w:val="23"/>
        </w:rPr>
        <w:t xml:space="preserve"> higher</w:t>
      </w:r>
      <w:r>
        <w:rPr>
          <w:rFonts w:ascii="Calibri" w:hAnsi="Calibri"/>
          <w:szCs w:val="23"/>
        </w:rPr>
        <w:t xml:space="preserve">: </w:t>
      </w:r>
    </w:p>
    <w:p w14:paraId="6C955819" w14:textId="56C57732" w:rsidR="00FC0AA7" w:rsidRDefault="00FC0AA7" w:rsidP="00FC0AA7">
      <w:pPr>
        <w:pStyle w:val="ListParagraph"/>
        <w:numPr>
          <w:ilvl w:val="0"/>
          <w:numId w:val="9"/>
        </w:numPr>
        <w:rPr>
          <w:rFonts w:ascii="Calibri" w:hAnsi="Calibri"/>
          <w:szCs w:val="23"/>
        </w:rPr>
      </w:pPr>
      <w:r>
        <w:rPr>
          <w:rFonts w:ascii="Calibri" w:hAnsi="Calibri"/>
          <w:szCs w:val="23"/>
        </w:rPr>
        <w:t>1950 – 2005: Lag of 7 years</w:t>
      </w:r>
    </w:p>
    <w:p w14:paraId="5D449E6C" w14:textId="403726A1" w:rsidR="00C653E1" w:rsidRDefault="00FC0AA7" w:rsidP="00D62094">
      <w:pPr>
        <w:pStyle w:val="ListParagraph"/>
        <w:numPr>
          <w:ilvl w:val="0"/>
          <w:numId w:val="9"/>
        </w:numPr>
        <w:rPr>
          <w:rFonts w:ascii="Calibri" w:hAnsi="Calibri"/>
          <w:szCs w:val="23"/>
        </w:rPr>
      </w:pPr>
      <w:r>
        <w:rPr>
          <w:rFonts w:ascii="Calibri" w:hAnsi="Calibri"/>
          <w:szCs w:val="23"/>
        </w:rPr>
        <w:t>2005 – 2015: Lag of 5 years</w:t>
      </w:r>
    </w:p>
    <w:p w14:paraId="1ED1B632" w14:textId="77777777" w:rsidR="00F75B63" w:rsidRDefault="00F75B63" w:rsidP="00F75B63">
      <w:pPr>
        <w:rPr>
          <w:rFonts w:ascii="Calibri" w:hAnsi="Calibri"/>
          <w:szCs w:val="23"/>
        </w:rPr>
      </w:pPr>
    </w:p>
    <w:p w14:paraId="6FEE8083" w14:textId="77777777" w:rsidR="0076192F" w:rsidRDefault="0076192F" w:rsidP="0076192F"/>
    <w:p w14:paraId="48B587C6" w14:textId="53027B04" w:rsidR="000B0F15" w:rsidRPr="000B0F15" w:rsidRDefault="0076192F" w:rsidP="0076192F">
      <w:pPr>
        <w:pStyle w:val="Heading1"/>
      </w:pPr>
      <w:bookmarkStart w:id="10" w:name="_Toc510731563"/>
      <w:r>
        <w:t>Exploratory Analysis</w:t>
      </w:r>
      <w:r w:rsidR="001E3DC8">
        <w:t>: There was a</w:t>
      </w:r>
      <w:r w:rsidR="006D0D97">
        <w:t xml:space="preserve"> Little Ice Age!</w:t>
      </w:r>
      <w:bookmarkEnd w:id="10"/>
    </w:p>
    <w:p w14:paraId="2E93F1E0" w14:textId="508BAEF5" w:rsidR="006D0D97" w:rsidRDefault="000B0F15" w:rsidP="000B0F15">
      <w:pPr>
        <w:rPr>
          <w:rFonts w:ascii="Calibri" w:hAnsi="Calibri"/>
          <w:szCs w:val="23"/>
        </w:rPr>
      </w:pPr>
      <w:r>
        <w:rPr>
          <w:rFonts w:ascii="Calibri" w:hAnsi="Calibri"/>
          <w:szCs w:val="23"/>
        </w:rPr>
        <w:t>After smoothing the data with appropriate lag factors, I plotted an exploratory chart of Toronto vs Global temperature to get a</w:t>
      </w:r>
      <w:r w:rsidR="008732AD">
        <w:rPr>
          <w:rFonts w:ascii="Calibri" w:hAnsi="Calibri"/>
          <w:szCs w:val="23"/>
        </w:rPr>
        <w:t>n in</w:t>
      </w:r>
      <w:r w:rsidR="001E3DC8">
        <w:rPr>
          <w:rFonts w:ascii="Calibri" w:hAnsi="Calibri"/>
          <w:szCs w:val="23"/>
        </w:rPr>
        <w:t>i</w:t>
      </w:r>
      <w:r w:rsidR="008732AD">
        <w:rPr>
          <w:rFonts w:ascii="Calibri" w:hAnsi="Calibri"/>
          <w:szCs w:val="23"/>
        </w:rPr>
        <w:t>tial</w:t>
      </w:r>
      <w:r w:rsidR="001E3DC8">
        <w:rPr>
          <w:rFonts w:ascii="Calibri" w:hAnsi="Calibri"/>
          <w:szCs w:val="23"/>
        </w:rPr>
        <w:t xml:space="preserve"> sense of</w:t>
      </w:r>
      <w:r>
        <w:rPr>
          <w:rFonts w:ascii="Calibri" w:hAnsi="Calibri"/>
          <w:szCs w:val="23"/>
        </w:rPr>
        <w:t xml:space="preserve"> data. </w:t>
      </w:r>
    </w:p>
    <w:p w14:paraId="74293E5B" w14:textId="77777777" w:rsidR="006D0D97" w:rsidRDefault="006D0D97" w:rsidP="000B0F15">
      <w:pPr>
        <w:rPr>
          <w:rFonts w:ascii="Calibri" w:hAnsi="Calibri"/>
          <w:szCs w:val="23"/>
        </w:rPr>
      </w:pPr>
    </w:p>
    <w:p w14:paraId="0FCBA942" w14:textId="7CB2D884" w:rsidR="000B0F15" w:rsidRDefault="008732AD" w:rsidP="000B0F15">
      <w:pPr>
        <w:rPr>
          <w:rFonts w:ascii="Calibri" w:hAnsi="Calibri"/>
          <w:szCs w:val="23"/>
        </w:rPr>
      </w:pPr>
      <w:r>
        <w:rPr>
          <w:noProof/>
        </w:rPr>
        <w:drawing>
          <wp:inline distT="0" distB="0" distL="0" distR="0" wp14:anchorId="3F6779E3" wp14:editId="6BA473F8">
            <wp:extent cx="6349365" cy="4433026"/>
            <wp:effectExtent l="0" t="0" r="635" b="120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47B3DB" w14:textId="77777777" w:rsidR="000B0F15" w:rsidRDefault="000B0F15" w:rsidP="000B0F15">
      <w:pPr>
        <w:rPr>
          <w:rFonts w:ascii="Calibri" w:hAnsi="Calibri"/>
          <w:szCs w:val="23"/>
        </w:rPr>
      </w:pPr>
    </w:p>
    <w:p w14:paraId="58C26CF6" w14:textId="77777777" w:rsidR="006D0D97" w:rsidRDefault="006D0D97" w:rsidP="000B0F15">
      <w:pPr>
        <w:rPr>
          <w:rFonts w:ascii="Calibri" w:hAnsi="Calibri"/>
          <w:szCs w:val="23"/>
        </w:rPr>
      </w:pPr>
    </w:p>
    <w:p w14:paraId="056B6DE5" w14:textId="0C42BF04" w:rsidR="0098265F" w:rsidRDefault="006D0D97" w:rsidP="00FF3C03">
      <w:pPr>
        <w:rPr>
          <w:rFonts w:ascii="Calibri" w:hAnsi="Calibri"/>
          <w:szCs w:val="23"/>
        </w:rPr>
      </w:pPr>
      <w:r>
        <w:rPr>
          <w:rFonts w:ascii="Calibri" w:hAnsi="Calibri"/>
          <w:szCs w:val="23"/>
        </w:rPr>
        <w:t xml:space="preserve">I noticed </w:t>
      </w:r>
      <w:r w:rsidR="001E3DC8">
        <w:rPr>
          <w:rFonts w:ascii="Calibri" w:hAnsi="Calibri"/>
          <w:szCs w:val="23"/>
        </w:rPr>
        <w:t xml:space="preserve">a </w:t>
      </w:r>
      <w:r>
        <w:rPr>
          <w:rFonts w:ascii="Calibri" w:hAnsi="Calibri"/>
          <w:szCs w:val="23"/>
        </w:rPr>
        <w:t>huge drop in temperatures at the start of</w:t>
      </w:r>
      <w:r w:rsidR="001E3DC8">
        <w:rPr>
          <w:rFonts w:ascii="Calibri" w:hAnsi="Calibri"/>
          <w:szCs w:val="23"/>
        </w:rPr>
        <w:t xml:space="preserve"> </w:t>
      </w:r>
      <w:r>
        <w:rPr>
          <w:rFonts w:ascii="Calibri" w:hAnsi="Calibri"/>
          <w:szCs w:val="23"/>
        </w:rPr>
        <w:t>19</w:t>
      </w:r>
      <w:r w:rsidRPr="006D0D97">
        <w:rPr>
          <w:rFonts w:ascii="Calibri" w:hAnsi="Calibri"/>
          <w:szCs w:val="23"/>
          <w:vertAlign w:val="superscript"/>
        </w:rPr>
        <w:t>th</w:t>
      </w:r>
      <w:r>
        <w:rPr>
          <w:rFonts w:ascii="Calibri" w:hAnsi="Calibri"/>
          <w:szCs w:val="23"/>
        </w:rPr>
        <w:t xml:space="preserve"> century up until 1850. Upon investigation I found that the period from 1400 – 1850 had a Little Ice Age (LIA)</w:t>
      </w:r>
      <w:r>
        <w:rPr>
          <w:rStyle w:val="FootnoteReference"/>
          <w:rFonts w:ascii="Calibri" w:hAnsi="Calibri"/>
          <w:szCs w:val="23"/>
        </w:rPr>
        <w:footnoteReference w:id="4"/>
      </w:r>
      <w:r w:rsidR="001E3DC8">
        <w:rPr>
          <w:rFonts w:ascii="Calibri" w:hAnsi="Calibri"/>
          <w:szCs w:val="23"/>
        </w:rPr>
        <w:t xml:space="preserve"> during which climate around the world dropped.</w:t>
      </w:r>
      <w:r>
        <w:rPr>
          <w:rFonts w:ascii="Calibri" w:hAnsi="Calibri"/>
          <w:szCs w:val="23"/>
        </w:rPr>
        <w:t xml:space="preserve"> Furthermore, I was interested in analyzing the impact of human industrialization which exponentially increased </w:t>
      </w:r>
      <w:r w:rsidR="00887E23">
        <w:rPr>
          <w:rFonts w:ascii="Calibri" w:hAnsi="Calibri"/>
          <w:szCs w:val="23"/>
        </w:rPr>
        <w:t>after 187</w:t>
      </w:r>
      <w:r>
        <w:rPr>
          <w:rFonts w:ascii="Calibri" w:hAnsi="Calibri"/>
          <w:szCs w:val="23"/>
        </w:rPr>
        <w:t xml:space="preserve">0 due to the </w:t>
      </w:r>
      <w:r w:rsidR="00887E23">
        <w:rPr>
          <w:rFonts w:ascii="Calibri" w:hAnsi="Calibri"/>
          <w:szCs w:val="23"/>
        </w:rPr>
        <w:t xml:space="preserve">Second </w:t>
      </w:r>
      <w:r>
        <w:rPr>
          <w:rFonts w:ascii="Calibri" w:hAnsi="Calibri"/>
          <w:szCs w:val="23"/>
        </w:rPr>
        <w:t>Industrial Revolution.</w:t>
      </w:r>
      <w:r>
        <w:rPr>
          <w:rStyle w:val="FootnoteReference"/>
          <w:rFonts w:ascii="Calibri" w:hAnsi="Calibri"/>
          <w:szCs w:val="23"/>
        </w:rPr>
        <w:footnoteReference w:id="5"/>
      </w:r>
      <w:r w:rsidR="00887E23">
        <w:rPr>
          <w:rFonts w:ascii="Calibri" w:hAnsi="Calibri"/>
          <w:szCs w:val="23"/>
        </w:rPr>
        <w:t xml:space="preserve"> Due to Little Ice Age and minimal human </w:t>
      </w:r>
      <w:r w:rsidR="001E3DC8">
        <w:rPr>
          <w:rFonts w:ascii="Calibri" w:hAnsi="Calibri"/>
          <w:szCs w:val="23"/>
        </w:rPr>
        <w:t>advancement pre-</w:t>
      </w:r>
      <w:r w:rsidR="00887E23">
        <w:rPr>
          <w:rFonts w:ascii="Calibri" w:hAnsi="Calibri"/>
          <w:szCs w:val="23"/>
        </w:rPr>
        <w:t>1850, I decided to exclude all temperature data before 1850.</w:t>
      </w:r>
    </w:p>
    <w:p w14:paraId="77A6C3A2" w14:textId="77777777" w:rsidR="00FF3C03" w:rsidRDefault="00FF3C03" w:rsidP="00FF3C03"/>
    <w:p w14:paraId="354D1B9A" w14:textId="77777777" w:rsidR="009C66B0" w:rsidRDefault="009C66B0" w:rsidP="00FF3C03"/>
    <w:p w14:paraId="53AC0D1F" w14:textId="7273E072" w:rsidR="00FF3C03" w:rsidRDefault="00FF3C03" w:rsidP="00FF3C03"/>
    <w:p w14:paraId="353EF1BD" w14:textId="37D0DD57" w:rsidR="007E4851" w:rsidRDefault="0098265F" w:rsidP="009C66B0">
      <w:pPr>
        <w:pStyle w:val="Heading1"/>
      </w:pPr>
      <w:bookmarkStart w:id="11" w:name="_Toc510731564"/>
      <w:r>
        <w:t xml:space="preserve">Time Period </w:t>
      </w:r>
      <w:r w:rsidR="009C66B0">
        <w:t>Chart</w:t>
      </w:r>
      <w:r>
        <w:t xml:space="preserve"> Analysis</w:t>
      </w:r>
      <w:bookmarkEnd w:id="11"/>
    </w:p>
    <w:p w14:paraId="62C81A3C" w14:textId="7C360719" w:rsidR="009C66B0" w:rsidRDefault="009C66B0" w:rsidP="009C66B0">
      <w:pPr>
        <w:pStyle w:val="Heading2"/>
      </w:pPr>
      <w:bookmarkStart w:id="12" w:name="_Toc510731565"/>
      <w:r>
        <w:t>Period 1: 1850 – 2015</w:t>
      </w:r>
      <w:bookmarkEnd w:id="12"/>
    </w:p>
    <w:p w14:paraId="31A36283" w14:textId="427CA24F" w:rsidR="009C66B0" w:rsidRDefault="00E64084" w:rsidP="009C66B0">
      <w:r>
        <w:rPr>
          <w:noProof/>
        </w:rPr>
        <w:drawing>
          <wp:inline distT="0" distB="0" distL="0" distR="0" wp14:anchorId="426B7C74" wp14:editId="0A6BFBB8">
            <wp:extent cx="5943600" cy="4114165"/>
            <wp:effectExtent l="0" t="0" r="0" b="6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01DECB" w14:textId="77777777" w:rsidR="00E64084" w:rsidRDefault="00E64084" w:rsidP="009C66B0"/>
    <w:p w14:paraId="57DE9FEF" w14:textId="0FA42E08" w:rsidR="00A1422E" w:rsidRDefault="003F2166" w:rsidP="009C66B0">
      <w:r w:rsidRPr="007E0BAA">
        <w:rPr>
          <w:b/>
        </w:rPr>
        <w:t>Observations:</w:t>
      </w:r>
      <w:r>
        <w:t xml:space="preserve"> </w:t>
      </w:r>
      <w:r w:rsidR="007B6941">
        <w:t>T</w:t>
      </w:r>
      <w:r w:rsidR="00C852F7">
        <w:t>he increase in Toronto was greater than global (</w:t>
      </w:r>
      <w:r w:rsidR="007B6941">
        <w:t xml:space="preserve">coefficients are </w:t>
      </w:r>
      <w:r w:rsidR="00C852F7">
        <w:t>0.0105 vs 0.0083</w:t>
      </w:r>
      <w:r w:rsidR="007B6941">
        <w:t xml:space="preserve"> respectively</w:t>
      </w:r>
      <w:r w:rsidR="00C852F7">
        <w:t xml:space="preserve">). </w:t>
      </w:r>
      <w:r w:rsidR="00A1422E">
        <w:t>Since Excel</w:t>
      </w:r>
      <w:r w:rsidR="00C05D86">
        <w:rPr>
          <w:rStyle w:val="FootnoteReference"/>
        </w:rPr>
        <w:t xml:space="preserve"> </w:t>
      </w:r>
      <w:r w:rsidR="00C05D86">
        <w:t xml:space="preserve"> </w:t>
      </w:r>
      <w:r w:rsidR="00A1422E">
        <w:t>does not automatically ca</w:t>
      </w:r>
      <w:r w:rsidR="00C05D86">
        <w:t>lculate other linear regression</w:t>
      </w:r>
      <w:r w:rsidR="00A1422E">
        <w:t xml:space="preserve"> statistics, I manually calculated parameters which are more</w:t>
      </w:r>
      <w:r w:rsidR="000C2067">
        <w:t xml:space="preserve"> reliable than R-squared value. Refer to footnotes for non-statistics definition of the terms. </w:t>
      </w:r>
    </w:p>
    <w:tbl>
      <w:tblPr>
        <w:tblStyle w:val="PlainTable5"/>
        <w:tblW w:w="9615" w:type="dxa"/>
        <w:tblLayout w:type="fixed"/>
        <w:tblLook w:val="04A0" w:firstRow="1" w:lastRow="0" w:firstColumn="1" w:lastColumn="0" w:noHBand="0" w:noVBand="1"/>
      </w:tblPr>
      <w:tblGrid>
        <w:gridCol w:w="1723"/>
        <w:gridCol w:w="2630"/>
        <w:gridCol w:w="2631"/>
        <w:gridCol w:w="2631"/>
      </w:tblGrid>
      <w:tr w:rsidR="007B6941" w:rsidRPr="00756BAF" w14:paraId="6090FF02" w14:textId="77777777" w:rsidTr="007B6941">
        <w:trPr>
          <w:cnfStyle w:val="100000000000" w:firstRow="1" w:lastRow="0" w:firstColumn="0" w:lastColumn="0" w:oddVBand="0" w:evenVBand="0" w:oddHBand="0" w:evenHBand="0" w:firstRowFirstColumn="0" w:firstRowLastColumn="0" w:lastRowFirstColumn="0" w:lastRowLastColumn="0"/>
          <w:trHeight w:val="450"/>
        </w:trPr>
        <w:tc>
          <w:tcPr>
            <w:cnfStyle w:val="001000000100" w:firstRow="0" w:lastRow="0" w:firstColumn="1" w:lastColumn="0" w:oddVBand="0" w:evenVBand="0" w:oddHBand="0" w:evenHBand="0" w:firstRowFirstColumn="1" w:firstRowLastColumn="0" w:lastRowFirstColumn="0" w:lastRowLastColumn="0"/>
            <w:tcW w:w="1723" w:type="dxa"/>
            <w:noWrap/>
            <w:hideMark/>
          </w:tcPr>
          <w:p w14:paraId="1A9EECB1" w14:textId="77777777" w:rsidR="00756BAF" w:rsidRPr="00756BAF" w:rsidRDefault="00756BAF" w:rsidP="00756BAF">
            <w:pPr>
              <w:rPr>
                <w:rFonts w:ascii="Times New Roman" w:hAnsi="Times New Roman" w:cstheme="minorBidi"/>
                <w:szCs w:val="23"/>
              </w:rPr>
            </w:pPr>
          </w:p>
        </w:tc>
        <w:tc>
          <w:tcPr>
            <w:tcW w:w="2630" w:type="dxa"/>
            <w:noWrap/>
            <w:hideMark/>
          </w:tcPr>
          <w:p w14:paraId="5DEAFEC4" w14:textId="1ED2CA0C" w:rsidR="00756BAF" w:rsidRPr="00756BAF" w:rsidRDefault="00756BAF" w:rsidP="00756BA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Cs w:val="23"/>
              </w:rPr>
            </w:pPr>
            <w:r w:rsidRPr="00756BAF">
              <w:rPr>
                <w:rFonts w:ascii="Calibri" w:eastAsia="Times New Roman" w:hAnsi="Calibri"/>
                <w:color w:val="000000"/>
                <w:szCs w:val="23"/>
              </w:rPr>
              <w:t>R-squared</w:t>
            </w:r>
            <w:r w:rsidR="00C05D86">
              <w:rPr>
                <w:rStyle w:val="FootnoteReference"/>
                <w:rFonts w:ascii="Calibri" w:eastAsia="Times New Roman" w:hAnsi="Calibri"/>
                <w:color w:val="000000"/>
                <w:szCs w:val="23"/>
              </w:rPr>
              <w:footnoteReference w:id="6"/>
            </w:r>
          </w:p>
        </w:tc>
        <w:tc>
          <w:tcPr>
            <w:tcW w:w="2631" w:type="dxa"/>
            <w:hideMark/>
          </w:tcPr>
          <w:p w14:paraId="1B3C9573" w14:textId="3572B038" w:rsidR="00756BAF" w:rsidRPr="00756BAF" w:rsidRDefault="00756BAF" w:rsidP="00756BA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Cs w:val="23"/>
              </w:rPr>
            </w:pPr>
            <w:r>
              <w:rPr>
                <w:rFonts w:ascii="Calibri" w:eastAsia="Times New Roman" w:hAnsi="Calibri"/>
                <w:color w:val="000000"/>
                <w:szCs w:val="23"/>
              </w:rPr>
              <w:t>Adj.</w:t>
            </w:r>
            <w:r w:rsidRPr="00756BAF">
              <w:rPr>
                <w:rFonts w:ascii="Calibri" w:eastAsia="Times New Roman" w:hAnsi="Calibri"/>
                <w:color w:val="000000"/>
                <w:szCs w:val="23"/>
              </w:rPr>
              <w:t xml:space="preserve"> R-squared</w:t>
            </w:r>
            <w:r w:rsidR="00C05D86">
              <w:rPr>
                <w:rStyle w:val="FootnoteReference"/>
                <w:rFonts w:ascii="Calibri" w:eastAsia="Times New Roman" w:hAnsi="Calibri"/>
                <w:color w:val="000000"/>
                <w:szCs w:val="23"/>
              </w:rPr>
              <w:footnoteReference w:id="7"/>
            </w:r>
          </w:p>
        </w:tc>
        <w:tc>
          <w:tcPr>
            <w:tcW w:w="2631" w:type="dxa"/>
            <w:hideMark/>
          </w:tcPr>
          <w:p w14:paraId="2E9218D2" w14:textId="40481881" w:rsidR="00756BAF" w:rsidRPr="00756BAF" w:rsidRDefault="00756BAF" w:rsidP="00756BA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Cs w:val="23"/>
              </w:rPr>
            </w:pPr>
            <w:r w:rsidRPr="00756BAF">
              <w:rPr>
                <w:rFonts w:ascii="Calibri" w:eastAsia="Times New Roman" w:hAnsi="Calibri"/>
                <w:color w:val="000000"/>
                <w:szCs w:val="23"/>
              </w:rPr>
              <w:t>Std. Error of Regression</w:t>
            </w:r>
            <w:r w:rsidR="009B5C87">
              <w:rPr>
                <w:rStyle w:val="FootnoteReference"/>
                <w:rFonts w:ascii="Calibri" w:eastAsia="Times New Roman" w:hAnsi="Calibri"/>
                <w:color w:val="000000"/>
                <w:szCs w:val="23"/>
              </w:rPr>
              <w:footnoteReference w:id="8"/>
            </w:r>
          </w:p>
        </w:tc>
      </w:tr>
      <w:tr w:rsidR="007B6941" w:rsidRPr="00756BAF" w14:paraId="11960751" w14:textId="77777777" w:rsidTr="007B694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723" w:type="dxa"/>
            <w:noWrap/>
            <w:hideMark/>
          </w:tcPr>
          <w:p w14:paraId="3593CB37" w14:textId="3568F9C1" w:rsidR="00756BAF" w:rsidRPr="00756BAF" w:rsidRDefault="00756BAF" w:rsidP="00756BAF">
            <w:pPr>
              <w:rPr>
                <w:rFonts w:ascii="Calibri" w:eastAsia="Times New Roman" w:hAnsi="Calibri"/>
                <w:color w:val="000000"/>
                <w:szCs w:val="23"/>
              </w:rPr>
            </w:pPr>
            <w:r w:rsidRPr="00756BAF">
              <w:rPr>
                <w:rFonts w:ascii="Calibri" w:eastAsia="Times New Roman" w:hAnsi="Calibri"/>
                <w:color w:val="000000"/>
                <w:szCs w:val="23"/>
              </w:rPr>
              <w:t xml:space="preserve">Global </w:t>
            </w:r>
          </w:p>
        </w:tc>
        <w:tc>
          <w:tcPr>
            <w:tcW w:w="2630" w:type="dxa"/>
            <w:noWrap/>
            <w:hideMark/>
          </w:tcPr>
          <w:p w14:paraId="01E7CE82" w14:textId="77777777" w:rsidR="00756BAF" w:rsidRPr="00756BAF" w:rsidRDefault="00756BAF" w:rsidP="00756B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Cs w:val="23"/>
              </w:rPr>
            </w:pPr>
            <w:r w:rsidRPr="00756BAF">
              <w:rPr>
                <w:rFonts w:ascii="Calibri" w:eastAsia="Times New Roman" w:hAnsi="Calibri"/>
                <w:color w:val="000000"/>
                <w:szCs w:val="23"/>
              </w:rPr>
              <w:t>0.85</w:t>
            </w:r>
          </w:p>
        </w:tc>
        <w:tc>
          <w:tcPr>
            <w:tcW w:w="2631" w:type="dxa"/>
            <w:noWrap/>
            <w:hideMark/>
          </w:tcPr>
          <w:p w14:paraId="34E9F651" w14:textId="77777777" w:rsidR="00756BAF" w:rsidRPr="00756BAF" w:rsidRDefault="00756BAF" w:rsidP="00756B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Cs w:val="23"/>
              </w:rPr>
            </w:pPr>
            <w:r w:rsidRPr="00756BAF">
              <w:rPr>
                <w:rFonts w:ascii="Calibri" w:eastAsia="Times New Roman" w:hAnsi="Calibri"/>
                <w:color w:val="000000"/>
                <w:szCs w:val="23"/>
              </w:rPr>
              <w:t>0.85</w:t>
            </w:r>
          </w:p>
        </w:tc>
        <w:tc>
          <w:tcPr>
            <w:tcW w:w="2631" w:type="dxa"/>
            <w:noWrap/>
            <w:hideMark/>
          </w:tcPr>
          <w:p w14:paraId="7887CE32" w14:textId="77777777" w:rsidR="00756BAF" w:rsidRPr="00756BAF" w:rsidRDefault="00756BAF" w:rsidP="00756BA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Cs w:val="23"/>
              </w:rPr>
            </w:pPr>
            <w:r w:rsidRPr="00756BAF">
              <w:rPr>
                <w:rFonts w:ascii="Calibri" w:eastAsia="Times New Roman" w:hAnsi="Calibri"/>
                <w:color w:val="000000"/>
                <w:szCs w:val="23"/>
              </w:rPr>
              <w:t>39%</w:t>
            </w:r>
          </w:p>
        </w:tc>
      </w:tr>
      <w:tr w:rsidR="007B6941" w:rsidRPr="00756BAF" w14:paraId="06024312" w14:textId="77777777" w:rsidTr="007B6941">
        <w:trPr>
          <w:trHeight w:val="204"/>
        </w:trPr>
        <w:tc>
          <w:tcPr>
            <w:cnfStyle w:val="001000000000" w:firstRow="0" w:lastRow="0" w:firstColumn="1" w:lastColumn="0" w:oddVBand="0" w:evenVBand="0" w:oddHBand="0" w:evenHBand="0" w:firstRowFirstColumn="0" w:firstRowLastColumn="0" w:lastRowFirstColumn="0" w:lastRowLastColumn="0"/>
            <w:tcW w:w="1723" w:type="dxa"/>
            <w:noWrap/>
            <w:hideMark/>
          </w:tcPr>
          <w:p w14:paraId="43A35FBB" w14:textId="16696846" w:rsidR="00756BAF" w:rsidRPr="00756BAF" w:rsidRDefault="00756BAF" w:rsidP="00756BAF">
            <w:pPr>
              <w:rPr>
                <w:rFonts w:ascii="Calibri" w:eastAsia="Times New Roman" w:hAnsi="Calibri"/>
                <w:color w:val="000000"/>
                <w:szCs w:val="23"/>
              </w:rPr>
            </w:pPr>
            <w:r w:rsidRPr="00756BAF">
              <w:rPr>
                <w:rFonts w:ascii="Calibri" w:eastAsia="Times New Roman" w:hAnsi="Calibri"/>
                <w:color w:val="000000"/>
                <w:szCs w:val="23"/>
              </w:rPr>
              <w:t>Toronto</w:t>
            </w:r>
          </w:p>
        </w:tc>
        <w:tc>
          <w:tcPr>
            <w:tcW w:w="2630" w:type="dxa"/>
            <w:noWrap/>
            <w:hideMark/>
          </w:tcPr>
          <w:p w14:paraId="6D9C5056" w14:textId="77777777" w:rsidR="00756BAF" w:rsidRPr="00756BAF" w:rsidRDefault="00756BAF" w:rsidP="00756B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Cs w:val="23"/>
              </w:rPr>
            </w:pPr>
            <w:r w:rsidRPr="00756BAF">
              <w:rPr>
                <w:rFonts w:ascii="Calibri" w:eastAsia="Times New Roman" w:hAnsi="Calibri"/>
                <w:color w:val="000000"/>
                <w:szCs w:val="23"/>
              </w:rPr>
              <w:t>0.75</w:t>
            </w:r>
          </w:p>
        </w:tc>
        <w:tc>
          <w:tcPr>
            <w:tcW w:w="2631" w:type="dxa"/>
            <w:noWrap/>
            <w:hideMark/>
          </w:tcPr>
          <w:p w14:paraId="20C2F76B" w14:textId="77777777" w:rsidR="00756BAF" w:rsidRPr="00756BAF" w:rsidRDefault="00756BAF" w:rsidP="00756B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Cs w:val="23"/>
              </w:rPr>
            </w:pPr>
            <w:r w:rsidRPr="00756BAF">
              <w:rPr>
                <w:rFonts w:ascii="Calibri" w:eastAsia="Times New Roman" w:hAnsi="Calibri"/>
                <w:color w:val="000000"/>
                <w:szCs w:val="23"/>
              </w:rPr>
              <w:t>0.74</w:t>
            </w:r>
          </w:p>
        </w:tc>
        <w:tc>
          <w:tcPr>
            <w:tcW w:w="2631" w:type="dxa"/>
            <w:noWrap/>
            <w:hideMark/>
          </w:tcPr>
          <w:p w14:paraId="2D42C797" w14:textId="77777777" w:rsidR="00756BAF" w:rsidRPr="00756BAF" w:rsidRDefault="00756BAF" w:rsidP="00756BA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Cs w:val="23"/>
              </w:rPr>
            </w:pPr>
            <w:r w:rsidRPr="00756BAF">
              <w:rPr>
                <w:rFonts w:ascii="Calibri" w:eastAsia="Times New Roman" w:hAnsi="Calibri"/>
                <w:color w:val="000000"/>
                <w:szCs w:val="23"/>
              </w:rPr>
              <w:t>50%</w:t>
            </w:r>
          </w:p>
        </w:tc>
      </w:tr>
    </w:tbl>
    <w:p w14:paraId="56505A6C" w14:textId="77777777" w:rsidR="00C852F7" w:rsidRDefault="00C852F7" w:rsidP="009C66B0"/>
    <w:p w14:paraId="5D1405E8" w14:textId="4F7231B5" w:rsidR="00C51A0D" w:rsidRDefault="007B6941" w:rsidP="009C66B0">
      <w:r>
        <w:t>Even</w:t>
      </w:r>
      <w:r w:rsidR="00C51A0D">
        <w:t xml:space="preserve"> though the R-squared value is relatively high</w:t>
      </w:r>
      <w:r>
        <w:t xml:space="preserve"> for both models, the standard error of regression is relatively high for Toronto model. </w:t>
      </w:r>
    </w:p>
    <w:p w14:paraId="4CCEA3D5" w14:textId="2E6FF5ED" w:rsidR="007B6941" w:rsidRDefault="007B6941" w:rsidP="009C66B0">
      <w:r>
        <w:t>The regression line was significantly below data points in the 21</w:t>
      </w:r>
      <w:r w:rsidRPr="00C852F7">
        <w:rPr>
          <w:vertAlign w:val="superscript"/>
        </w:rPr>
        <w:t>st</w:t>
      </w:r>
      <w:r>
        <w:t xml:space="preserve"> century suggesting further investigation using smaller time periods was necessary.</w:t>
      </w:r>
    </w:p>
    <w:p w14:paraId="018BD8CD" w14:textId="079C17FB" w:rsidR="00C852F7" w:rsidRPr="009C66B0" w:rsidRDefault="00C852F7" w:rsidP="009C66B0">
      <w:r>
        <w:rPr>
          <w:noProof/>
        </w:rPr>
        <w:drawing>
          <wp:inline distT="0" distB="0" distL="0" distR="0" wp14:anchorId="0A509DCD" wp14:editId="00C31FFE">
            <wp:extent cx="5943600" cy="4094480"/>
            <wp:effectExtent l="0" t="0" r="0" b="203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765DF0" w14:textId="77777777" w:rsidR="00FF3C03" w:rsidRPr="00FF3C03" w:rsidRDefault="00FF3C03" w:rsidP="00FF3C03"/>
    <w:p w14:paraId="4ACCA2B8" w14:textId="2DEB37D0" w:rsidR="007E4851" w:rsidRDefault="007E0BAA" w:rsidP="003E5F75">
      <w:pPr>
        <w:rPr>
          <w:szCs w:val="23"/>
        </w:rPr>
      </w:pPr>
      <w:r>
        <w:rPr>
          <w:b/>
          <w:szCs w:val="23"/>
        </w:rPr>
        <w:t xml:space="preserve">Observations: </w:t>
      </w:r>
      <w:r w:rsidR="00031BF7">
        <w:rPr>
          <w:szCs w:val="23"/>
        </w:rPr>
        <w:t xml:space="preserve">Due to the large range </w:t>
      </w:r>
      <w:r w:rsidR="00A46948">
        <w:rPr>
          <w:szCs w:val="23"/>
        </w:rPr>
        <w:t xml:space="preserve">of years, the linear models </w:t>
      </w:r>
      <w:r w:rsidR="002C3489">
        <w:rPr>
          <w:szCs w:val="23"/>
        </w:rPr>
        <w:t xml:space="preserve">again </w:t>
      </w:r>
      <w:r w:rsidR="00A46948">
        <w:rPr>
          <w:szCs w:val="23"/>
        </w:rPr>
        <w:t>had</w:t>
      </w:r>
      <w:r w:rsidR="00202B16">
        <w:rPr>
          <w:szCs w:val="23"/>
        </w:rPr>
        <w:t xml:space="preserve"> high standard errors of regression. The coefficients of the models again showed greater increases in temperature for colder climates. However, the data had to be analyzed in smaller time period buckets to better examine recent trends. </w:t>
      </w:r>
    </w:p>
    <w:p w14:paraId="75294619" w14:textId="77777777" w:rsidR="00202B16" w:rsidRDefault="00202B16" w:rsidP="003E5F75">
      <w:pPr>
        <w:rPr>
          <w:szCs w:val="23"/>
        </w:rPr>
      </w:pPr>
    </w:p>
    <w:p w14:paraId="3D01D925" w14:textId="4D436C39" w:rsidR="00202B16" w:rsidRDefault="000126A5" w:rsidP="00314CBC">
      <w:pPr>
        <w:pStyle w:val="Heading3"/>
      </w:pPr>
      <w:bookmarkStart w:id="13" w:name="_Toc510731566"/>
      <w:r>
        <w:t>Period 1: Residual Plot Analysis</w:t>
      </w:r>
      <w:bookmarkEnd w:id="13"/>
    </w:p>
    <w:p w14:paraId="30F9006F" w14:textId="699EB1B5" w:rsidR="002C3489" w:rsidRDefault="002C3489" w:rsidP="002C3489">
      <w:r>
        <w:t>For those unfamiliar with residuals: A residual is the difference between an actual data point</w:t>
      </w:r>
      <w:r w:rsidR="00FF60BE">
        <w:t xml:space="preserve"> (eg: t</w:t>
      </w:r>
      <w:r>
        <w:t xml:space="preserve">emperature </w:t>
      </w:r>
      <w:r w:rsidR="00FF60BE">
        <w:t xml:space="preserve">measured </w:t>
      </w:r>
      <w:r>
        <w:t>in 1880) and the temperature on the regression line for the same year. Hence, a residual plot contains residuals for all years plotted against the independent variable (Year). Here are the basic components of a valid regression model:</w:t>
      </w:r>
    </w:p>
    <w:p w14:paraId="612EB1CC" w14:textId="1A2C93A3" w:rsidR="002C3489" w:rsidRDefault="002C3489" w:rsidP="002C3489">
      <w:pPr>
        <w:jc w:val="center"/>
      </w:pPr>
      <w:r>
        <w:t>Response (Temperature) = [</w:t>
      </w:r>
      <w:r w:rsidR="008A7E4F">
        <w:t>Constant + Predictor(</w:t>
      </w:r>
      <w:r>
        <w:t>Year)]</w:t>
      </w:r>
      <w:r w:rsidR="008A7E4F">
        <w:t xml:space="preserve"> + Error</w:t>
      </w:r>
    </w:p>
    <w:p w14:paraId="47F40F87" w14:textId="49FB3C55" w:rsidR="009212C2" w:rsidRDefault="009212C2" w:rsidP="009212C2">
      <w:pPr>
        <w:jc w:val="center"/>
      </w:pPr>
      <w:r>
        <w:t xml:space="preserve">Response = Deterministic </w:t>
      </w:r>
      <w:r>
        <w:t>+ Error</w:t>
      </w:r>
    </w:p>
    <w:p w14:paraId="1E89BF3C" w14:textId="77777777" w:rsidR="002C3489" w:rsidRDefault="002C3489" w:rsidP="002C3489"/>
    <w:p w14:paraId="5703F7A0" w14:textId="1D1968AD" w:rsidR="002C3489" w:rsidRPr="002C3489" w:rsidRDefault="002C3489" w:rsidP="002C3489">
      <w:r>
        <w:t>Using residual plots, you can assess whether the observed residuals</w:t>
      </w:r>
      <w:r w:rsidR="008A7E4F">
        <w:t xml:space="preserve"> (error</w:t>
      </w:r>
      <w:r w:rsidR="00CD2F48">
        <w:t xml:space="preserve">s) are randomly distributed. The </w:t>
      </w:r>
      <w:r w:rsidR="008A7E4F">
        <w:t>errors obtained must not have any visible trends and should be evenly distributed around the x-axis. The presence of visible trends implies</w:t>
      </w:r>
      <w:r w:rsidR="00C05289">
        <w:t xml:space="preserve"> that the regression model is not capturing all </w:t>
      </w:r>
      <w:r w:rsidR="009212C2">
        <w:t>deterministic</w:t>
      </w:r>
      <w:r w:rsidR="00C05289">
        <w:t xml:space="preserve"> information which is ‘leaking’ into </w:t>
      </w:r>
      <w:r w:rsidR="004F72C3">
        <w:t>the error.</w:t>
      </w:r>
      <w:r w:rsidR="004F72C3">
        <w:rPr>
          <w:rStyle w:val="FootnoteReference"/>
        </w:rPr>
        <w:footnoteReference w:id="9"/>
      </w:r>
    </w:p>
    <w:p w14:paraId="1547DA78" w14:textId="3F168F75" w:rsidR="00484B3B" w:rsidRDefault="00354838" w:rsidP="00484B3B">
      <w:pPr>
        <w:rPr>
          <w:rFonts w:ascii="Consolas" w:hAnsi="Consolas"/>
          <w:sz w:val="22"/>
          <w:szCs w:val="22"/>
        </w:rPr>
      </w:pPr>
      <w:r>
        <w:rPr>
          <w:noProof/>
        </w:rPr>
        <w:drawing>
          <wp:inline distT="0" distB="0" distL="0" distR="0" wp14:anchorId="5F8A5BEF" wp14:editId="2410973E">
            <wp:extent cx="5943600" cy="3215640"/>
            <wp:effectExtent l="0" t="0" r="0"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0D19955" w14:textId="77777777" w:rsidR="00354838" w:rsidRDefault="00354838" w:rsidP="00484B3B">
      <w:pPr>
        <w:rPr>
          <w:rFonts w:ascii="Consolas" w:hAnsi="Consolas"/>
          <w:sz w:val="22"/>
          <w:szCs w:val="22"/>
        </w:rPr>
      </w:pPr>
    </w:p>
    <w:p w14:paraId="33F44D10" w14:textId="465BA039" w:rsidR="00354838" w:rsidRDefault="00354838" w:rsidP="00354838">
      <w:r>
        <w:t xml:space="preserve">This residual plot is showing crazy trends and is definitely not randomly distributed. </w:t>
      </w:r>
      <w:r w:rsidR="00F57DE7">
        <w:t xml:space="preserve">This might be due to the large time period being captured by the model. Next, I looked at smaller time periods </w:t>
      </w:r>
      <w:r w:rsidR="00982F3B">
        <w:t>to obtain a better model, specifically looking at periods when the carbon d</w:t>
      </w:r>
      <w:r w:rsidR="00F57DE7">
        <w:t xml:space="preserve">ioxide levels started increasing at a higher rate. </w:t>
      </w:r>
      <w:r>
        <w:t xml:space="preserve"> </w:t>
      </w:r>
    </w:p>
    <w:p w14:paraId="2D4C1BCC" w14:textId="77777777" w:rsidR="00C918B9" w:rsidRDefault="00C918B9" w:rsidP="00354838"/>
    <w:p w14:paraId="5BD33507" w14:textId="28BCBDF0" w:rsidR="00C918B9" w:rsidRDefault="00C918B9" w:rsidP="00C918B9">
      <w:pPr>
        <w:pStyle w:val="Heading2"/>
      </w:pPr>
      <w:bookmarkStart w:id="14" w:name="_Toc510731567"/>
      <w:r>
        <w:t>Period 2: 1980 – 2015</w:t>
      </w:r>
      <w:bookmarkEnd w:id="14"/>
    </w:p>
    <w:p w14:paraId="50A6382A" w14:textId="67AF2306" w:rsidR="00C918B9" w:rsidRDefault="00FA03DD" w:rsidP="00C918B9">
      <w:r>
        <w:rPr>
          <w:noProof/>
        </w:rPr>
        <w:drawing>
          <wp:inline distT="0" distB="0" distL="0" distR="0" wp14:anchorId="44DF7A51" wp14:editId="240EE3F4">
            <wp:extent cx="6337935" cy="4253411"/>
            <wp:effectExtent l="0" t="0" r="12065" b="139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A4BD0D8" w14:textId="77777777" w:rsidR="00CD2F48" w:rsidRDefault="00CD2F48" w:rsidP="00C918B9"/>
    <w:p w14:paraId="7997DA10" w14:textId="79E6EBD7" w:rsidR="00CD2F48" w:rsidRDefault="00CD2F48" w:rsidP="00C918B9">
      <w:r>
        <w:t xml:space="preserve">The coefficient values are significantly higher for </w:t>
      </w:r>
      <w:r w:rsidR="00F1411D">
        <w:t>this time period compared to</w:t>
      </w:r>
      <w:r>
        <w:t xml:space="preserve"> larger period as highlighted below. </w:t>
      </w:r>
    </w:p>
    <w:tbl>
      <w:tblPr>
        <w:tblStyle w:val="PlainTable5"/>
        <w:tblW w:w="6663" w:type="dxa"/>
        <w:tblLayout w:type="fixed"/>
        <w:tblLook w:val="04A0" w:firstRow="1" w:lastRow="0" w:firstColumn="1" w:lastColumn="0" w:noHBand="0" w:noVBand="1"/>
      </w:tblPr>
      <w:tblGrid>
        <w:gridCol w:w="1059"/>
        <w:gridCol w:w="1635"/>
        <w:gridCol w:w="1417"/>
        <w:gridCol w:w="2552"/>
      </w:tblGrid>
      <w:tr w:rsidR="00F1411D" w:rsidRPr="00F1411D" w14:paraId="72A67CB3" w14:textId="77777777" w:rsidTr="00F1411D">
        <w:trPr>
          <w:cnfStyle w:val="100000000000" w:firstRow="1" w:lastRow="0" w:firstColumn="0" w:lastColumn="0" w:oddVBand="0" w:evenVBand="0" w:oddHBand="0" w:evenHBand="0" w:firstRowFirstColumn="0" w:firstRowLastColumn="0" w:lastRowFirstColumn="0" w:lastRowLastColumn="0"/>
          <w:trHeight w:val="328"/>
        </w:trPr>
        <w:tc>
          <w:tcPr>
            <w:cnfStyle w:val="001000000100" w:firstRow="0" w:lastRow="0" w:firstColumn="1" w:lastColumn="0" w:oddVBand="0" w:evenVBand="0" w:oddHBand="0" w:evenHBand="0" w:firstRowFirstColumn="1" w:firstRowLastColumn="0" w:lastRowFirstColumn="0" w:lastRowLastColumn="0"/>
            <w:tcW w:w="1059" w:type="dxa"/>
            <w:noWrap/>
            <w:hideMark/>
          </w:tcPr>
          <w:p w14:paraId="28A03284" w14:textId="77777777" w:rsidR="00F1411D" w:rsidRPr="00F1411D" w:rsidRDefault="00F1411D" w:rsidP="00F1411D">
            <w:pPr>
              <w:rPr>
                <w:rFonts w:ascii="Times New Roman" w:hAnsi="Times New Roman" w:cstheme="minorBidi"/>
                <w:sz w:val="20"/>
                <w:szCs w:val="20"/>
              </w:rPr>
            </w:pPr>
          </w:p>
        </w:tc>
        <w:tc>
          <w:tcPr>
            <w:tcW w:w="1635" w:type="dxa"/>
            <w:noWrap/>
            <w:hideMark/>
          </w:tcPr>
          <w:p w14:paraId="24BEBF48" w14:textId="2AF28E8B" w:rsidR="00F1411D" w:rsidRPr="00F1411D" w:rsidRDefault="00F1411D" w:rsidP="00F1411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4"/>
              </w:rPr>
            </w:pPr>
            <w:r w:rsidRPr="00F1411D">
              <w:rPr>
                <w:rFonts w:ascii="Calibri" w:eastAsia="Times New Roman" w:hAnsi="Calibri"/>
                <w:color w:val="000000"/>
                <w:sz w:val="24"/>
              </w:rPr>
              <w:t>1850</w:t>
            </w:r>
            <w:r>
              <w:rPr>
                <w:rFonts w:ascii="Calibri" w:eastAsia="Times New Roman" w:hAnsi="Calibri"/>
                <w:color w:val="000000"/>
                <w:sz w:val="24"/>
              </w:rPr>
              <w:t>-2015</w:t>
            </w:r>
          </w:p>
        </w:tc>
        <w:tc>
          <w:tcPr>
            <w:tcW w:w="1417" w:type="dxa"/>
            <w:noWrap/>
            <w:hideMark/>
          </w:tcPr>
          <w:p w14:paraId="44BCF204" w14:textId="365332A7" w:rsidR="00F1411D" w:rsidRPr="00F1411D" w:rsidRDefault="00F1411D" w:rsidP="00F1411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4"/>
              </w:rPr>
            </w:pPr>
            <w:r w:rsidRPr="00F1411D">
              <w:rPr>
                <w:rFonts w:ascii="Calibri" w:eastAsia="Times New Roman" w:hAnsi="Calibri"/>
                <w:color w:val="000000"/>
                <w:sz w:val="24"/>
              </w:rPr>
              <w:t>1980</w:t>
            </w:r>
            <w:r>
              <w:rPr>
                <w:rFonts w:ascii="Calibri" w:eastAsia="Times New Roman" w:hAnsi="Calibri"/>
                <w:color w:val="000000"/>
                <w:sz w:val="24"/>
              </w:rPr>
              <w:t>-2015</w:t>
            </w:r>
          </w:p>
        </w:tc>
        <w:tc>
          <w:tcPr>
            <w:tcW w:w="2552" w:type="dxa"/>
            <w:noWrap/>
            <w:hideMark/>
          </w:tcPr>
          <w:p w14:paraId="1F9D5A86" w14:textId="77777777" w:rsidR="00F1411D" w:rsidRPr="00F1411D" w:rsidRDefault="00F1411D" w:rsidP="00F1411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4"/>
              </w:rPr>
            </w:pPr>
            <w:r w:rsidRPr="00F1411D">
              <w:rPr>
                <w:rFonts w:ascii="Calibri" w:eastAsia="Times New Roman" w:hAnsi="Calibri"/>
                <w:color w:val="000000"/>
                <w:sz w:val="24"/>
              </w:rPr>
              <w:t>Coefficient Increase (%)</w:t>
            </w:r>
          </w:p>
        </w:tc>
      </w:tr>
      <w:tr w:rsidR="00F1411D" w:rsidRPr="00F1411D" w14:paraId="7E3BB8BE" w14:textId="77777777" w:rsidTr="00F1411D">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59" w:type="dxa"/>
            <w:noWrap/>
            <w:hideMark/>
          </w:tcPr>
          <w:p w14:paraId="780ADDCE" w14:textId="77777777" w:rsidR="00F1411D" w:rsidRPr="00F1411D" w:rsidRDefault="00F1411D" w:rsidP="00F1411D">
            <w:pPr>
              <w:rPr>
                <w:rFonts w:ascii="Calibri" w:eastAsia="Times New Roman" w:hAnsi="Calibri"/>
                <w:color w:val="000000"/>
                <w:sz w:val="24"/>
              </w:rPr>
            </w:pPr>
            <w:r w:rsidRPr="00F1411D">
              <w:rPr>
                <w:rFonts w:ascii="Calibri" w:eastAsia="Times New Roman" w:hAnsi="Calibri"/>
                <w:color w:val="000000"/>
                <w:sz w:val="24"/>
              </w:rPr>
              <w:t>Bangkok</w:t>
            </w:r>
          </w:p>
        </w:tc>
        <w:tc>
          <w:tcPr>
            <w:tcW w:w="1635" w:type="dxa"/>
            <w:noWrap/>
            <w:hideMark/>
          </w:tcPr>
          <w:p w14:paraId="53EC0E90" w14:textId="77777777" w:rsidR="00F1411D" w:rsidRPr="00F1411D" w:rsidRDefault="00F1411D" w:rsidP="00F141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rPr>
            </w:pPr>
            <w:r w:rsidRPr="00F1411D">
              <w:rPr>
                <w:rFonts w:ascii="Calibri" w:eastAsia="Times New Roman" w:hAnsi="Calibri"/>
                <w:color w:val="000000"/>
                <w:sz w:val="24"/>
              </w:rPr>
              <w:t>0.0083</w:t>
            </w:r>
          </w:p>
        </w:tc>
        <w:tc>
          <w:tcPr>
            <w:tcW w:w="1417" w:type="dxa"/>
            <w:noWrap/>
            <w:hideMark/>
          </w:tcPr>
          <w:p w14:paraId="21F7855A" w14:textId="77777777" w:rsidR="00F1411D" w:rsidRPr="00F1411D" w:rsidRDefault="00F1411D" w:rsidP="00F141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rPr>
            </w:pPr>
            <w:r w:rsidRPr="00F1411D">
              <w:rPr>
                <w:rFonts w:ascii="Calibri" w:eastAsia="Times New Roman" w:hAnsi="Calibri"/>
                <w:color w:val="000000"/>
                <w:sz w:val="24"/>
              </w:rPr>
              <w:t>0.0196</w:t>
            </w:r>
          </w:p>
        </w:tc>
        <w:tc>
          <w:tcPr>
            <w:tcW w:w="2552" w:type="dxa"/>
            <w:noWrap/>
            <w:hideMark/>
          </w:tcPr>
          <w:p w14:paraId="2FC39BC6" w14:textId="77777777" w:rsidR="00F1411D" w:rsidRPr="00F1411D" w:rsidRDefault="00F1411D" w:rsidP="00F141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rPr>
            </w:pPr>
            <w:r w:rsidRPr="00F1411D">
              <w:rPr>
                <w:rFonts w:ascii="Calibri" w:eastAsia="Times New Roman" w:hAnsi="Calibri"/>
                <w:color w:val="000000"/>
                <w:sz w:val="24"/>
              </w:rPr>
              <w:t>236%</w:t>
            </w:r>
          </w:p>
        </w:tc>
      </w:tr>
      <w:tr w:rsidR="00F1411D" w:rsidRPr="00F1411D" w14:paraId="0880DC61" w14:textId="77777777" w:rsidTr="00F1411D">
        <w:trPr>
          <w:trHeight w:val="328"/>
        </w:trPr>
        <w:tc>
          <w:tcPr>
            <w:cnfStyle w:val="001000000000" w:firstRow="0" w:lastRow="0" w:firstColumn="1" w:lastColumn="0" w:oddVBand="0" w:evenVBand="0" w:oddHBand="0" w:evenHBand="0" w:firstRowFirstColumn="0" w:firstRowLastColumn="0" w:lastRowFirstColumn="0" w:lastRowLastColumn="0"/>
            <w:tcW w:w="1059" w:type="dxa"/>
            <w:noWrap/>
            <w:hideMark/>
          </w:tcPr>
          <w:p w14:paraId="542B4B9B" w14:textId="77777777" w:rsidR="00F1411D" w:rsidRPr="00F1411D" w:rsidRDefault="00F1411D" w:rsidP="00F1411D">
            <w:pPr>
              <w:rPr>
                <w:rFonts w:ascii="Calibri" w:eastAsia="Times New Roman" w:hAnsi="Calibri"/>
                <w:color w:val="000000"/>
                <w:sz w:val="24"/>
              </w:rPr>
            </w:pPr>
            <w:r w:rsidRPr="00F1411D">
              <w:rPr>
                <w:rFonts w:ascii="Calibri" w:eastAsia="Times New Roman" w:hAnsi="Calibri"/>
                <w:color w:val="000000"/>
                <w:sz w:val="24"/>
              </w:rPr>
              <w:t>Athens</w:t>
            </w:r>
          </w:p>
        </w:tc>
        <w:tc>
          <w:tcPr>
            <w:tcW w:w="1635" w:type="dxa"/>
            <w:noWrap/>
            <w:hideMark/>
          </w:tcPr>
          <w:p w14:paraId="1C005972" w14:textId="77777777" w:rsidR="00F1411D" w:rsidRPr="00F1411D" w:rsidRDefault="00F1411D" w:rsidP="00F141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rPr>
            </w:pPr>
            <w:r w:rsidRPr="00F1411D">
              <w:rPr>
                <w:rFonts w:ascii="Calibri" w:eastAsia="Times New Roman" w:hAnsi="Calibri"/>
                <w:color w:val="000000"/>
                <w:sz w:val="24"/>
              </w:rPr>
              <w:t>0.0058</w:t>
            </w:r>
          </w:p>
        </w:tc>
        <w:tc>
          <w:tcPr>
            <w:tcW w:w="1417" w:type="dxa"/>
            <w:noWrap/>
            <w:hideMark/>
          </w:tcPr>
          <w:p w14:paraId="54741F9D" w14:textId="77777777" w:rsidR="00F1411D" w:rsidRPr="00F1411D" w:rsidRDefault="00F1411D" w:rsidP="00F141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rPr>
            </w:pPr>
            <w:r w:rsidRPr="00F1411D">
              <w:rPr>
                <w:rFonts w:ascii="Calibri" w:eastAsia="Times New Roman" w:hAnsi="Calibri"/>
                <w:color w:val="000000"/>
                <w:sz w:val="24"/>
              </w:rPr>
              <w:t>0.0433</w:t>
            </w:r>
          </w:p>
        </w:tc>
        <w:tc>
          <w:tcPr>
            <w:tcW w:w="2552" w:type="dxa"/>
            <w:noWrap/>
            <w:hideMark/>
          </w:tcPr>
          <w:p w14:paraId="05EDA288" w14:textId="77777777" w:rsidR="00F1411D" w:rsidRPr="00F1411D" w:rsidRDefault="00F1411D" w:rsidP="00F141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rPr>
            </w:pPr>
            <w:r w:rsidRPr="00F1411D">
              <w:rPr>
                <w:rFonts w:ascii="Calibri" w:eastAsia="Times New Roman" w:hAnsi="Calibri"/>
                <w:color w:val="000000"/>
                <w:sz w:val="24"/>
              </w:rPr>
              <w:t>747%</w:t>
            </w:r>
          </w:p>
        </w:tc>
      </w:tr>
      <w:tr w:rsidR="00F1411D" w:rsidRPr="00F1411D" w14:paraId="511B6636" w14:textId="77777777" w:rsidTr="00F1411D">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59" w:type="dxa"/>
            <w:noWrap/>
            <w:hideMark/>
          </w:tcPr>
          <w:p w14:paraId="529325B7" w14:textId="77777777" w:rsidR="00F1411D" w:rsidRPr="00F1411D" w:rsidRDefault="00F1411D" w:rsidP="00F1411D">
            <w:pPr>
              <w:rPr>
                <w:rFonts w:ascii="Calibri" w:eastAsia="Times New Roman" w:hAnsi="Calibri"/>
                <w:color w:val="000000"/>
                <w:sz w:val="24"/>
              </w:rPr>
            </w:pPr>
            <w:r w:rsidRPr="00F1411D">
              <w:rPr>
                <w:rFonts w:ascii="Calibri" w:eastAsia="Times New Roman" w:hAnsi="Calibri"/>
                <w:color w:val="000000"/>
                <w:sz w:val="24"/>
              </w:rPr>
              <w:t>Perm</w:t>
            </w:r>
          </w:p>
        </w:tc>
        <w:tc>
          <w:tcPr>
            <w:tcW w:w="1635" w:type="dxa"/>
            <w:noWrap/>
            <w:hideMark/>
          </w:tcPr>
          <w:p w14:paraId="721ACB53" w14:textId="77777777" w:rsidR="00F1411D" w:rsidRPr="00F1411D" w:rsidRDefault="00F1411D" w:rsidP="00F141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rPr>
            </w:pPr>
            <w:r w:rsidRPr="00F1411D">
              <w:rPr>
                <w:rFonts w:ascii="Calibri" w:eastAsia="Times New Roman" w:hAnsi="Calibri"/>
                <w:color w:val="000000"/>
                <w:sz w:val="24"/>
              </w:rPr>
              <w:t>0.0112</w:t>
            </w:r>
          </w:p>
        </w:tc>
        <w:tc>
          <w:tcPr>
            <w:tcW w:w="1417" w:type="dxa"/>
            <w:noWrap/>
            <w:hideMark/>
          </w:tcPr>
          <w:p w14:paraId="08F713EF" w14:textId="77777777" w:rsidR="00F1411D" w:rsidRPr="00F1411D" w:rsidRDefault="00F1411D" w:rsidP="00F141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rPr>
            </w:pPr>
            <w:r w:rsidRPr="00F1411D">
              <w:rPr>
                <w:rFonts w:ascii="Calibri" w:eastAsia="Times New Roman" w:hAnsi="Calibri"/>
                <w:color w:val="000000"/>
                <w:sz w:val="24"/>
              </w:rPr>
              <w:t>0.0374</w:t>
            </w:r>
          </w:p>
        </w:tc>
        <w:tc>
          <w:tcPr>
            <w:tcW w:w="2552" w:type="dxa"/>
            <w:noWrap/>
            <w:hideMark/>
          </w:tcPr>
          <w:p w14:paraId="09C47724" w14:textId="77777777" w:rsidR="00F1411D" w:rsidRPr="00F1411D" w:rsidRDefault="00F1411D" w:rsidP="00F141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4"/>
              </w:rPr>
            </w:pPr>
            <w:r w:rsidRPr="00F1411D">
              <w:rPr>
                <w:rFonts w:ascii="Calibri" w:eastAsia="Times New Roman" w:hAnsi="Calibri"/>
                <w:color w:val="000000"/>
                <w:sz w:val="24"/>
              </w:rPr>
              <w:t>334%</w:t>
            </w:r>
          </w:p>
        </w:tc>
      </w:tr>
      <w:tr w:rsidR="00F1411D" w:rsidRPr="00F1411D" w14:paraId="48FFAB2C" w14:textId="77777777" w:rsidTr="00F1411D">
        <w:trPr>
          <w:trHeight w:val="328"/>
        </w:trPr>
        <w:tc>
          <w:tcPr>
            <w:cnfStyle w:val="001000000000" w:firstRow="0" w:lastRow="0" w:firstColumn="1" w:lastColumn="0" w:oddVBand="0" w:evenVBand="0" w:oddHBand="0" w:evenHBand="0" w:firstRowFirstColumn="0" w:firstRowLastColumn="0" w:lastRowFirstColumn="0" w:lastRowLastColumn="0"/>
            <w:tcW w:w="1059" w:type="dxa"/>
            <w:noWrap/>
            <w:hideMark/>
          </w:tcPr>
          <w:p w14:paraId="232D000F" w14:textId="77777777" w:rsidR="00F1411D" w:rsidRPr="00F1411D" w:rsidRDefault="00F1411D" w:rsidP="00F1411D">
            <w:pPr>
              <w:rPr>
                <w:rFonts w:ascii="Calibri" w:eastAsia="Times New Roman" w:hAnsi="Calibri"/>
                <w:color w:val="000000"/>
                <w:sz w:val="24"/>
              </w:rPr>
            </w:pPr>
            <w:r w:rsidRPr="00F1411D">
              <w:rPr>
                <w:rFonts w:ascii="Calibri" w:eastAsia="Times New Roman" w:hAnsi="Calibri"/>
                <w:color w:val="000000"/>
                <w:sz w:val="24"/>
              </w:rPr>
              <w:t xml:space="preserve">Global </w:t>
            </w:r>
          </w:p>
        </w:tc>
        <w:tc>
          <w:tcPr>
            <w:tcW w:w="1635" w:type="dxa"/>
            <w:noWrap/>
            <w:hideMark/>
          </w:tcPr>
          <w:p w14:paraId="1067FC25" w14:textId="77777777" w:rsidR="00F1411D" w:rsidRPr="00F1411D" w:rsidRDefault="00F1411D" w:rsidP="00F141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rPr>
            </w:pPr>
            <w:r w:rsidRPr="00F1411D">
              <w:rPr>
                <w:rFonts w:ascii="Calibri" w:eastAsia="Times New Roman" w:hAnsi="Calibri"/>
                <w:color w:val="000000"/>
                <w:sz w:val="24"/>
              </w:rPr>
              <w:t>0.0083</w:t>
            </w:r>
          </w:p>
        </w:tc>
        <w:tc>
          <w:tcPr>
            <w:tcW w:w="1417" w:type="dxa"/>
            <w:noWrap/>
            <w:hideMark/>
          </w:tcPr>
          <w:p w14:paraId="0040CFDE" w14:textId="77777777" w:rsidR="00F1411D" w:rsidRPr="00F1411D" w:rsidRDefault="00F1411D" w:rsidP="00F141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rPr>
            </w:pPr>
            <w:r w:rsidRPr="00F1411D">
              <w:rPr>
                <w:rFonts w:ascii="Calibri" w:eastAsia="Times New Roman" w:hAnsi="Calibri"/>
                <w:color w:val="000000"/>
                <w:sz w:val="24"/>
              </w:rPr>
              <w:t>0.0283</w:t>
            </w:r>
          </w:p>
        </w:tc>
        <w:tc>
          <w:tcPr>
            <w:tcW w:w="2552" w:type="dxa"/>
            <w:noWrap/>
            <w:hideMark/>
          </w:tcPr>
          <w:p w14:paraId="51732282" w14:textId="77777777" w:rsidR="00F1411D" w:rsidRPr="00F1411D" w:rsidRDefault="00F1411D" w:rsidP="00F141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4"/>
              </w:rPr>
            </w:pPr>
            <w:r w:rsidRPr="00F1411D">
              <w:rPr>
                <w:rFonts w:ascii="Calibri" w:eastAsia="Times New Roman" w:hAnsi="Calibri"/>
                <w:color w:val="000000"/>
                <w:sz w:val="24"/>
              </w:rPr>
              <w:t>341%</w:t>
            </w:r>
          </w:p>
        </w:tc>
      </w:tr>
    </w:tbl>
    <w:p w14:paraId="34E34DE2" w14:textId="77777777" w:rsidR="00CD2F48" w:rsidRDefault="00CD2F48" w:rsidP="00C918B9"/>
    <w:p w14:paraId="5A3A281C" w14:textId="2C42CF57" w:rsidR="008B12FF" w:rsidRDefault="00F1411D" w:rsidP="000B609D">
      <w:r>
        <w:t xml:space="preserve">Another interesting observation is that the rate of increase for milder climate (Athens) which was below average in pervious graph is comparable to increases in colder climate (Perm). </w:t>
      </w:r>
      <w:r w:rsidR="000B609D">
        <w:t>The increase is slower in hot climates (Bangkok)</w:t>
      </w:r>
      <w:r w:rsidR="007E18C4">
        <w:t xml:space="preserve"> which is consistent with the previous observations. Overall, </w:t>
      </w:r>
      <w:r>
        <w:t xml:space="preserve">the rate of increase of temperature has increased considerably in past few decades. </w:t>
      </w:r>
    </w:p>
    <w:p w14:paraId="0421AFAA" w14:textId="1B5CB90B" w:rsidR="008B12FF" w:rsidRDefault="008B12FF" w:rsidP="00314CBC">
      <w:pPr>
        <w:pStyle w:val="Heading3"/>
      </w:pPr>
      <w:bookmarkStart w:id="15" w:name="_Toc510731568"/>
      <w:r>
        <w:t>Period 2: Residual Plot Analysis</w:t>
      </w:r>
      <w:bookmarkEnd w:id="15"/>
    </w:p>
    <w:p w14:paraId="4F339BE2" w14:textId="5D2D4A51" w:rsidR="008B12FF" w:rsidRDefault="000B609D" w:rsidP="008B12FF">
      <w:r>
        <w:rPr>
          <w:noProof/>
        </w:rPr>
        <w:drawing>
          <wp:inline distT="0" distB="0" distL="0" distR="0" wp14:anchorId="2D88F24C" wp14:editId="2C2F6A0A">
            <wp:extent cx="4623435" cy="3453311"/>
            <wp:effectExtent l="0" t="0" r="24765" b="12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2B265D" w14:textId="77777777" w:rsidR="000B609D" w:rsidRDefault="000B609D" w:rsidP="008B12FF"/>
    <w:p w14:paraId="0B6BA57D" w14:textId="073223CC" w:rsidR="000B609D" w:rsidRDefault="000B609D" w:rsidP="008B12FF">
      <w:r>
        <w:rPr>
          <w:noProof/>
        </w:rPr>
        <w:drawing>
          <wp:inline distT="0" distB="0" distL="0" distR="0" wp14:anchorId="2993F9BD" wp14:editId="75082596">
            <wp:extent cx="4623435" cy="3371669"/>
            <wp:effectExtent l="0" t="0" r="24765" b="698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796C63" w14:textId="77777777" w:rsidR="000B609D" w:rsidRDefault="000B609D" w:rsidP="008B12FF"/>
    <w:p w14:paraId="72ED9B4E" w14:textId="16F1C288" w:rsidR="000B609D" w:rsidRDefault="000B609D" w:rsidP="008B12FF">
      <w:r>
        <w:t xml:space="preserve">The residual plots for this time period are still not perfectly randomly distributed along the x-axis but the trends present are significantly minor compared to residual plots for larger period. It shows that the regression model has less deterministic information “leakage”. </w:t>
      </w:r>
    </w:p>
    <w:p w14:paraId="37E90042" w14:textId="77777777" w:rsidR="000B609D" w:rsidRDefault="000B609D" w:rsidP="008B12FF"/>
    <w:p w14:paraId="00BBC610" w14:textId="03A4347A" w:rsidR="000B609D" w:rsidRDefault="000B609D" w:rsidP="000B609D">
      <w:pPr>
        <w:pStyle w:val="Heading2"/>
      </w:pPr>
      <w:bookmarkStart w:id="16" w:name="_Toc510731569"/>
      <w:r>
        <w:t>Period 3: 1995 – 2015</w:t>
      </w:r>
      <w:bookmarkEnd w:id="16"/>
    </w:p>
    <w:p w14:paraId="1A9062F3" w14:textId="6099034B" w:rsidR="000B609D" w:rsidRDefault="00E86A4E" w:rsidP="000B609D">
      <w:r>
        <w:t xml:space="preserve">I wanted to analyze an even smaller time period </w:t>
      </w:r>
      <w:r w:rsidR="001864D4">
        <w:t>which had the highest growth rates of carbon dioxide in the atmosphere</w:t>
      </w:r>
      <w:r w:rsidR="000B609D">
        <w:t>.</w:t>
      </w:r>
      <w:r w:rsidR="001864D4">
        <w:t xml:space="preserve"> </w:t>
      </w:r>
      <w:r w:rsidR="000B609D">
        <w:t xml:space="preserve"> </w:t>
      </w:r>
    </w:p>
    <w:p w14:paraId="7DCD9A37" w14:textId="57A36413" w:rsidR="00F34399" w:rsidRDefault="00F34399" w:rsidP="000B609D">
      <w:r>
        <w:rPr>
          <w:noProof/>
        </w:rPr>
        <w:drawing>
          <wp:inline distT="0" distB="0" distL="0" distR="0" wp14:anchorId="32431607" wp14:editId="700B7818">
            <wp:extent cx="5943600" cy="4094480"/>
            <wp:effectExtent l="0" t="0" r="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0B2802" w14:textId="77777777" w:rsidR="00F34399" w:rsidRDefault="00F34399" w:rsidP="000B609D"/>
    <w:p w14:paraId="3F548EC2" w14:textId="031783A2" w:rsidR="00F34399" w:rsidRDefault="00F34399" w:rsidP="000B609D">
      <w:r>
        <w:t>Unsurprisingly, the rate of increase corresponded with the higher increases in growth rates of carbon dioxide as the coefficients for the cities further increased. How</w:t>
      </w:r>
      <w:r w:rsidR="007E6EE6">
        <w:t>ever, the global coe</w:t>
      </w:r>
      <w:r w:rsidR="00087772">
        <w:t xml:space="preserve">fficient had minor fluctuations. </w:t>
      </w:r>
    </w:p>
    <w:p w14:paraId="38219C0B" w14:textId="77777777" w:rsidR="00087772" w:rsidRDefault="00087772" w:rsidP="000B609D"/>
    <w:p w14:paraId="7C6C22B1" w14:textId="3F82F572" w:rsidR="00087772" w:rsidRDefault="00087772" w:rsidP="000B609D">
      <w:r>
        <w:rPr>
          <w:noProof/>
        </w:rPr>
        <w:drawing>
          <wp:inline distT="0" distB="0" distL="0" distR="0" wp14:anchorId="1E0EF8B9" wp14:editId="1BC76BC6">
            <wp:extent cx="3023235" cy="2059940"/>
            <wp:effectExtent l="0" t="0" r="24765" b="2286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2982EA8E" wp14:editId="12CC566E">
            <wp:extent cx="2856921" cy="2043430"/>
            <wp:effectExtent l="0" t="0" r="13335" b="1397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203DDB9" w14:textId="14EA696F" w:rsidR="009638A6" w:rsidRDefault="009638A6" w:rsidP="000B609D">
      <w:r>
        <w:t xml:space="preserve">The residual plots had stronger visible trends for this period implying the leak of more predictor information. </w:t>
      </w:r>
    </w:p>
    <w:p w14:paraId="0E2337C2" w14:textId="77777777" w:rsidR="00D631BE" w:rsidRDefault="00D631BE" w:rsidP="000B609D"/>
    <w:p w14:paraId="781EC7B1" w14:textId="5775D29D" w:rsidR="00D631BE" w:rsidRDefault="00D631BE" w:rsidP="00D631BE">
      <w:pPr>
        <w:pStyle w:val="Heading1"/>
      </w:pPr>
      <w:bookmarkStart w:id="17" w:name="_Toc510731570"/>
      <w:r>
        <w:t>Concluding Thoughts</w:t>
      </w:r>
      <w:bookmarkEnd w:id="17"/>
      <w:r>
        <w:t xml:space="preserve"> </w:t>
      </w:r>
    </w:p>
    <w:p w14:paraId="73DF370C" w14:textId="64B7F916" w:rsidR="005745BD" w:rsidRDefault="00ED393D" w:rsidP="00D631BE">
      <w:r>
        <w:t xml:space="preserve">The trends in the global temperature and cities is clear </w:t>
      </w:r>
      <w:r w:rsidR="005745BD">
        <w:t xml:space="preserve">with evidence of global warming in all climates. The rate of increase is higher in mild to colder climates with the overall rate of warming drastically increasing over the past few decades. </w:t>
      </w:r>
    </w:p>
    <w:p w14:paraId="00DB9DAF" w14:textId="77777777" w:rsidR="005745BD" w:rsidRDefault="005745BD" w:rsidP="00D631BE"/>
    <w:p w14:paraId="043CEA24" w14:textId="2FEF16F6" w:rsidR="005745BD" w:rsidRDefault="005745BD" w:rsidP="005745BD">
      <w:pPr>
        <w:pStyle w:val="Heading2"/>
      </w:pPr>
      <w:bookmarkStart w:id="18" w:name="_Toc510731571"/>
      <w:r>
        <w:t>Limitations</w:t>
      </w:r>
      <w:bookmarkEnd w:id="18"/>
      <w:r>
        <w:t xml:space="preserve"> </w:t>
      </w:r>
    </w:p>
    <w:p w14:paraId="593B6A9C" w14:textId="620E9896" w:rsidR="00D631BE" w:rsidRDefault="00FC75C5" w:rsidP="00D631BE">
      <w:r>
        <w:t>T</w:t>
      </w:r>
      <w:r w:rsidR="00ED393D">
        <w:t xml:space="preserve">he exact rates of </w:t>
      </w:r>
      <w:r>
        <w:t xml:space="preserve">temperature </w:t>
      </w:r>
      <w:r w:rsidR="00ED393D">
        <w:t xml:space="preserve">increase must not be used </w:t>
      </w:r>
      <w:r>
        <w:t xml:space="preserve">in other models for any purpose </w:t>
      </w:r>
      <w:r w:rsidR="00ED393D">
        <w:t xml:space="preserve">due to the missing </w:t>
      </w:r>
      <w:r>
        <w:t xml:space="preserve">deterministic </w:t>
      </w:r>
      <w:r w:rsidR="00ED393D">
        <w:t xml:space="preserve">information </w:t>
      </w:r>
      <w:r>
        <w:t xml:space="preserve">in all regression models. This was </w:t>
      </w:r>
      <w:r w:rsidR="00ED393D">
        <w:t>hig</w:t>
      </w:r>
      <w:r>
        <w:t xml:space="preserve">hlighted by the residual plots which had visible trends proving leakage of predictor information. </w:t>
      </w:r>
    </w:p>
    <w:p w14:paraId="4B758319" w14:textId="77777777" w:rsidR="00ED393D" w:rsidRDefault="00ED393D" w:rsidP="00D631BE"/>
    <w:p w14:paraId="237A9127" w14:textId="20F02E10" w:rsidR="00ED393D" w:rsidRPr="00D631BE" w:rsidRDefault="00ED393D" w:rsidP="00D631BE">
      <w:r>
        <w:t xml:space="preserve">This project also shows the shortcomings of Microsoft Excel’s linear </w:t>
      </w:r>
      <w:r w:rsidR="00C54BA1">
        <w:t>trend function. It is useful to obtain t</w:t>
      </w:r>
      <w:r>
        <w:t xml:space="preserve">he general trends </w:t>
      </w:r>
      <w:r w:rsidR="00C54BA1">
        <w:t>of a phenomenon</w:t>
      </w:r>
      <w:r>
        <w:t xml:space="preserve"> but the obtained models must be thoroughly validated before being applied at other places. </w:t>
      </w:r>
    </w:p>
    <w:sectPr w:rsidR="00ED393D" w:rsidRPr="00D631BE" w:rsidSect="00ED0C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A1AF9" w14:textId="77777777" w:rsidR="00D335D7" w:rsidRDefault="00D335D7" w:rsidP="00F428B2">
      <w:r>
        <w:separator/>
      </w:r>
    </w:p>
  </w:endnote>
  <w:endnote w:type="continuationSeparator" w:id="0">
    <w:p w14:paraId="01C5AD80" w14:textId="77777777" w:rsidR="00D335D7" w:rsidRDefault="00D335D7" w:rsidP="00F42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B6FFF" w14:textId="77777777" w:rsidR="00D335D7" w:rsidRDefault="00D335D7" w:rsidP="00F428B2">
      <w:r>
        <w:separator/>
      </w:r>
    </w:p>
  </w:footnote>
  <w:footnote w:type="continuationSeparator" w:id="0">
    <w:p w14:paraId="47FF6812" w14:textId="77777777" w:rsidR="00D335D7" w:rsidRDefault="00D335D7" w:rsidP="00F428B2">
      <w:r>
        <w:continuationSeparator/>
      </w:r>
    </w:p>
  </w:footnote>
  <w:footnote w:id="1">
    <w:p w14:paraId="4A657EE2" w14:textId="2A39B211" w:rsidR="00756BAF" w:rsidRDefault="00756BAF">
      <w:pPr>
        <w:pStyle w:val="FootnoteText"/>
      </w:pPr>
      <w:r>
        <w:rPr>
          <w:rStyle w:val="FootnoteReference"/>
        </w:rPr>
        <w:footnoteRef/>
      </w:r>
      <w:r>
        <w:t xml:space="preserve"> </w:t>
      </w:r>
      <w:r w:rsidRPr="00756BAF">
        <w:rPr>
          <w:sz w:val="22"/>
          <w:szCs w:val="22"/>
        </w:rPr>
        <w:t xml:space="preserve">As this project was to explore </w:t>
      </w:r>
      <w:r>
        <w:rPr>
          <w:sz w:val="22"/>
          <w:szCs w:val="22"/>
        </w:rPr>
        <w:t>basic data analysis process,</w:t>
      </w:r>
      <w:r w:rsidRPr="00756BAF">
        <w:rPr>
          <w:sz w:val="22"/>
          <w:szCs w:val="22"/>
        </w:rPr>
        <w:t xml:space="preserve"> Microsoft Excel</w:t>
      </w:r>
      <w:r>
        <w:rPr>
          <w:sz w:val="22"/>
          <w:szCs w:val="22"/>
        </w:rPr>
        <w:t xml:space="preserve"> was used</w:t>
      </w:r>
      <w:r w:rsidRPr="00756BAF">
        <w:rPr>
          <w:sz w:val="22"/>
          <w:szCs w:val="22"/>
        </w:rPr>
        <w:t>. For future projects, I will be using Python or R due to accessibility to much better numerical and graphing libraries</w:t>
      </w:r>
    </w:p>
  </w:footnote>
  <w:footnote w:id="2">
    <w:p w14:paraId="43DCA9AA" w14:textId="710288EA" w:rsidR="00D64334" w:rsidRPr="00D64334" w:rsidRDefault="00F428B2" w:rsidP="003A1088">
      <w:pPr>
        <w:pStyle w:val="FootnoteText"/>
        <w:rPr>
          <w:sz w:val="22"/>
          <w:szCs w:val="22"/>
        </w:rPr>
      </w:pPr>
      <w:r>
        <w:rPr>
          <w:rStyle w:val="FootnoteReference"/>
        </w:rPr>
        <w:footnoteRef/>
      </w:r>
      <w:r>
        <w:t xml:space="preserve"> </w:t>
      </w:r>
      <w:r w:rsidR="00D64334" w:rsidRPr="00D64334">
        <w:rPr>
          <w:sz w:val="22"/>
          <w:szCs w:val="22"/>
        </w:rPr>
        <w:t>Simple Moving Average is one of the simplest f</w:t>
      </w:r>
      <w:r w:rsidR="00F42DE2" w:rsidRPr="00D64334">
        <w:rPr>
          <w:sz w:val="22"/>
          <w:szCs w:val="22"/>
        </w:rPr>
        <w:t>orecasting method</w:t>
      </w:r>
      <w:r w:rsidR="00D64334" w:rsidRPr="00D64334">
        <w:rPr>
          <w:sz w:val="22"/>
          <w:szCs w:val="22"/>
        </w:rPr>
        <w:t>s</w:t>
      </w:r>
      <w:r w:rsidR="00F42DE2" w:rsidRPr="00D64334">
        <w:rPr>
          <w:sz w:val="22"/>
          <w:szCs w:val="22"/>
        </w:rPr>
        <w:t xml:space="preserve"> where the next value is the </w:t>
      </w:r>
      <w:r w:rsidR="00B01BFD">
        <w:rPr>
          <w:sz w:val="22"/>
          <w:szCs w:val="22"/>
        </w:rPr>
        <w:t>mean</w:t>
      </w:r>
      <w:r w:rsidR="00F42DE2" w:rsidRPr="00D64334">
        <w:rPr>
          <w:sz w:val="22"/>
          <w:szCs w:val="22"/>
        </w:rPr>
        <w:t xml:space="preserve"> of previous n periods where n is lag factor</w:t>
      </w:r>
      <w:r w:rsidR="00D64334" w:rsidRPr="00D64334">
        <w:rPr>
          <w:sz w:val="22"/>
          <w:szCs w:val="22"/>
        </w:rPr>
        <w:t xml:space="preserve">. </w:t>
      </w:r>
    </w:p>
    <w:p w14:paraId="4A7F23B9" w14:textId="4FBF6C1B" w:rsidR="00F428B2" w:rsidRDefault="00D64334" w:rsidP="003A1088">
      <w:pPr>
        <w:pStyle w:val="FootnoteText"/>
      </w:pPr>
      <w:r w:rsidRPr="00D64334">
        <w:rPr>
          <w:sz w:val="22"/>
          <w:szCs w:val="22"/>
        </w:rPr>
        <w:t xml:space="preserve">Example: Temperature in year 11 with lag factor of 5 is  </w:t>
      </w:r>
      <m:oMath>
        <m:f>
          <m:fPr>
            <m:type m:val="skw"/>
            <m:ctrlPr>
              <w:rPr>
                <w:rFonts w:ascii="Cambria Math" w:hAnsi="Cambria Math" w:cstheme="minorBidi"/>
                <w:i/>
                <w:sz w:val="22"/>
                <w:szCs w:val="22"/>
              </w:rPr>
            </m:ctrlPr>
          </m:fPr>
          <m:num>
            <m:nary>
              <m:naryPr>
                <m:chr m:val="∑"/>
                <m:limLoc m:val="undOvr"/>
                <m:ctrlPr>
                  <w:rPr>
                    <w:rFonts w:ascii="Cambria Math" w:hAnsi="Cambria Math" w:cstheme="minorBidi"/>
                    <w:i/>
                    <w:sz w:val="22"/>
                    <w:szCs w:val="22"/>
                  </w:rPr>
                </m:ctrlPr>
              </m:naryPr>
              <m:sub>
                <m:r>
                  <w:rPr>
                    <w:rFonts w:ascii="Cambria Math" w:hAnsi="Cambria Math"/>
                    <w:sz w:val="22"/>
                    <w:szCs w:val="22"/>
                  </w:rPr>
                  <m:t>i=6</m:t>
                </m:r>
              </m:sub>
              <m:sup>
                <m:r>
                  <w:rPr>
                    <w:rFonts w:ascii="Cambria Math" w:hAnsi="Cambria Math"/>
                    <w:sz w:val="22"/>
                    <w:szCs w:val="22"/>
                  </w:rPr>
                  <m:t>10</m:t>
                </m:r>
              </m:sup>
              <m:e>
                <m:sSub>
                  <m:sSubPr>
                    <m:ctrlPr>
                      <w:rPr>
                        <w:rFonts w:ascii="Cambria Math" w:hAnsi="Cambria Math" w:cstheme="minorBidi"/>
                        <w:i/>
                        <w:sz w:val="22"/>
                        <w:szCs w:val="22"/>
                      </w:rPr>
                    </m:ctrlPr>
                  </m:sSubPr>
                  <m:e>
                    <m:r>
                      <w:rPr>
                        <w:rFonts w:ascii="Cambria Math" w:hAnsi="Cambria Math"/>
                        <w:sz w:val="22"/>
                        <w:szCs w:val="22"/>
                      </w:rPr>
                      <m:t>t</m:t>
                    </m:r>
                  </m:e>
                  <m:sub>
                    <m:r>
                      <w:rPr>
                        <w:rFonts w:ascii="Cambria Math" w:hAnsi="Cambria Math"/>
                        <w:sz w:val="22"/>
                        <w:szCs w:val="22"/>
                      </w:rPr>
                      <m:t xml:space="preserve">i </m:t>
                    </m:r>
                  </m:sub>
                </m:sSub>
              </m:e>
            </m:nary>
          </m:num>
          <m:den>
            <m:r>
              <w:rPr>
                <w:rFonts w:ascii="Cambria Math" w:hAnsi="Cambria Math"/>
                <w:sz w:val="22"/>
                <w:szCs w:val="22"/>
              </w:rPr>
              <m:t>5</m:t>
            </m:r>
          </m:den>
        </m:f>
      </m:oMath>
    </w:p>
  </w:footnote>
  <w:footnote w:id="3">
    <w:p w14:paraId="70BEC519" w14:textId="26D0383E" w:rsidR="00174BDF" w:rsidRPr="00B43869" w:rsidRDefault="00174BDF">
      <w:pPr>
        <w:pStyle w:val="FootnoteText"/>
        <w:rPr>
          <w:sz w:val="22"/>
          <w:szCs w:val="22"/>
        </w:rPr>
      </w:pPr>
      <w:r w:rsidRPr="00B43869">
        <w:rPr>
          <w:rStyle w:val="FootnoteReference"/>
          <w:sz w:val="22"/>
          <w:szCs w:val="22"/>
        </w:rPr>
        <w:footnoteRef/>
      </w:r>
      <w:r w:rsidRPr="00B43869">
        <w:rPr>
          <w:sz w:val="22"/>
          <w:szCs w:val="22"/>
        </w:rPr>
        <w:t xml:space="preserve"> </w:t>
      </w:r>
      <w:r w:rsidRPr="00B43869">
        <w:rPr>
          <w:sz w:val="22"/>
          <w:szCs w:val="22"/>
        </w:rPr>
        <w:t xml:space="preserve">Increasing yearly </w:t>
      </w:r>
      <w:r w:rsidRPr="00B43869">
        <w:rPr>
          <w:sz w:val="22"/>
          <w:szCs w:val="22"/>
        </w:rPr>
        <w:t>CO</w:t>
      </w:r>
      <w:r w:rsidRPr="00B43869">
        <w:rPr>
          <w:sz w:val="22"/>
          <w:szCs w:val="22"/>
          <w:vertAlign w:val="subscript"/>
        </w:rPr>
        <w:t xml:space="preserve">2 </w:t>
      </w:r>
      <w:r w:rsidRPr="00B43869">
        <w:rPr>
          <w:sz w:val="22"/>
          <w:szCs w:val="22"/>
        </w:rPr>
        <w:t xml:space="preserve">concentration: </w:t>
      </w:r>
      <w:hyperlink r:id="rId1" w:history="1">
        <w:r w:rsidRPr="00B43869">
          <w:rPr>
            <w:rStyle w:val="Hyperlink"/>
            <w:sz w:val="22"/>
            <w:szCs w:val="22"/>
          </w:rPr>
          <w:t>https://www.esrl.noaa.gov/gmd/ccgg/trends/full.html</w:t>
        </w:r>
      </w:hyperlink>
      <w:r w:rsidRPr="00B43869">
        <w:rPr>
          <w:sz w:val="22"/>
          <w:szCs w:val="22"/>
        </w:rPr>
        <w:t xml:space="preserve"> </w:t>
      </w:r>
    </w:p>
  </w:footnote>
  <w:footnote w:id="4">
    <w:p w14:paraId="4F6E6EED" w14:textId="442C638E" w:rsidR="006D0D97" w:rsidRDefault="006D0D97">
      <w:pPr>
        <w:pStyle w:val="FootnoteText"/>
      </w:pPr>
      <w:r>
        <w:rPr>
          <w:rStyle w:val="FootnoteReference"/>
        </w:rPr>
        <w:footnoteRef/>
      </w:r>
      <w:r>
        <w:t xml:space="preserve"> Little Ice Age (1400-1850): </w:t>
      </w:r>
      <w:hyperlink r:id="rId2" w:history="1">
        <w:r w:rsidRPr="00D863FE">
          <w:rPr>
            <w:rStyle w:val="Hyperlink"/>
          </w:rPr>
          <w:t>https://www.britannica.com/science/Little-Ice-Age</w:t>
        </w:r>
      </w:hyperlink>
      <w:r>
        <w:t xml:space="preserve"> </w:t>
      </w:r>
    </w:p>
  </w:footnote>
  <w:footnote w:id="5">
    <w:p w14:paraId="2DBD3655" w14:textId="47F0024F" w:rsidR="006D0D97" w:rsidRDefault="006D0D97">
      <w:pPr>
        <w:pStyle w:val="FootnoteText"/>
      </w:pPr>
      <w:r>
        <w:rPr>
          <w:rStyle w:val="FootnoteReference"/>
        </w:rPr>
        <w:footnoteRef/>
      </w:r>
      <w:r>
        <w:t xml:space="preserve"> </w:t>
      </w:r>
      <w:r w:rsidR="001E3DC8">
        <w:t xml:space="preserve">Industrial Revolution Timeline: </w:t>
      </w:r>
      <w:hyperlink r:id="rId3" w:history="1">
        <w:r w:rsidR="001E3DC8" w:rsidRPr="00D863FE">
          <w:rPr>
            <w:rStyle w:val="Hyperlink"/>
          </w:rPr>
          <w:t>https://www.ducksters.com/history/us_1800s/timeline_industrial_revolution.php</w:t>
        </w:r>
      </w:hyperlink>
      <w:r w:rsidR="001E3DC8">
        <w:t xml:space="preserve"> </w:t>
      </w:r>
    </w:p>
  </w:footnote>
  <w:footnote w:id="6">
    <w:p w14:paraId="179E020F" w14:textId="63015F9D" w:rsidR="00C05D86" w:rsidRPr="000C2067" w:rsidRDefault="00C05D86">
      <w:pPr>
        <w:pStyle w:val="FootnoteText"/>
        <w:rPr>
          <w:sz w:val="22"/>
          <w:szCs w:val="22"/>
        </w:rPr>
      </w:pPr>
      <w:r>
        <w:rPr>
          <w:rStyle w:val="FootnoteReference"/>
        </w:rPr>
        <w:footnoteRef/>
      </w:r>
      <w:r>
        <w:t xml:space="preserve"> </w:t>
      </w:r>
      <w:r w:rsidRPr="000C2067">
        <w:rPr>
          <w:sz w:val="22"/>
          <w:szCs w:val="22"/>
        </w:rPr>
        <w:t xml:space="preserve">R-squared: </w:t>
      </w:r>
      <w:r w:rsidR="009B5C87" w:rsidRPr="000C2067">
        <w:rPr>
          <w:sz w:val="22"/>
          <w:szCs w:val="22"/>
        </w:rPr>
        <w:t xml:space="preserve">Measure of how close the data are to the </w:t>
      </w:r>
      <w:r w:rsidR="000C2067" w:rsidRPr="000C2067">
        <w:rPr>
          <w:sz w:val="22"/>
          <w:szCs w:val="22"/>
        </w:rPr>
        <w:t xml:space="preserve">linear regression line (Higher is </w:t>
      </w:r>
      <w:r w:rsidR="000C2067" w:rsidRPr="000C2067">
        <w:rPr>
          <w:i/>
          <w:sz w:val="22"/>
          <w:szCs w:val="22"/>
        </w:rPr>
        <w:t>usually</w:t>
      </w:r>
      <w:r w:rsidR="000C2067" w:rsidRPr="000C2067">
        <w:rPr>
          <w:sz w:val="22"/>
          <w:szCs w:val="22"/>
        </w:rPr>
        <w:t xml:space="preserve"> better)</w:t>
      </w:r>
    </w:p>
  </w:footnote>
  <w:footnote w:id="7">
    <w:p w14:paraId="40B2A5DF" w14:textId="221A18E1" w:rsidR="009B5C87" w:rsidRPr="000C2067" w:rsidRDefault="00C05D86">
      <w:pPr>
        <w:pStyle w:val="FootnoteText"/>
        <w:rPr>
          <w:sz w:val="22"/>
          <w:szCs w:val="22"/>
        </w:rPr>
      </w:pPr>
      <w:r w:rsidRPr="000C2067">
        <w:rPr>
          <w:rStyle w:val="FootnoteReference"/>
          <w:sz w:val="22"/>
          <w:szCs w:val="22"/>
        </w:rPr>
        <w:footnoteRef/>
      </w:r>
      <w:r w:rsidRPr="000C2067">
        <w:rPr>
          <w:sz w:val="22"/>
          <w:szCs w:val="22"/>
        </w:rPr>
        <w:t xml:space="preserve"> Adj. R-squared: </w:t>
      </w:r>
      <w:r w:rsidR="009B5C87" w:rsidRPr="000C2067">
        <w:rPr>
          <w:sz w:val="22"/>
          <w:szCs w:val="22"/>
        </w:rPr>
        <w:t>Unbiased version of R-squared which accounts for number of samples (years) and number of variable</w:t>
      </w:r>
      <w:r w:rsidR="000C2067" w:rsidRPr="000C2067">
        <w:rPr>
          <w:sz w:val="22"/>
          <w:szCs w:val="22"/>
        </w:rPr>
        <w:t>s predicted (only 1</w:t>
      </w:r>
      <w:r w:rsidR="009B5C87" w:rsidRPr="000C2067">
        <w:rPr>
          <w:sz w:val="22"/>
          <w:szCs w:val="22"/>
        </w:rPr>
        <w:t>: temperature)</w:t>
      </w:r>
    </w:p>
  </w:footnote>
  <w:footnote w:id="8">
    <w:p w14:paraId="28E0EEB9" w14:textId="67E602C1" w:rsidR="009B5C87" w:rsidRDefault="009B5C87">
      <w:pPr>
        <w:pStyle w:val="FootnoteText"/>
      </w:pPr>
      <w:r w:rsidRPr="000C2067">
        <w:rPr>
          <w:rStyle w:val="FootnoteReference"/>
          <w:sz w:val="22"/>
          <w:szCs w:val="22"/>
        </w:rPr>
        <w:footnoteRef/>
      </w:r>
      <w:r w:rsidRPr="000C2067">
        <w:rPr>
          <w:sz w:val="22"/>
          <w:szCs w:val="22"/>
        </w:rPr>
        <w:t xml:space="preserve"> Std. Error of Regression: </w:t>
      </w:r>
      <w:r w:rsidR="000C2067" w:rsidRPr="000C2067">
        <w:rPr>
          <w:sz w:val="22"/>
          <w:szCs w:val="22"/>
        </w:rPr>
        <w:t>How wrong the regression model is on average in units of temperature (Lower is better)</w:t>
      </w:r>
    </w:p>
  </w:footnote>
  <w:footnote w:id="9">
    <w:p w14:paraId="2189C7DE" w14:textId="7D2F4610" w:rsidR="004F72C3" w:rsidRPr="004F72C3" w:rsidRDefault="004F72C3">
      <w:pPr>
        <w:pStyle w:val="FootnoteText"/>
        <w:rPr>
          <w:sz w:val="22"/>
          <w:szCs w:val="22"/>
        </w:rPr>
      </w:pPr>
      <w:r w:rsidRPr="004F72C3">
        <w:rPr>
          <w:rStyle w:val="FootnoteReference"/>
          <w:sz w:val="22"/>
          <w:szCs w:val="22"/>
        </w:rPr>
        <w:footnoteRef/>
      </w:r>
      <w:r w:rsidRPr="004F72C3">
        <w:rPr>
          <w:sz w:val="22"/>
          <w:szCs w:val="22"/>
        </w:rPr>
        <w:t xml:space="preserve"> </w:t>
      </w:r>
      <w:r w:rsidR="0014364B">
        <w:rPr>
          <w:sz w:val="22"/>
          <w:szCs w:val="22"/>
        </w:rPr>
        <w:t xml:space="preserve">Why </w:t>
      </w:r>
      <w:r w:rsidRPr="004F72C3">
        <w:rPr>
          <w:sz w:val="22"/>
          <w:szCs w:val="22"/>
        </w:rPr>
        <w:t>residual plot analysis</w:t>
      </w:r>
      <w:r w:rsidR="0014364B">
        <w:rPr>
          <w:sz w:val="22"/>
          <w:szCs w:val="22"/>
        </w:rPr>
        <w:t xml:space="preserve"> is necessary? </w:t>
      </w:r>
      <w:r w:rsidRPr="004F72C3">
        <w:rPr>
          <w:sz w:val="22"/>
          <w:szCs w:val="22"/>
        </w:rPr>
        <w:t xml:space="preserve">: </w:t>
      </w:r>
      <w:hyperlink r:id="rId4" w:history="1">
        <w:r w:rsidRPr="004F72C3">
          <w:rPr>
            <w:rStyle w:val="Hyperlink"/>
            <w:sz w:val="22"/>
            <w:szCs w:val="22"/>
          </w:rPr>
          <w:t>http://blog.minitab.com/blog/adventures-in-statistics-2/why-you-need-to-check-your-residual-plots-for-regression-analysis</w:t>
        </w:r>
      </w:hyperlink>
      <w:r w:rsidRPr="004F72C3">
        <w:rPr>
          <w:sz w:val="22"/>
          <w:szCs w:val="22"/>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6A2B"/>
    <w:multiLevelType w:val="hybridMultilevel"/>
    <w:tmpl w:val="E69A2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4D5898"/>
    <w:multiLevelType w:val="hybridMultilevel"/>
    <w:tmpl w:val="2AEC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D4083C"/>
    <w:multiLevelType w:val="hybridMultilevel"/>
    <w:tmpl w:val="D2C09E2E"/>
    <w:lvl w:ilvl="0" w:tplc="C73E3176">
      <w:start w:val="1"/>
      <w:numFmt w:val="bullet"/>
      <w:lvlText w:val="-"/>
      <w:lvlJc w:val="left"/>
      <w:pPr>
        <w:ind w:left="720" w:hanging="360"/>
      </w:pPr>
      <w:rPr>
        <w:rFonts w:ascii="Consolas" w:eastAsiaTheme="minorHAnsi" w:hAnsi="Consola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30783E"/>
    <w:multiLevelType w:val="hybridMultilevel"/>
    <w:tmpl w:val="4AF4EFE6"/>
    <w:lvl w:ilvl="0" w:tplc="C73E3176">
      <w:start w:val="1"/>
      <w:numFmt w:val="bullet"/>
      <w:lvlText w:val="-"/>
      <w:lvlJc w:val="left"/>
      <w:pPr>
        <w:ind w:left="720" w:hanging="360"/>
      </w:pPr>
      <w:rPr>
        <w:rFonts w:ascii="Consolas" w:eastAsiaTheme="minorHAnsi" w:hAnsi="Consolas" w:cstheme="minorBid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BC71C1"/>
    <w:multiLevelType w:val="hybridMultilevel"/>
    <w:tmpl w:val="A296D45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51881CB3"/>
    <w:multiLevelType w:val="hybridMultilevel"/>
    <w:tmpl w:val="49FCC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AC43536"/>
    <w:multiLevelType w:val="hybridMultilevel"/>
    <w:tmpl w:val="3C760DD4"/>
    <w:lvl w:ilvl="0" w:tplc="C73E3176">
      <w:start w:val="1"/>
      <w:numFmt w:val="bullet"/>
      <w:lvlText w:val="-"/>
      <w:lvlJc w:val="left"/>
      <w:pPr>
        <w:ind w:left="771" w:hanging="360"/>
      </w:pPr>
      <w:rPr>
        <w:rFonts w:ascii="Consolas" w:eastAsiaTheme="minorHAnsi" w:hAnsi="Consolas" w:cstheme="minorBid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nsid w:val="6CDB5C05"/>
    <w:multiLevelType w:val="hybridMultilevel"/>
    <w:tmpl w:val="DF30C716"/>
    <w:lvl w:ilvl="0" w:tplc="C73E3176">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876539"/>
    <w:multiLevelType w:val="hybridMultilevel"/>
    <w:tmpl w:val="233ADBAC"/>
    <w:lvl w:ilvl="0" w:tplc="C73E3176">
      <w:start w:val="1"/>
      <w:numFmt w:val="bullet"/>
      <w:lvlText w:val="-"/>
      <w:lvlJc w:val="left"/>
      <w:pPr>
        <w:ind w:left="720" w:hanging="360"/>
      </w:pPr>
      <w:rPr>
        <w:rFonts w:ascii="Consolas" w:eastAsiaTheme="minorHAnsi" w:hAnsi="Consolas" w:cstheme="minorBidi" w:hint="default"/>
      </w:rPr>
    </w:lvl>
    <w:lvl w:ilvl="1" w:tplc="C73E3176">
      <w:start w:val="1"/>
      <w:numFmt w:val="bullet"/>
      <w:lvlText w:val="-"/>
      <w:lvlJc w:val="left"/>
      <w:pPr>
        <w:ind w:left="1440" w:hanging="360"/>
      </w:pPr>
      <w:rPr>
        <w:rFonts w:ascii="Consolas" w:eastAsiaTheme="minorHAnsi" w:hAnsi="Consola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6"/>
  </w:num>
  <w:num w:numId="6">
    <w:abstractNumId w:val="3"/>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B0E"/>
    <w:rsid w:val="000126A5"/>
    <w:rsid w:val="00031BF7"/>
    <w:rsid w:val="00046098"/>
    <w:rsid w:val="00053D7A"/>
    <w:rsid w:val="00087772"/>
    <w:rsid w:val="000B0F15"/>
    <w:rsid w:val="000B609D"/>
    <w:rsid w:val="000C2067"/>
    <w:rsid w:val="00110FA4"/>
    <w:rsid w:val="00127D6F"/>
    <w:rsid w:val="00133AF7"/>
    <w:rsid w:val="00136EAB"/>
    <w:rsid w:val="001406A5"/>
    <w:rsid w:val="0014364B"/>
    <w:rsid w:val="0014717E"/>
    <w:rsid w:val="00174BDF"/>
    <w:rsid w:val="001762DE"/>
    <w:rsid w:val="00184038"/>
    <w:rsid w:val="001864D4"/>
    <w:rsid w:val="00186E7F"/>
    <w:rsid w:val="0019140A"/>
    <w:rsid w:val="00192AC9"/>
    <w:rsid w:val="001A2DEE"/>
    <w:rsid w:val="001B7867"/>
    <w:rsid w:val="001D2816"/>
    <w:rsid w:val="001E3DC8"/>
    <w:rsid w:val="001F30A3"/>
    <w:rsid w:val="001F330B"/>
    <w:rsid w:val="00202B16"/>
    <w:rsid w:val="0020761B"/>
    <w:rsid w:val="00217BF0"/>
    <w:rsid w:val="0024736C"/>
    <w:rsid w:val="00247C65"/>
    <w:rsid w:val="00265F99"/>
    <w:rsid w:val="00285348"/>
    <w:rsid w:val="002A244D"/>
    <w:rsid w:val="002C3489"/>
    <w:rsid w:val="002D2B24"/>
    <w:rsid w:val="002F0300"/>
    <w:rsid w:val="002F343A"/>
    <w:rsid w:val="00314CBC"/>
    <w:rsid w:val="00322716"/>
    <w:rsid w:val="003252B9"/>
    <w:rsid w:val="00326928"/>
    <w:rsid w:val="00354838"/>
    <w:rsid w:val="00365AD4"/>
    <w:rsid w:val="003A1088"/>
    <w:rsid w:val="003A4036"/>
    <w:rsid w:val="003B772C"/>
    <w:rsid w:val="003C3F96"/>
    <w:rsid w:val="003C6F6A"/>
    <w:rsid w:val="003C7770"/>
    <w:rsid w:val="003E5F75"/>
    <w:rsid w:val="003F2166"/>
    <w:rsid w:val="0040291E"/>
    <w:rsid w:val="00434722"/>
    <w:rsid w:val="0045279A"/>
    <w:rsid w:val="00475B0E"/>
    <w:rsid w:val="00484B3B"/>
    <w:rsid w:val="004A68D2"/>
    <w:rsid w:val="004C4904"/>
    <w:rsid w:val="004C7864"/>
    <w:rsid w:val="004D3CB2"/>
    <w:rsid w:val="004F4185"/>
    <w:rsid w:val="004F72C3"/>
    <w:rsid w:val="00535F9A"/>
    <w:rsid w:val="00537FF4"/>
    <w:rsid w:val="00543698"/>
    <w:rsid w:val="00573A10"/>
    <w:rsid w:val="005745BD"/>
    <w:rsid w:val="005D181D"/>
    <w:rsid w:val="005D376B"/>
    <w:rsid w:val="005F4976"/>
    <w:rsid w:val="005F772E"/>
    <w:rsid w:val="00647349"/>
    <w:rsid w:val="00663DC3"/>
    <w:rsid w:val="006745A7"/>
    <w:rsid w:val="00691CDB"/>
    <w:rsid w:val="006C5EDD"/>
    <w:rsid w:val="006D0D97"/>
    <w:rsid w:val="006F170C"/>
    <w:rsid w:val="006F5F77"/>
    <w:rsid w:val="006F7816"/>
    <w:rsid w:val="0071142B"/>
    <w:rsid w:val="00715E37"/>
    <w:rsid w:val="007218D7"/>
    <w:rsid w:val="00756BAF"/>
    <w:rsid w:val="0076192F"/>
    <w:rsid w:val="007754CE"/>
    <w:rsid w:val="0078220A"/>
    <w:rsid w:val="007B3996"/>
    <w:rsid w:val="007B508B"/>
    <w:rsid w:val="007B5779"/>
    <w:rsid w:val="007B6941"/>
    <w:rsid w:val="007B7C5C"/>
    <w:rsid w:val="007C7FA5"/>
    <w:rsid w:val="007E0BAA"/>
    <w:rsid w:val="007E18C4"/>
    <w:rsid w:val="007E45B5"/>
    <w:rsid w:val="007E4851"/>
    <w:rsid w:val="007E6EE6"/>
    <w:rsid w:val="00816FEE"/>
    <w:rsid w:val="00822E7C"/>
    <w:rsid w:val="00847628"/>
    <w:rsid w:val="008635F6"/>
    <w:rsid w:val="00864220"/>
    <w:rsid w:val="008732AD"/>
    <w:rsid w:val="00876392"/>
    <w:rsid w:val="00887E23"/>
    <w:rsid w:val="008A020D"/>
    <w:rsid w:val="008A7E4F"/>
    <w:rsid w:val="008B12FF"/>
    <w:rsid w:val="008B5EB8"/>
    <w:rsid w:val="008C7EE5"/>
    <w:rsid w:val="008D5CD1"/>
    <w:rsid w:val="008D7D4A"/>
    <w:rsid w:val="008F1244"/>
    <w:rsid w:val="008F220D"/>
    <w:rsid w:val="00904D83"/>
    <w:rsid w:val="00905FA7"/>
    <w:rsid w:val="00913C13"/>
    <w:rsid w:val="009212C2"/>
    <w:rsid w:val="00956AB0"/>
    <w:rsid w:val="009638A6"/>
    <w:rsid w:val="0098265F"/>
    <w:rsid w:val="00982F3B"/>
    <w:rsid w:val="00993023"/>
    <w:rsid w:val="009A0450"/>
    <w:rsid w:val="009B435B"/>
    <w:rsid w:val="009B5C87"/>
    <w:rsid w:val="009C62E5"/>
    <w:rsid w:val="009C66B0"/>
    <w:rsid w:val="009C7898"/>
    <w:rsid w:val="00A135A0"/>
    <w:rsid w:val="00A1422E"/>
    <w:rsid w:val="00A20BA4"/>
    <w:rsid w:val="00A2533F"/>
    <w:rsid w:val="00A46948"/>
    <w:rsid w:val="00A53415"/>
    <w:rsid w:val="00A6602A"/>
    <w:rsid w:val="00A6701A"/>
    <w:rsid w:val="00A854AC"/>
    <w:rsid w:val="00A9171F"/>
    <w:rsid w:val="00AA0923"/>
    <w:rsid w:val="00B01BFD"/>
    <w:rsid w:val="00B01CE3"/>
    <w:rsid w:val="00B02768"/>
    <w:rsid w:val="00B20133"/>
    <w:rsid w:val="00B21C4A"/>
    <w:rsid w:val="00B35D9B"/>
    <w:rsid w:val="00B43258"/>
    <w:rsid w:val="00B43869"/>
    <w:rsid w:val="00B51F60"/>
    <w:rsid w:val="00B55237"/>
    <w:rsid w:val="00B57D64"/>
    <w:rsid w:val="00B8321A"/>
    <w:rsid w:val="00BC16DF"/>
    <w:rsid w:val="00BC2CD4"/>
    <w:rsid w:val="00BC35A1"/>
    <w:rsid w:val="00BD26CD"/>
    <w:rsid w:val="00BD6CAD"/>
    <w:rsid w:val="00C05289"/>
    <w:rsid w:val="00C05D86"/>
    <w:rsid w:val="00C13EBB"/>
    <w:rsid w:val="00C27762"/>
    <w:rsid w:val="00C51A0D"/>
    <w:rsid w:val="00C51CB4"/>
    <w:rsid w:val="00C54BA1"/>
    <w:rsid w:val="00C570DB"/>
    <w:rsid w:val="00C653E1"/>
    <w:rsid w:val="00C67EAC"/>
    <w:rsid w:val="00C70DCA"/>
    <w:rsid w:val="00C732D8"/>
    <w:rsid w:val="00C73405"/>
    <w:rsid w:val="00C852F7"/>
    <w:rsid w:val="00C918B9"/>
    <w:rsid w:val="00C935BE"/>
    <w:rsid w:val="00C9778C"/>
    <w:rsid w:val="00C97B4B"/>
    <w:rsid w:val="00CC5D5A"/>
    <w:rsid w:val="00CD2F48"/>
    <w:rsid w:val="00CD52B4"/>
    <w:rsid w:val="00CE1DE0"/>
    <w:rsid w:val="00CE50AC"/>
    <w:rsid w:val="00CF43AF"/>
    <w:rsid w:val="00CF77A2"/>
    <w:rsid w:val="00D0001D"/>
    <w:rsid w:val="00D02053"/>
    <w:rsid w:val="00D05E8C"/>
    <w:rsid w:val="00D16B4E"/>
    <w:rsid w:val="00D20EC6"/>
    <w:rsid w:val="00D22634"/>
    <w:rsid w:val="00D335D7"/>
    <w:rsid w:val="00D43988"/>
    <w:rsid w:val="00D4700E"/>
    <w:rsid w:val="00D62094"/>
    <w:rsid w:val="00D631BE"/>
    <w:rsid w:val="00D64334"/>
    <w:rsid w:val="00D656A0"/>
    <w:rsid w:val="00DA4FAE"/>
    <w:rsid w:val="00DC0BCB"/>
    <w:rsid w:val="00DC5023"/>
    <w:rsid w:val="00DC6EEC"/>
    <w:rsid w:val="00DD110B"/>
    <w:rsid w:val="00DE3104"/>
    <w:rsid w:val="00DE4A26"/>
    <w:rsid w:val="00E352BF"/>
    <w:rsid w:val="00E4300A"/>
    <w:rsid w:val="00E44824"/>
    <w:rsid w:val="00E47E86"/>
    <w:rsid w:val="00E52F7C"/>
    <w:rsid w:val="00E57E16"/>
    <w:rsid w:val="00E64084"/>
    <w:rsid w:val="00E65069"/>
    <w:rsid w:val="00E86A4E"/>
    <w:rsid w:val="00E91E1F"/>
    <w:rsid w:val="00EA3522"/>
    <w:rsid w:val="00EB4C3B"/>
    <w:rsid w:val="00EC31EE"/>
    <w:rsid w:val="00EC7B9B"/>
    <w:rsid w:val="00ED0CAF"/>
    <w:rsid w:val="00ED393D"/>
    <w:rsid w:val="00ED3A30"/>
    <w:rsid w:val="00EE0494"/>
    <w:rsid w:val="00F1411D"/>
    <w:rsid w:val="00F34399"/>
    <w:rsid w:val="00F37DE4"/>
    <w:rsid w:val="00F428B2"/>
    <w:rsid w:val="00F42DE2"/>
    <w:rsid w:val="00F526DB"/>
    <w:rsid w:val="00F57DE7"/>
    <w:rsid w:val="00F603F6"/>
    <w:rsid w:val="00F60C92"/>
    <w:rsid w:val="00F7205D"/>
    <w:rsid w:val="00F75B63"/>
    <w:rsid w:val="00F76251"/>
    <w:rsid w:val="00F80362"/>
    <w:rsid w:val="00F8037E"/>
    <w:rsid w:val="00F83988"/>
    <w:rsid w:val="00F9211A"/>
    <w:rsid w:val="00FA03DD"/>
    <w:rsid w:val="00FB6363"/>
    <w:rsid w:val="00FC0AA7"/>
    <w:rsid w:val="00FC75C5"/>
    <w:rsid w:val="00FD5556"/>
    <w:rsid w:val="00FF3C03"/>
    <w:rsid w:val="00FF60BE"/>
    <w:rsid w:val="00FF6C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62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0F15"/>
    <w:rPr>
      <w:rFonts w:cs="Times New Roman"/>
      <w:sz w:val="23"/>
    </w:rPr>
  </w:style>
  <w:style w:type="paragraph" w:styleId="Heading1">
    <w:name w:val="heading 1"/>
    <w:basedOn w:val="Normal"/>
    <w:next w:val="Normal"/>
    <w:link w:val="Heading1Char"/>
    <w:uiPriority w:val="9"/>
    <w:qFormat/>
    <w:rsid w:val="004F41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6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E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D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418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C31EE"/>
    <w:rPr>
      <w:color w:val="0563C1" w:themeColor="hyperlink"/>
      <w:u w:val="single"/>
    </w:rPr>
  </w:style>
  <w:style w:type="paragraph" w:styleId="Caption">
    <w:name w:val="caption"/>
    <w:basedOn w:val="Normal"/>
    <w:next w:val="Normal"/>
    <w:uiPriority w:val="35"/>
    <w:unhideWhenUsed/>
    <w:qFormat/>
    <w:rsid w:val="00EC31EE"/>
    <w:pPr>
      <w:spacing w:after="200"/>
    </w:pPr>
    <w:rPr>
      <w:i/>
      <w:iCs/>
      <w:color w:val="44546A" w:themeColor="text2"/>
      <w:sz w:val="18"/>
      <w:szCs w:val="18"/>
    </w:rPr>
  </w:style>
  <w:style w:type="character" w:customStyle="1" w:styleId="Heading2Char">
    <w:name w:val="Heading 2 Char"/>
    <w:basedOn w:val="DefaultParagraphFont"/>
    <w:link w:val="Heading2"/>
    <w:uiPriority w:val="9"/>
    <w:rsid w:val="00BC16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7867"/>
    <w:pPr>
      <w:ind w:left="720"/>
      <w:contextualSpacing/>
    </w:pPr>
  </w:style>
  <w:style w:type="character" w:customStyle="1" w:styleId="Heading3Char">
    <w:name w:val="Heading 3 Char"/>
    <w:basedOn w:val="DefaultParagraphFont"/>
    <w:link w:val="Heading3"/>
    <w:uiPriority w:val="9"/>
    <w:rsid w:val="00E91E1F"/>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unhideWhenUsed/>
    <w:rsid w:val="00F428B2"/>
  </w:style>
  <w:style w:type="character" w:customStyle="1" w:styleId="FootnoteTextChar">
    <w:name w:val="Footnote Text Char"/>
    <w:basedOn w:val="DefaultParagraphFont"/>
    <w:link w:val="FootnoteText"/>
    <w:uiPriority w:val="99"/>
    <w:rsid w:val="00F428B2"/>
  </w:style>
  <w:style w:type="character" w:styleId="FootnoteReference">
    <w:name w:val="footnote reference"/>
    <w:basedOn w:val="DefaultParagraphFont"/>
    <w:uiPriority w:val="99"/>
    <w:unhideWhenUsed/>
    <w:rsid w:val="00F428B2"/>
    <w:rPr>
      <w:vertAlign w:val="superscript"/>
    </w:rPr>
  </w:style>
  <w:style w:type="character" w:styleId="PlaceholderText">
    <w:name w:val="Placeholder Text"/>
    <w:basedOn w:val="DefaultParagraphFont"/>
    <w:uiPriority w:val="99"/>
    <w:semiHidden/>
    <w:rsid w:val="00D64334"/>
    <w:rPr>
      <w:color w:val="808080"/>
    </w:rPr>
  </w:style>
  <w:style w:type="table" w:styleId="TableGrid">
    <w:name w:val="Table Grid"/>
    <w:basedOn w:val="TableNormal"/>
    <w:uiPriority w:val="39"/>
    <w:rsid w:val="004527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74BDF"/>
    <w:rPr>
      <w:color w:val="954F72" w:themeColor="followedHyperlink"/>
      <w:u w:val="single"/>
    </w:rPr>
  </w:style>
  <w:style w:type="table" w:styleId="PlainTable3">
    <w:name w:val="Plain Table 3"/>
    <w:basedOn w:val="TableNormal"/>
    <w:uiPriority w:val="43"/>
    <w:rsid w:val="005F497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A108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314CBC"/>
    <w:pPr>
      <w:spacing w:before="480" w:line="276" w:lineRule="auto"/>
      <w:outlineLvl w:val="9"/>
    </w:pPr>
    <w:rPr>
      <w:b/>
      <w:bCs/>
      <w:sz w:val="28"/>
      <w:szCs w:val="28"/>
    </w:rPr>
  </w:style>
  <w:style w:type="paragraph" w:styleId="TOC1">
    <w:name w:val="toc 1"/>
    <w:basedOn w:val="Normal"/>
    <w:next w:val="Normal"/>
    <w:autoRedefine/>
    <w:uiPriority w:val="39"/>
    <w:unhideWhenUsed/>
    <w:rsid w:val="00314CBC"/>
    <w:pPr>
      <w:spacing w:before="120"/>
    </w:pPr>
    <w:rPr>
      <w:rFonts w:asciiTheme="majorHAnsi" w:hAnsiTheme="majorHAnsi"/>
      <w:b/>
      <w:bCs/>
      <w:color w:val="548DD4"/>
      <w:sz w:val="24"/>
    </w:rPr>
  </w:style>
  <w:style w:type="paragraph" w:styleId="TOC2">
    <w:name w:val="toc 2"/>
    <w:basedOn w:val="Normal"/>
    <w:next w:val="Normal"/>
    <w:autoRedefine/>
    <w:uiPriority w:val="39"/>
    <w:unhideWhenUsed/>
    <w:rsid w:val="00314CBC"/>
    <w:rPr>
      <w:sz w:val="22"/>
      <w:szCs w:val="22"/>
    </w:rPr>
  </w:style>
  <w:style w:type="paragraph" w:styleId="TOC3">
    <w:name w:val="toc 3"/>
    <w:basedOn w:val="Normal"/>
    <w:next w:val="Normal"/>
    <w:autoRedefine/>
    <w:uiPriority w:val="39"/>
    <w:unhideWhenUsed/>
    <w:rsid w:val="00314CBC"/>
    <w:pPr>
      <w:ind w:left="230"/>
    </w:pPr>
    <w:rPr>
      <w:i/>
      <w:iCs/>
      <w:sz w:val="22"/>
      <w:szCs w:val="22"/>
    </w:rPr>
  </w:style>
  <w:style w:type="paragraph" w:styleId="TOC4">
    <w:name w:val="toc 4"/>
    <w:basedOn w:val="Normal"/>
    <w:next w:val="Normal"/>
    <w:autoRedefine/>
    <w:uiPriority w:val="39"/>
    <w:semiHidden/>
    <w:unhideWhenUsed/>
    <w:rsid w:val="00314CBC"/>
    <w:pPr>
      <w:pBdr>
        <w:between w:val="double" w:sz="6" w:space="0" w:color="auto"/>
      </w:pBdr>
      <w:ind w:left="460"/>
    </w:pPr>
    <w:rPr>
      <w:sz w:val="20"/>
      <w:szCs w:val="20"/>
    </w:rPr>
  </w:style>
  <w:style w:type="paragraph" w:styleId="TOC5">
    <w:name w:val="toc 5"/>
    <w:basedOn w:val="Normal"/>
    <w:next w:val="Normal"/>
    <w:autoRedefine/>
    <w:uiPriority w:val="39"/>
    <w:semiHidden/>
    <w:unhideWhenUsed/>
    <w:rsid w:val="00314CBC"/>
    <w:pPr>
      <w:pBdr>
        <w:between w:val="double" w:sz="6" w:space="0" w:color="auto"/>
      </w:pBdr>
      <w:ind w:left="690"/>
    </w:pPr>
    <w:rPr>
      <w:sz w:val="20"/>
      <w:szCs w:val="20"/>
    </w:rPr>
  </w:style>
  <w:style w:type="paragraph" w:styleId="TOC6">
    <w:name w:val="toc 6"/>
    <w:basedOn w:val="Normal"/>
    <w:next w:val="Normal"/>
    <w:autoRedefine/>
    <w:uiPriority w:val="39"/>
    <w:semiHidden/>
    <w:unhideWhenUsed/>
    <w:rsid w:val="00314CBC"/>
    <w:pPr>
      <w:pBdr>
        <w:between w:val="double" w:sz="6" w:space="0" w:color="auto"/>
      </w:pBdr>
      <w:ind w:left="920"/>
    </w:pPr>
    <w:rPr>
      <w:sz w:val="20"/>
      <w:szCs w:val="20"/>
    </w:rPr>
  </w:style>
  <w:style w:type="paragraph" w:styleId="TOC7">
    <w:name w:val="toc 7"/>
    <w:basedOn w:val="Normal"/>
    <w:next w:val="Normal"/>
    <w:autoRedefine/>
    <w:uiPriority w:val="39"/>
    <w:semiHidden/>
    <w:unhideWhenUsed/>
    <w:rsid w:val="00314CBC"/>
    <w:pPr>
      <w:pBdr>
        <w:between w:val="double" w:sz="6" w:space="0" w:color="auto"/>
      </w:pBdr>
      <w:ind w:left="1150"/>
    </w:pPr>
    <w:rPr>
      <w:sz w:val="20"/>
      <w:szCs w:val="20"/>
    </w:rPr>
  </w:style>
  <w:style w:type="paragraph" w:styleId="TOC8">
    <w:name w:val="toc 8"/>
    <w:basedOn w:val="Normal"/>
    <w:next w:val="Normal"/>
    <w:autoRedefine/>
    <w:uiPriority w:val="39"/>
    <w:semiHidden/>
    <w:unhideWhenUsed/>
    <w:rsid w:val="00314CBC"/>
    <w:pPr>
      <w:pBdr>
        <w:between w:val="double" w:sz="6" w:space="0" w:color="auto"/>
      </w:pBdr>
      <w:ind w:left="1380"/>
    </w:pPr>
    <w:rPr>
      <w:sz w:val="20"/>
      <w:szCs w:val="20"/>
    </w:rPr>
  </w:style>
  <w:style w:type="paragraph" w:styleId="TOC9">
    <w:name w:val="toc 9"/>
    <w:basedOn w:val="Normal"/>
    <w:next w:val="Normal"/>
    <w:autoRedefine/>
    <w:uiPriority w:val="39"/>
    <w:semiHidden/>
    <w:unhideWhenUsed/>
    <w:rsid w:val="00314CBC"/>
    <w:pPr>
      <w:pBdr>
        <w:between w:val="double" w:sz="6" w:space="0" w:color="auto"/>
      </w:pBdr>
      <w:ind w:left="161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112154">
      <w:bodyDiv w:val="1"/>
      <w:marLeft w:val="0"/>
      <w:marRight w:val="0"/>
      <w:marTop w:val="0"/>
      <w:marBottom w:val="0"/>
      <w:divBdr>
        <w:top w:val="none" w:sz="0" w:space="0" w:color="auto"/>
        <w:left w:val="none" w:sz="0" w:space="0" w:color="auto"/>
        <w:bottom w:val="none" w:sz="0" w:space="0" w:color="auto"/>
        <w:right w:val="none" w:sz="0" w:space="0" w:color="auto"/>
      </w:divBdr>
    </w:div>
    <w:div w:id="870648907">
      <w:bodyDiv w:val="1"/>
      <w:marLeft w:val="0"/>
      <w:marRight w:val="0"/>
      <w:marTop w:val="0"/>
      <w:marBottom w:val="0"/>
      <w:divBdr>
        <w:top w:val="none" w:sz="0" w:space="0" w:color="auto"/>
        <w:left w:val="none" w:sz="0" w:space="0" w:color="auto"/>
        <w:bottom w:val="none" w:sz="0" w:space="0" w:color="auto"/>
        <w:right w:val="none" w:sz="0" w:space="0" w:color="auto"/>
      </w:divBdr>
    </w:div>
    <w:div w:id="1277832827">
      <w:bodyDiv w:val="1"/>
      <w:marLeft w:val="0"/>
      <w:marRight w:val="0"/>
      <w:marTop w:val="0"/>
      <w:marBottom w:val="0"/>
      <w:divBdr>
        <w:top w:val="none" w:sz="0" w:space="0" w:color="auto"/>
        <w:left w:val="none" w:sz="0" w:space="0" w:color="auto"/>
        <w:bottom w:val="none" w:sz="0" w:space="0" w:color="auto"/>
        <w:right w:val="none" w:sz="0" w:space="0" w:color="auto"/>
      </w:divBdr>
    </w:div>
    <w:div w:id="1652980481">
      <w:bodyDiv w:val="1"/>
      <w:marLeft w:val="0"/>
      <w:marRight w:val="0"/>
      <w:marTop w:val="0"/>
      <w:marBottom w:val="0"/>
      <w:divBdr>
        <w:top w:val="none" w:sz="0" w:space="0" w:color="auto"/>
        <w:left w:val="none" w:sz="0" w:space="0" w:color="auto"/>
        <w:bottom w:val="none" w:sz="0" w:space="0" w:color="auto"/>
        <w:right w:val="none" w:sz="0" w:space="0" w:color="auto"/>
      </w:divBdr>
    </w:div>
    <w:div w:id="1935168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chart" Target="charts/chart8.xml"/><Relationship Id="rId18" Type="http://schemas.openxmlformats.org/officeDocument/2006/relationships/chart" Target="charts/chart9.xml"/><Relationship Id="rId19" Type="http://schemas.openxmlformats.org/officeDocument/2006/relationships/chart" Target="charts/chart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ducksters.com/history/us_1800s/timeline_industrial_revolution.php" TargetMode="External"/><Relationship Id="rId4" Type="http://schemas.openxmlformats.org/officeDocument/2006/relationships/hyperlink" Target="http://blog.minitab.com/blog/adventures-in-statistics-2/why-you-need-to-check-your-residual-plots-for-regression-analysis" TargetMode="External"/><Relationship Id="rId1" Type="http://schemas.openxmlformats.org/officeDocument/2006/relationships/hyperlink" Target="https://www.esrl.noaa.gov/gmd/ccgg/trends/full.html" TargetMode="External"/><Relationship Id="rId2" Type="http://schemas.openxmlformats.org/officeDocument/2006/relationships/hyperlink" Target="https://www.britannica.com/science/Little-Ice-Age"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Devansh/DS/Udacity/DataAnalyst_Nanodegree/t1_p1_weather_trends/combined_data.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Devansh/DS/Udacity/DataAnalyst_Nanodegree/t1_p1_weather_trends/combined_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Devansh/DS/Udacity/DataAnalyst_Nanodegree/t1_p1_weather_trends/combined_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Devansh/DS/Udacity/DataAnalyst_Nanodegree/t1_p1_weather_trends/combined_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Devansh/DS/Udacity/DataAnalyst_Nanodegree/t1_p1_weather_trends/combined_data.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Devansh/DS/Udacity/DataAnalyst_Nanodegree/t1_p1_weather_trends/combined_data.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Devansh/DS/Udacity/DataAnalyst_Nanodegree/t1_p1_weather_trends/combined_data.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Devansh/DS/Udacity/DataAnalyst_Nanodegree/t1_p1_weather_trends/combined_data.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Devansh/DS/Udacity/DataAnalyst_Nanodegree/t1_p1_weather_trends/combined_data.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Devansh/DS/Udacity/DataAnalyst_Nanodegree/t1_p1_weather_trends/combined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Toronto vs Global Average</a:t>
            </a:r>
            <a:r>
              <a:rPr lang="en-US" sz="1200" baseline="0"/>
              <a:t> Temperature (1760 - 2015)</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raw_data!$J$1</c:f>
              <c:strCache>
                <c:ptCount val="1"/>
                <c:pt idx="0">
                  <c:v>Toronto MA</c:v>
                </c:pt>
              </c:strCache>
            </c:strRef>
          </c:tx>
          <c:spPr>
            <a:ln w="28575" cap="rnd">
              <a:solidFill>
                <a:schemeClr val="accent4"/>
              </a:solidFill>
              <a:round/>
            </a:ln>
            <a:effectLst/>
          </c:spPr>
          <c:marker>
            <c:symbol val="none"/>
          </c:marker>
          <c:cat>
            <c:numRef>
              <c:f>raw_data!$A$12:$A$267</c:f>
              <c:numCache>
                <c:formatCode>General</c:formatCode>
                <c:ptCount val="256"/>
                <c:pt idx="0">
                  <c:v>1760.0</c:v>
                </c:pt>
                <c:pt idx="1">
                  <c:v>1761.0</c:v>
                </c:pt>
                <c:pt idx="2">
                  <c:v>1762.0</c:v>
                </c:pt>
                <c:pt idx="3">
                  <c:v>1763.0</c:v>
                </c:pt>
                <c:pt idx="4">
                  <c:v>1764.0</c:v>
                </c:pt>
                <c:pt idx="5">
                  <c:v>1765.0</c:v>
                </c:pt>
                <c:pt idx="6">
                  <c:v>1766.0</c:v>
                </c:pt>
                <c:pt idx="7">
                  <c:v>1767.0</c:v>
                </c:pt>
                <c:pt idx="8">
                  <c:v>1768.0</c:v>
                </c:pt>
                <c:pt idx="9">
                  <c:v>1769.0</c:v>
                </c:pt>
                <c:pt idx="10">
                  <c:v>1770.0</c:v>
                </c:pt>
                <c:pt idx="11">
                  <c:v>1771.0</c:v>
                </c:pt>
                <c:pt idx="12">
                  <c:v>1772.0</c:v>
                </c:pt>
                <c:pt idx="13">
                  <c:v>1773.0</c:v>
                </c:pt>
                <c:pt idx="14">
                  <c:v>1774.0</c:v>
                </c:pt>
                <c:pt idx="15">
                  <c:v>1775.0</c:v>
                </c:pt>
                <c:pt idx="16">
                  <c:v>1776.0</c:v>
                </c:pt>
                <c:pt idx="17">
                  <c:v>1777.0</c:v>
                </c:pt>
                <c:pt idx="18">
                  <c:v>1778.0</c:v>
                </c:pt>
                <c:pt idx="19">
                  <c:v>1779.0</c:v>
                </c:pt>
                <c:pt idx="20">
                  <c:v>1780.0</c:v>
                </c:pt>
                <c:pt idx="21">
                  <c:v>1781.0</c:v>
                </c:pt>
                <c:pt idx="22">
                  <c:v>1782.0</c:v>
                </c:pt>
                <c:pt idx="23">
                  <c:v>1783.0</c:v>
                </c:pt>
                <c:pt idx="24">
                  <c:v>1784.0</c:v>
                </c:pt>
                <c:pt idx="25">
                  <c:v>1785.0</c:v>
                </c:pt>
                <c:pt idx="26">
                  <c:v>1786.0</c:v>
                </c:pt>
                <c:pt idx="27">
                  <c:v>1787.0</c:v>
                </c:pt>
                <c:pt idx="28">
                  <c:v>1788.0</c:v>
                </c:pt>
                <c:pt idx="29">
                  <c:v>1789.0</c:v>
                </c:pt>
                <c:pt idx="30">
                  <c:v>1790.0</c:v>
                </c:pt>
                <c:pt idx="31">
                  <c:v>1791.0</c:v>
                </c:pt>
                <c:pt idx="32">
                  <c:v>1792.0</c:v>
                </c:pt>
                <c:pt idx="33">
                  <c:v>1793.0</c:v>
                </c:pt>
                <c:pt idx="34">
                  <c:v>1794.0</c:v>
                </c:pt>
                <c:pt idx="35">
                  <c:v>1795.0</c:v>
                </c:pt>
                <c:pt idx="36">
                  <c:v>1796.0</c:v>
                </c:pt>
                <c:pt idx="37">
                  <c:v>1797.0</c:v>
                </c:pt>
                <c:pt idx="38">
                  <c:v>1798.0</c:v>
                </c:pt>
                <c:pt idx="39">
                  <c:v>1799.0</c:v>
                </c:pt>
                <c:pt idx="40">
                  <c:v>1800.0</c:v>
                </c:pt>
                <c:pt idx="41">
                  <c:v>1801.0</c:v>
                </c:pt>
                <c:pt idx="42">
                  <c:v>1802.0</c:v>
                </c:pt>
                <c:pt idx="43">
                  <c:v>1803.0</c:v>
                </c:pt>
                <c:pt idx="44">
                  <c:v>1804.0</c:v>
                </c:pt>
                <c:pt idx="45">
                  <c:v>1805.0</c:v>
                </c:pt>
                <c:pt idx="46">
                  <c:v>1806.0</c:v>
                </c:pt>
                <c:pt idx="47">
                  <c:v>1807.0</c:v>
                </c:pt>
                <c:pt idx="48">
                  <c:v>1808.0</c:v>
                </c:pt>
                <c:pt idx="49">
                  <c:v>1809.0</c:v>
                </c:pt>
                <c:pt idx="50">
                  <c:v>1810.0</c:v>
                </c:pt>
                <c:pt idx="51">
                  <c:v>1811.0</c:v>
                </c:pt>
                <c:pt idx="52">
                  <c:v>1812.0</c:v>
                </c:pt>
                <c:pt idx="53">
                  <c:v>1813.0</c:v>
                </c:pt>
                <c:pt idx="54">
                  <c:v>1814.0</c:v>
                </c:pt>
                <c:pt idx="55">
                  <c:v>1815.0</c:v>
                </c:pt>
                <c:pt idx="56">
                  <c:v>1816.0</c:v>
                </c:pt>
                <c:pt idx="57">
                  <c:v>1817.0</c:v>
                </c:pt>
                <c:pt idx="58">
                  <c:v>1818.0</c:v>
                </c:pt>
                <c:pt idx="59">
                  <c:v>1819.0</c:v>
                </c:pt>
                <c:pt idx="60">
                  <c:v>1820.0</c:v>
                </c:pt>
                <c:pt idx="61">
                  <c:v>1821.0</c:v>
                </c:pt>
                <c:pt idx="62">
                  <c:v>1822.0</c:v>
                </c:pt>
                <c:pt idx="63">
                  <c:v>1823.0</c:v>
                </c:pt>
                <c:pt idx="64">
                  <c:v>1824.0</c:v>
                </c:pt>
                <c:pt idx="65">
                  <c:v>1825.0</c:v>
                </c:pt>
                <c:pt idx="66">
                  <c:v>1826.0</c:v>
                </c:pt>
                <c:pt idx="67">
                  <c:v>1827.0</c:v>
                </c:pt>
                <c:pt idx="68">
                  <c:v>1828.0</c:v>
                </c:pt>
                <c:pt idx="69">
                  <c:v>1829.0</c:v>
                </c:pt>
                <c:pt idx="70">
                  <c:v>1830.0</c:v>
                </c:pt>
                <c:pt idx="71">
                  <c:v>1831.0</c:v>
                </c:pt>
                <c:pt idx="72">
                  <c:v>1832.0</c:v>
                </c:pt>
                <c:pt idx="73">
                  <c:v>1833.0</c:v>
                </c:pt>
                <c:pt idx="74">
                  <c:v>1834.0</c:v>
                </c:pt>
                <c:pt idx="75">
                  <c:v>1835.0</c:v>
                </c:pt>
                <c:pt idx="76">
                  <c:v>1836.0</c:v>
                </c:pt>
                <c:pt idx="77">
                  <c:v>1837.0</c:v>
                </c:pt>
                <c:pt idx="78">
                  <c:v>1838.0</c:v>
                </c:pt>
                <c:pt idx="79">
                  <c:v>1839.0</c:v>
                </c:pt>
                <c:pt idx="80">
                  <c:v>1840.0</c:v>
                </c:pt>
                <c:pt idx="81">
                  <c:v>1841.0</c:v>
                </c:pt>
                <c:pt idx="82">
                  <c:v>1842.0</c:v>
                </c:pt>
                <c:pt idx="83">
                  <c:v>1843.0</c:v>
                </c:pt>
                <c:pt idx="84">
                  <c:v>1844.0</c:v>
                </c:pt>
                <c:pt idx="85">
                  <c:v>1845.0</c:v>
                </c:pt>
                <c:pt idx="86">
                  <c:v>1846.0</c:v>
                </c:pt>
                <c:pt idx="87">
                  <c:v>1847.0</c:v>
                </c:pt>
                <c:pt idx="88">
                  <c:v>1848.0</c:v>
                </c:pt>
                <c:pt idx="89">
                  <c:v>1849.0</c:v>
                </c:pt>
                <c:pt idx="90">
                  <c:v>1850.0</c:v>
                </c:pt>
                <c:pt idx="91">
                  <c:v>1851.0</c:v>
                </c:pt>
                <c:pt idx="92">
                  <c:v>1852.0</c:v>
                </c:pt>
                <c:pt idx="93">
                  <c:v>1853.0</c:v>
                </c:pt>
                <c:pt idx="94">
                  <c:v>1854.0</c:v>
                </c:pt>
                <c:pt idx="95">
                  <c:v>1855.0</c:v>
                </c:pt>
                <c:pt idx="96">
                  <c:v>1856.0</c:v>
                </c:pt>
                <c:pt idx="97">
                  <c:v>1857.0</c:v>
                </c:pt>
                <c:pt idx="98">
                  <c:v>1858.0</c:v>
                </c:pt>
                <c:pt idx="99">
                  <c:v>1859.0</c:v>
                </c:pt>
                <c:pt idx="100">
                  <c:v>1860.0</c:v>
                </c:pt>
                <c:pt idx="101">
                  <c:v>1861.0</c:v>
                </c:pt>
                <c:pt idx="102">
                  <c:v>1862.0</c:v>
                </c:pt>
                <c:pt idx="103">
                  <c:v>1863.0</c:v>
                </c:pt>
                <c:pt idx="104">
                  <c:v>1864.0</c:v>
                </c:pt>
                <c:pt idx="105">
                  <c:v>1865.0</c:v>
                </c:pt>
                <c:pt idx="106">
                  <c:v>1866.0</c:v>
                </c:pt>
                <c:pt idx="107">
                  <c:v>1867.0</c:v>
                </c:pt>
                <c:pt idx="108">
                  <c:v>1868.0</c:v>
                </c:pt>
                <c:pt idx="109">
                  <c:v>1869.0</c:v>
                </c:pt>
                <c:pt idx="110">
                  <c:v>1870.0</c:v>
                </c:pt>
                <c:pt idx="111">
                  <c:v>1871.0</c:v>
                </c:pt>
                <c:pt idx="112">
                  <c:v>1872.0</c:v>
                </c:pt>
                <c:pt idx="113">
                  <c:v>1873.0</c:v>
                </c:pt>
                <c:pt idx="114">
                  <c:v>1874.0</c:v>
                </c:pt>
                <c:pt idx="115">
                  <c:v>1875.0</c:v>
                </c:pt>
                <c:pt idx="116">
                  <c:v>1876.0</c:v>
                </c:pt>
                <c:pt idx="117">
                  <c:v>1877.0</c:v>
                </c:pt>
                <c:pt idx="118">
                  <c:v>1878.0</c:v>
                </c:pt>
                <c:pt idx="119">
                  <c:v>1879.0</c:v>
                </c:pt>
                <c:pt idx="120">
                  <c:v>1880.0</c:v>
                </c:pt>
                <c:pt idx="121">
                  <c:v>1881.0</c:v>
                </c:pt>
                <c:pt idx="122">
                  <c:v>1882.0</c:v>
                </c:pt>
                <c:pt idx="123">
                  <c:v>1883.0</c:v>
                </c:pt>
                <c:pt idx="124">
                  <c:v>1884.0</c:v>
                </c:pt>
                <c:pt idx="125">
                  <c:v>1885.0</c:v>
                </c:pt>
                <c:pt idx="126">
                  <c:v>1886.0</c:v>
                </c:pt>
                <c:pt idx="127">
                  <c:v>1887.0</c:v>
                </c:pt>
                <c:pt idx="128">
                  <c:v>1888.0</c:v>
                </c:pt>
                <c:pt idx="129">
                  <c:v>1889.0</c:v>
                </c:pt>
                <c:pt idx="130">
                  <c:v>1890.0</c:v>
                </c:pt>
                <c:pt idx="131">
                  <c:v>1891.0</c:v>
                </c:pt>
                <c:pt idx="132">
                  <c:v>1892.0</c:v>
                </c:pt>
                <c:pt idx="133">
                  <c:v>1893.0</c:v>
                </c:pt>
                <c:pt idx="134">
                  <c:v>1894.0</c:v>
                </c:pt>
                <c:pt idx="135">
                  <c:v>1895.0</c:v>
                </c:pt>
                <c:pt idx="136">
                  <c:v>1896.0</c:v>
                </c:pt>
                <c:pt idx="137">
                  <c:v>1897.0</c:v>
                </c:pt>
                <c:pt idx="138">
                  <c:v>1898.0</c:v>
                </c:pt>
                <c:pt idx="139">
                  <c:v>1899.0</c:v>
                </c:pt>
                <c:pt idx="140">
                  <c:v>1900.0</c:v>
                </c:pt>
                <c:pt idx="141">
                  <c:v>1901.0</c:v>
                </c:pt>
                <c:pt idx="142">
                  <c:v>1902.0</c:v>
                </c:pt>
                <c:pt idx="143">
                  <c:v>1903.0</c:v>
                </c:pt>
                <c:pt idx="144">
                  <c:v>1904.0</c:v>
                </c:pt>
                <c:pt idx="145">
                  <c:v>1905.0</c:v>
                </c:pt>
                <c:pt idx="146">
                  <c:v>1906.0</c:v>
                </c:pt>
                <c:pt idx="147">
                  <c:v>1907.0</c:v>
                </c:pt>
                <c:pt idx="148">
                  <c:v>1908.0</c:v>
                </c:pt>
                <c:pt idx="149">
                  <c:v>1909.0</c:v>
                </c:pt>
                <c:pt idx="150">
                  <c:v>1910.0</c:v>
                </c:pt>
                <c:pt idx="151">
                  <c:v>1911.0</c:v>
                </c:pt>
                <c:pt idx="152">
                  <c:v>1912.0</c:v>
                </c:pt>
                <c:pt idx="153">
                  <c:v>1913.0</c:v>
                </c:pt>
                <c:pt idx="154">
                  <c:v>1914.0</c:v>
                </c:pt>
                <c:pt idx="155">
                  <c:v>1915.0</c:v>
                </c:pt>
                <c:pt idx="156">
                  <c:v>1916.0</c:v>
                </c:pt>
                <c:pt idx="157">
                  <c:v>1917.0</c:v>
                </c:pt>
                <c:pt idx="158">
                  <c:v>1918.0</c:v>
                </c:pt>
                <c:pt idx="159">
                  <c:v>1919.0</c:v>
                </c:pt>
                <c:pt idx="160">
                  <c:v>1920.0</c:v>
                </c:pt>
                <c:pt idx="161">
                  <c:v>1921.0</c:v>
                </c:pt>
                <c:pt idx="162">
                  <c:v>1922.0</c:v>
                </c:pt>
                <c:pt idx="163">
                  <c:v>1923.0</c:v>
                </c:pt>
                <c:pt idx="164">
                  <c:v>1924.0</c:v>
                </c:pt>
                <c:pt idx="165">
                  <c:v>1925.0</c:v>
                </c:pt>
                <c:pt idx="166">
                  <c:v>1926.0</c:v>
                </c:pt>
                <c:pt idx="167">
                  <c:v>1927.0</c:v>
                </c:pt>
                <c:pt idx="168">
                  <c:v>1928.0</c:v>
                </c:pt>
                <c:pt idx="169">
                  <c:v>1929.0</c:v>
                </c:pt>
                <c:pt idx="170">
                  <c:v>1930.0</c:v>
                </c:pt>
                <c:pt idx="171">
                  <c:v>1931.0</c:v>
                </c:pt>
                <c:pt idx="172">
                  <c:v>1932.0</c:v>
                </c:pt>
                <c:pt idx="173">
                  <c:v>1933.0</c:v>
                </c:pt>
                <c:pt idx="174">
                  <c:v>1934.0</c:v>
                </c:pt>
                <c:pt idx="175">
                  <c:v>1935.0</c:v>
                </c:pt>
                <c:pt idx="176">
                  <c:v>1936.0</c:v>
                </c:pt>
                <c:pt idx="177">
                  <c:v>1937.0</c:v>
                </c:pt>
                <c:pt idx="178">
                  <c:v>1938.0</c:v>
                </c:pt>
                <c:pt idx="179">
                  <c:v>1939.0</c:v>
                </c:pt>
                <c:pt idx="180">
                  <c:v>1940.0</c:v>
                </c:pt>
                <c:pt idx="181">
                  <c:v>1941.0</c:v>
                </c:pt>
                <c:pt idx="182">
                  <c:v>1942.0</c:v>
                </c:pt>
                <c:pt idx="183">
                  <c:v>1943.0</c:v>
                </c:pt>
                <c:pt idx="184">
                  <c:v>1944.0</c:v>
                </c:pt>
                <c:pt idx="185">
                  <c:v>1945.0</c:v>
                </c:pt>
                <c:pt idx="186">
                  <c:v>1946.0</c:v>
                </c:pt>
                <c:pt idx="187">
                  <c:v>1947.0</c:v>
                </c:pt>
                <c:pt idx="188">
                  <c:v>1948.0</c:v>
                </c:pt>
                <c:pt idx="189">
                  <c:v>1949.0</c:v>
                </c:pt>
                <c:pt idx="190">
                  <c:v>1950.0</c:v>
                </c:pt>
                <c:pt idx="191">
                  <c:v>1951.0</c:v>
                </c:pt>
                <c:pt idx="192">
                  <c:v>1952.0</c:v>
                </c:pt>
                <c:pt idx="193">
                  <c:v>1953.0</c:v>
                </c:pt>
                <c:pt idx="194">
                  <c:v>1954.0</c:v>
                </c:pt>
                <c:pt idx="195">
                  <c:v>1955.0</c:v>
                </c:pt>
                <c:pt idx="196">
                  <c:v>1956.0</c:v>
                </c:pt>
                <c:pt idx="197">
                  <c:v>1957.0</c:v>
                </c:pt>
                <c:pt idx="198">
                  <c:v>1958.0</c:v>
                </c:pt>
                <c:pt idx="199">
                  <c:v>1959.0</c:v>
                </c:pt>
                <c:pt idx="200">
                  <c:v>1960.0</c:v>
                </c:pt>
                <c:pt idx="201">
                  <c:v>1961.0</c:v>
                </c:pt>
                <c:pt idx="202">
                  <c:v>1962.0</c:v>
                </c:pt>
                <c:pt idx="203">
                  <c:v>1963.0</c:v>
                </c:pt>
                <c:pt idx="204">
                  <c:v>1964.0</c:v>
                </c:pt>
                <c:pt idx="205">
                  <c:v>1965.0</c:v>
                </c:pt>
                <c:pt idx="206">
                  <c:v>1966.0</c:v>
                </c:pt>
                <c:pt idx="207">
                  <c:v>1967.0</c:v>
                </c:pt>
                <c:pt idx="208">
                  <c:v>1968.0</c:v>
                </c:pt>
                <c:pt idx="209">
                  <c:v>1969.0</c:v>
                </c:pt>
                <c:pt idx="210">
                  <c:v>1970.0</c:v>
                </c:pt>
                <c:pt idx="211">
                  <c:v>1971.0</c:v>
                </c:pt>
                <c:pt idx="212">
                  <c:v>1972.0</c:v>
                </c:pt>
                <c:pt idx="213">
                  <c:v>1973.0</c:v>
                </c:pt>
                <c:pt idx="214">
                  <c:v>1974.0</c:v>
                </c:pt>
                <c:pt idx="215">
                  <c:v>1975.0</c:v>
                </c:pt>
                <c:pt idx="216">
                  <c:v>1976.0</c:v>
                </c:pt>
                <c:pt idx="217">
                  <c:v>1977.0</c:v>
                </c:pt>
                <c:pt idx="218">
                  <c:v>1978.0</c:v>
                </c:pt>
                <c:pt idx="219">
                  <c:v>1979.0</c:v>
                </c:pt>
                <c:pt idx="220">
                  <c:v>1980.0</c:v>
                </c:pt>
                <c:pt idx="221">
                  <c:v>1981.0</c:v>
                </c:pt>
                <c:pt idx="222">
                  <c:v>1982.0</c:v>
                </c:pt>
                <c:pt idx="223">
                  <c:v>1983.0</c:v>
                </c:pt>
                <c:pt idx="224">
                  <c:v>1984.0</c:v>
                </c:pt>
                <c:pt idx="225">
                  <c:v>1985.0</c:v>
                </c:pt>
                <c:pt idx="226">
                  <c:v>1986.0</c:v>
                </c:pt>
                <c:pt idx="227">
                  <c:v>1987.0</c:v>
                </c:pt>
                <c:pt idx="228">
                  <c:v>1988.0</c:v>
                </c:pt>
                <c:pt idx="229">
                  <c:v>1989.0</c:v>
                </c:pt>
                <c:pt idx="230">
                  <c:v>1990.0</c:v>
                </c:pt>
                <c:pt idx="231">
                  <c:v>1991.0</c:v>
                </c:pt>
                <c:pt idx="232">
                  <c:v>1992.0</c:v>
                </c:pt>
                <c:pt idx="233">
                  <c:v>1993.0</c:v>
                </c:pt>
                <c:pt idx="234">
                  <c:v>1994.0</c:v>
                </c:pt>
                <c:pt idx="235">
                  <c:v>1995.0</c:v>
                </c:pt>
                <c:pt idx="236">
                  <c:v>1996.0</c:v>
                </c:pt>
                <c:pt idx="237">
                  <c:v>1997.0</c:v>
                </c:pt>
                <c:pt idx="238">
                  <c:v>1998.0</c:v>
                </c:pt>
                <c:pt idx="239">
                  <c:v>1999.0</c:v>
                </c:pt>
                <c:pt idx="240">
                  <c:v>2000.0</c:v>
                </c:pt>
                <c:pt idx="241">
                  <c:v>2001.0</c:v>
                </c:pt>
                <c:pt idx="242">
                  <c:v>2002.0</c:v>
                </c:pt>
                <c:pt idx="243">
                  <c:v>2003.0</c:v>
                </c:pt>
                <c:pt idx="244">
                  <c:v>2004.0</c:v>
                </c:pt>
                <c:pt idx="245">
                  <c:v>2005.0</c:v>
                </c:pt>
                <c:pt idx="246">
                  <c:v>2006.0</c:v>
                </c:pt>
                <c:pt idx="247">
                  <c:v>2007.0</c:v>
                </c:pt>
                <c:pt idx="248">
                  <c:v>2008.0</c:v>
                </c:pt>
                <c:pt idx="249">
                  <c:v>2009.0</c:v>
                </c:pt>
                <c:pt idx="250">
                  <c:v>2010.0</c:v>
                </c:pt>
                <c:pt idx="251">
                  <c:v>2011.0</c:v>
                </c:pt>
                <c:pt idx="252">
                  <c:v>2012.0</c:v>
                </c:pt>
                <c:pt idx="253">
                  <c:v>2013.0</c:v>
                </c:pt>
                <c:pt idx="254">
                  <c:v>2014.0</c:v>
                </c:pt>
                <c:pt idx="255">
                  <c:v>2015.0</c:v>
                </c:pt>
              </c:numCache>
            </c:numRef>
          </c:cat>
          <c:val>
            <c:numRef>
              <c:f>raw_data!$J$12:$J$267</c:f>
              <c:numCache>
                <c:formatCode>0.00</c:formatCode>
                <c:ptCount val="256"/>
                <c:pt idx="0">
                  <c:v>4.513</c:v>
                </c:pt>
                <c:pt idx="1">
                  <c:v>4.454</c:v>
                </c:pt>
                <c:pt idx="2">
                  <c:v>5.143</c:v>
                </c:pt>
                <c:pt idx="3">
                  <c:v>4.899</c:v>
                </c:pt>
                <c:pt idx="4">
                  <c:v>4.880999999999998</c:v>
                </c:pt>
                <c:pt idx="5">
                  <c:v>5.113999999999999</c:v>
                </c:pt>
                <c:pt idx="6">
                  <c:v>5.103999999999998</c:v>
                </c:pt>
                <c:pt idx="7">
                  <c:v>5.064999999999998</c:v>
                </c:pt>
                <c:pt idx="8">
                  <c:v>5.109000000000001</c:v>
                </c:pt>
                <c:pt idx="9">
                  <c:v>5.125999999999998</c:v>
                </c:pt>
                <c:pt idx="10">
                  <c:v>5.287000000000001</c:v>
                </c:pt>
                <c:pt idx="11">
                  <c:v>5.284999999999998</c:v>
                </c:pt>
                <c:pt idx="12">
                  <c:v>5.299</c:v>
                </c:pt>
                <c:pt idx="13">
                  <c:v>5.589</c:v>
                </c:pt>
                <c:pt idx="14">
                  <c:v>5.577</c:v>
                </c:pt>
                <c:pt idx="15">
                  <c:v>5.726999999999999</c:v>
                </c:pt>
                <c:pt idx="16">
                  <c:v>5.668999999999998</c:v>
                </c:pt>
                <c:pt idx="17">
                  <c:v>5.717999999999998</c:v>
                </c:pt>
                <c:pt idx="18">
                  <c:v>5.554999999999998</c:v>
                </c:pt>
                <c:pt idx="19">
                  <c:v>5.620999999999998</c:v>
                </c:pt>
                <c:pt idx="20">
                  <c:v>5.956</c:v>
                </c:pt>
                <c:pt idx="21">
                  <c:v>5.929</c:v>
                </c:pt>
                <c:pt idx="22">
                  <c:v>5.875000000000001</c:v>
                </c:pt>
                <c:pt idx="23">
                  <c:v>5.763999999999998</c:v>
                </c:pt>
                <c:pt idx="24">
                  <c:v>5.689999999999999</c:v>
                </c:pt>
                <c:pt idx="25">
                  <c:v>5.508999999999999</c:v>
                </c:pt>
                <c:pt idx="26">
                  <c:v>5.475</c:v>
                </c:pt>
                <c:pt idx="27">
                  <c:v>5.488999999999999</c:v>
                </c:pt>
                <c:pt idx="28">
                  <c:v>5.770999999999999</c:v>
                </c:pt>
                <c:pt idx="29">
                  <c:v>5.731</c:v>
                </c:pt>
                <c:pt idx="30">
                  <c:v>5.425</c:v>
                </c:pt>
                <c:pt idx="31">
                  <c:v>5.401</c:v>
                </c:pt>
                <c:pt idx="32">
                  <c:v>5.377000000000001</c:v>
                </c:pt>
                <c:pt idx="33">
                  <c:v>5.467999999999998</c:v>
                </c:pt>
                <c:pt idx="34">
                  <c:v>5.583</c:v>
                </c:pt>
                <c:pt idx="35">
                  <c:v>5.659999999999999</c:v>
                </c:pt>
                <c:pt idx="36">
                  <c:v>5.672999999999998</c:v>
                </c:pt>
                <c:pt idx="37">
                  <c:v>5.656999999999999</c:v>
                </c:pt>
                <c:pt idx="38">
                  <c:v>5.659999999999999</c:v>
                </c:pt>
                <c:pt idx="39">
                  <c:v>5.651999999999998</c:v>
                </c:pt>
                <c:pt idx="40">
                  <c:v>5.673</c:v>
                </c:pt>
                <c:pt idx="41">
                  <c:v>5.723999999999998</c:v>
                </c:pt>
                <c:pt idx="42">
                  <c:v>5.854999999999999</c:v>
                </c:pt>
                <c:pt idx="43">
                  <c:v>5.876</c:v>
                </c:pt>
                <c:pt idx="44">
                  <c:v>5.872999999999998</c:v>
                </c:pt>
                <c:pt idx="45">
                  <c:v>5.962</c:v>
                </c:pt>
                <c:pt idx="46">
                  <c:v>5.984</c:v>
                </c:pt>
                <c:pt idx="47">
                  <c:v>6.012</c:v>
                </c:pt>
                <c:pt idx="48">
                  <c:v>5.975</c:v>
                </c:pt>
                <c:pt idx="49">
                  <c:v>5.903</c:v>
                </c:pt>
                <c:pt idx="50">
                  <c:v>5.842</c:v>
                </c:pt>
                <c:pt idx="51">
                  <c:v>5.757</c:v>
                </c:pt>
                <c:pt idx="52">
                  <c:v>5.508000000000001</c:v>
                </c:pt>
                <c:pt idx="53">
                  <c:v>5.416000000000001</c:v>
                </c:pt>
                <c:pt idx="54">
                  <c:v>5.330000000000001</c:v>
                </c:pt>
                <c:pt idx="55">
                  <c:v>5.133</c:v>
                </c:pt>
                <c:pt idx="56">
                  <c:v>4.962999999999998</c:v>
                </c:pt>
                <c:pt idx="57">
                  <c:v>4.826</c:v>
                </c:pt>
                <c:pt idx="58">
                  <c:v>4.744</c:v>
                </c:pt>
                <c:pt idx="59">
                  <c:v>4.760999999999998</c:v>
                </c:pt>
                <c:pt idx="60">
                  <c:v>4.744999999999998</c:v>
                </c:pt>
                <c:pt idx="61">
                  <c:v>4.694999999999999</c:v>
                </c:pt>
                <c:pt idx="62">
                  <c:v>4.861999999999999</c:v>
                </c:pt>
                <c:pt idx="63">
                  <c:v>4.816999999999999</c:v>
                </c:pt>
                <c:pt idx="64">
                  <c:v>4.839</c:v>
                </c:pt>
                <c:pt idx="65">
                  <c:v>5.032999999999999</c:v>
                </c:pt>
                <c:pt idx="66">
                  <c:v>5.256</c:v>
                </c:pt>
                <c:pt idx="67">
                  <c:v>5.447</c:v>
                </c:pt>
                <c:pt idx="68">
                  <c:v>5.644999999999998</c:v>
                </c:pt>
                <c:pt idx="69">
                  <c:v>5.683999999999999</c:v>
                </c:pt>
                <c:pt idx="70">
                  <c:v>5.799000000000001</c:v>
                </c:pt>
                <c:pt idx="71">
                  <c:v>5.806999999999999</c:v>
                </c:pt>
                <c:pt idx="72">
                  <c:v>5.833</c:v>
                </c:pt>
                <c:pt idx="73">
                  <c:v>5.935</c:v>
                </c:pt>
                <c:pt idx="74">
                  <c:v>6.013000000000001</c:v>
                </c:pt>
                <c:pt idx="75">
                  <c:v>5.878</c:v>
                </c:pt>
                <c:pt idx="76">
                  <c:v>5.681999999999999</c:v>
                </c:pt>
                <c:pt idx="77">
                  <c:v>5.568</c:v>
                </c:pt>
                <c:pt idx="78">
                  <c:v>5.334</c:v>
                </c:pt>
                <c:pt idx="79">
                  <c:v>5.35</c:v>
                </c:pt>
                <c:pt idx="80">
                  <c:v>5.314999999999999</c:v>
                </c:pt>
                <c:pt idx="81">
                  <c:v>5.351999999999998</c:v>
                </c:pt>
                <c:pt idx="82">
                  <c:v>5.337</c:v>
                </c:pt>
                <c:pt idx="83">
                  <c:v>5.23</c:v>
                </c:pt>
                <c:pt idx="84">
                  <c:v>5.193999999999999</c:v>
                </c:pt>
                <c:pt idx="85">
                  <c:v>5.263999999999999</c:v>
                </c:pt>
                <c:pt idx="86">
                  <c:v>5.484</c:v>
                </c:pt>
                <c:pt idx="87">
                  <c:v>5.506</c:v>
                </c:pt>
                <c:pt idx="88">
                  <c:v>5.625999999999998</c:v>
                </c:pt>
                <c:pt idx="89">
                  <c:v>5.582</c:v>
                </c:pt>
                <c:pt idx="90">
                  <c:v>5.539</c:v>
                </c:pt>
                <c:pt idx="91">
                  <c:v>5.551</c:v>
                </c:pt>
                <c:pt idx="92">
                  <c:v>5.503</c:v>
                </c:pt>
                <c:pt idx="93">
                  <c:v>5.592000000000001</c:v>
                </c:pt>
                <c:pt idx="94">
                  <c:v>5.601999999999999</c:v>
                </c:pt>
                <c:pt idx="95">
                  <c:v>5.537000000000001</c:v>
                </c:pt>
                <c:pt idx="96">
                  <c:v>5.316000000000001</c:v>
                </c:pt>
                <c:pt idx="97">
                  <c:v>5.268999999999998</c:v>
                </c:pt>
                <c:pt idx="98">
                  <c:v>5.294</c:v>
                </c:pt>
                <c:pt idx="99">
                  <c:v>5.33</c:v>
                </c:pt>
                <c:pt idx="100">
                  <c:v>5.343</c:v>
                </c:pt>
                <c:pt idx="101">
                  <c:v>5.343</c:v>
                </c:pt>
                <c:pt idx="102">
                  <c:v>5.337000000000001</c:v>
                </c:pt>
                <c:pt idx="103">
                  <c:v>5.303</c:v>
                </c:pt>
                <c:pt idx="104">
                  <c:v>5.26</c:v>
                </c:pt>
                <c:pt idx="105">
                  <c:v>5.313999999999998</c:v>
                </c:pt>
                <c:pt idx="106">
                  <c:v>5.375999999999999</c:v>
                </c:pt>
                <c:pt idx="107">
                  <c:v>5.423</c:v>
                </c:pt>
                <c:pt idx="108">
                  <c:v>5.289</c:v>
                </c:pt>
                <c:pt idx="109">
                  <c:v>5.209000000000001</c:v>
                </c:pt>
                <c:pt idx="110">
                  <c:v>5.273</c:v>
                </c:pt>
                <c:pt idx="111">
                  <c:v>5.254</c:v>
                </c:pt>
                <c:pt idx="112">
                  <c:v>5.215999999999998</c:v>
                </c:pt>
                <c:pt idx="113">
                  <c:v>5.143999999999999</c:v>
                </c:pt>
                <c:pt idx="114">
                  <c:v>5.143999999999999</c:v>
                </c:pt>
                <c:pt idx="115">
                  <c:v>4.920999999999998</c:v>
                </c:pt>
                <c:pt idx="116">
                  <c:v>4.974</c:v>
                </c:pt>
                <c:pt idx="117">
                  <c:v>5.111</c:v>
                </c:pt>
                <c:pt idx="118">
                  <c:v>5.366999999999998</c:v>
                </c:pt>
                <c:pt idx="119">
                  <c:v>5.429</c:v>
                </c:pt>
                <c:pt idx="120">
                  <c:v>5.426</c:v>
                </c:pt>
                <c:pt idx="121">
                  <c:v>5.531</c:v>
                </c:pt>
                <c:pt idx="122">
                  <c:v>5.644999999999999</c:v>
                </c:pt>
                <c:pt idx="123">
                  <c:v>5.587</c:v>
                </c:pt>
                <c:pt idx="124">
                  <c:v>5.569000000000001</c:v>
                </c:pt>
                <c:pt idx="125">
                  <c:v>5.604999999999998</c:v>
                </c:pt>
                <c:pt idx="126">
                  <c:v>5.581</c:v>
                </c:pt>
                <c:pt idx="127">
                  <c:v>5.462999999999998</c:v>
                </c:pt>
                <c:pt idx="128">
                  <c:v>5.186999999999998</c:v>
                </c:pt>
                <c:pt idx="129">
                  <c:v>5.247</c:v>
                </c:pt>
                <c:pt idx="130">
                  <c:v>5.199</c:v>
                </c:pt>
                <c:pt idx="131">
                  <c:v>5.196</c:v>
                </c:pt>
                <c:pt idx="132">
                  <c:v>5.139</c:v>
                </c:pt>
                <c:pt idx="133">
                  <c:v>5.215999999999998</c:v>
                </c:pt>
                <c:pt idx="134">
                  <c:v>5.351</c:v>
                </c:pt>
                <c:pt idx="135">
                  <c:v>5.48</c:v>
                </c:pt>
                <c:pt idx="136">
                  <c:v>5.537999999999998</c:v>
                </c:pt>
                <c:pt idx="137">
                  <c:v>5.597</c:v>
                </c:pt>
                <c:pt idx="138">
                  <c:v>5.816999999999999</c:v>
                </c:pt>
                <c:pt idx="139">
                  <c:v>5.790999999999999</c:v>
                </c:pt>
                <c:pt idx="140">
                  <c:v>5.866999999999999</c:v>
                </c:pt>
                <c:pt idx="141">
                  <c:v>5.809</c:v>
                </c:pt>
                <c:pt idx="142">
                  <c:v>5.849</c:v>
                </c:pt>
                <c:pt idx="143">
                  <c:v>5.944999999999998</c:v>
                </c:pt>
                <c:pt idx="144">
                  <c:v>5.665999999999999</c:v>
                </c:pt>
                <c:pt idx="145">
                  <c:v>5.675</c:v>
                </c:pt>
                <c:pt idx="146">
                  <c:v>5.718999999999998</c:v>
                </c:pt>
                <c:pt idx="147">
                  <c:v>5.612999999999998</c:v>
                </c:pt>
                <c:pt idx="148">
                  <c:v>5.576</c:v>
                </c:pt>
                <c:pt idx="149">
                  <c:v>5.589</c:v>
                </c:pt>
                <c:pt idx="150">
                  <c:v>5.519</c:v>
                </c:pt>
                <c:pt idx="151">
                  <c:v>5.592</c:v>
                </c:pt>
                <c:pt idx="152">
                  <c:v>5.494</c:v>
                </c:pt>
                <c:pt idx="153">
                  <c:v>5.582999999999998</c:v>
                </c:pt>
                <c:pt idx="154">
                  <c:v>5.757</c:v>
                </c:pt>
                <c:pt idx="155">
                  <c:v>5.836</c:v>
                </c:pt>
                <c:pt idx="156">
                  <c:v>5.806</c:v>
                </c:pt>
                <c:pt idx="157">
                  <c:v>5.713999999999999</c:v>
                </c:pt>
                <c:pt idx="158">
                  <c:v>5.649</c:v>
                </c:pt>
                <c:pt idx="159">
                  <c:v>5.720000000000001</c:v>
                </c:pt>
                <c:pt idx="160">
                  <c:v>5.666999999999999</c:v>
                </c:pt>
                <c:pt idx="161">
                  <c:v>5.799</c:v>
                </c:pt>
                <c:pt idx="162">
                  <c:v>5.967</c:v>
                </c:pt>
                <c:pt idx="163">
                  <c:v>5.848000000000001</c:v>
                </c:pt>
                <c:pt idx="164">
                  <c:v>5.775</c:v>
                </c:pt>
                <c:pt idx="165">
                  <c:v>5.738</c:v>
                </c:pt>
                <c:pt idx="166">
                  <c:v>5.583</c:v>
                </c:pt>
                <c:pt idx="167">
                  <c:v>5.802</c:v>
                </c:pt>
                <c:pt idx="168">
                  <c:v>5.831000000000001</c:v>
                </c:pt>
                <c:pt idx="169">
                  <c:v>5.723999999999999</c:v>
                </c:pt>
                <c:pt idx="170">
                  <c:v>5.843999999999998</c:v>
                </c:pt>
                <c:pt idx="171">
                  <c:v>5.824999999999999</c:v>
                </c:pt>
                <c:pt idx="172">
                  <c:v>5.837</c:v>
                </c:pt>
                <c:pt idx="173">
                  <c:v>5.953999999999999</c:v>
                </c:pt>
                <c:pt idx="174">
                  <c:v>6.011999999999999</c:v>
                </c:pt>
                <c:pt idx="175">
                  <c:v>6.008999999999999</c:v>
                </c:pt>
                <c:pt idx="176">
                  <c:v>6.129999999999998</c:v>
                </c:pt>
                <c:pt idx="177">
                  <c:v>6.151999999999998</c:v>
                </c:pt>
                <c:pt idx="178">
                  <c:v>6.257</c:v>
                </c:pt>
                <c:pt idx="179">
                  <c:v>6.323999999999999</c:v>
                </c:pt>
                <c:pt idx="180">
                  <c:v>6.186</c:v>
                </c:pt>
                <c:pt idx="181">
                  <c:v>6.098</c:v>
                </c:pt>
                <c:pt idx="182">
                  <c:v>6.061999999999999</c:v>
                </c:pt>
                <c:pt idx="183">
                  <c:v>5.915</c:v>
                </c:pt>
                <c:pt idx="184">
                  <c:v>6.02</c:v>
                </c:pt>
                <c:pt idx="185">
                  <c:v>6.049999999999999</c:v>
                </c:pt>
                <c:pt idx="186">
                  <c:v>6.185</c:v>
                </c:pt>
                <c:pt idx="187">
                  <c:v>6.170999999999998</c:v>
                </c:pt>
                <c:pt idx="188">
                  <c:v>6.117999999999999</c:v>
                </c:pt>
                <c:pt idx="189">
                  <c:v>6.235</c:v>
                </c:pt>
                <c:pt idx="190">
                  <c:v>6.399999999999999</c:v>
                </c:pt>
                <c:pt idx="191">
                  <c:v>6.367142857142856</c:v>
                </c:pt>
                <c:pt idx="192">
                  <c:v>6.525714285714285</c:v>
                </c:pt>
                <c:pt idx="193">
                  <c:v>6.612857142857141</c:v>
                </c:pt>
                <c:pt idx="194">
                  <c:v>6.62142857142857</c:v>
                </c:pt>
                <c:pt idx="195">
                  <c:v>6.705714285714285</c:v>
                </c:pt>
                <c:pt idx="196">
                  <c:v>6.482857142857142</c:v>
                </c:pt>
                <c:pt idx="197">
                  <c:v>6.594285714285714</c:v>
                </c:pt>
                <c:pt idx="198">
                  <c:v>6.502857142857143</c:v>
                </c:pt>
                <c:pt idx="199">
                  <c:v>6.415714285714285</c:v>
                </c:pt>
                <c:pt idx="200">
                  <c:v>6.185714285714286</c:v>
                </c:pt>
                <c:pt idx="201">
                  <c:v>6.217142857142857</c:v>
                </c:pt>
                <c:pt idx="202">
                  <c:v>6.062857142857141</c:v>
                </c:pt>
                <c:pt idx="203">
                  <c:v>6.025714285714286</c:v>
                </c:pt>
                <c:pt idx="204">
                  <c:v>6.037142857142857</c:v>
                </c:pt>
                <c:pt idx="205">
                  <c:v>6.032857142857144</c:v>
                </c:pt>
                <c:pt idx="206">
                  <c:v>5.98</c:v>
                </c:pt>
                <c:pt idx="207">
                  <c:v>5.945714285714286</c:v>
                </c:pt>
                <c:pt idx="208">
                  <c:v>5.895714285714285</c:v>
                </c:pt>
                <c:pt idx="209">
                  <c:v>5.915714285714286</c:v>
                </c:pt>
                <c:pt idx="210">
                  <c:v>5.985714285714286</c:v>
                </c:pt>
                <c:pt idx="211">
                  <c:v>5.967142857142857</c:v>
                </c:pt>
                <c:pt idx="212">
                  <c:v>5.914285714285714</c:v>
                </c:pt>
                <c:pt idx="213">
                  <c:v>6.085714285714287</c:v>
                </c:pt>
                <c:pt idx="214">
                  <c:v>6.135714285714285</c:v>
                </c:pt>
                <c:pt idx="215">
                  <c:v>6.227142857142857</c:v>
                </c:pt>
                <c:pt idx="216">
                  <c:v>6.147142857142857</c:v>
                </c:pt>
                <c:pt idx="217">
                  <c:v>6.177142857142855</c:v>
                </c:pt>
                <c:pt idx="218">
                  <c:v>6.015714285714286</c:v>
                </c:pt>
                <c:pt idx="219">
                  <c:v>6.112857142857142</c:v>
                </c:pt>
                <c:pt idx="220">
                  <c:v>5.862857142857144</c:v>
                </c:pt>
                <c:pt idx="221">
                  <c:v>5.884285714285713</c:v>
                </c:pt>
                <c:pt idx="222">
                  <c:v>5.782857142857142</c:v>
                </c:pt>
                <c:pt idx="223">
                  <c:v>5.97</c:v>
                </c:pt>
                <c:pt idx="224">
                  <c:v>6.002857142857144</c:v>
                </c:pt>
                <c:pt idx="225">
                  <c:v>6.130000000000001</c:v>
                </c:pt>
                <c:pt idx="226">
                  <c:v>6.224285714285714</c:v>
                </c:pt>
                <c:pt idx="227">
                  <c:v>6.507142857142856</c:v>
                </c:pt>
                <c:pt idx="228">
                  <c:v>6.564285714285714</c:v>
                </c:pt>
                <c:pt idx="229">
                  <c:v>6.515714285714286</c:v>
                </c:pt>
                <c:pt idx="230">
                  <c:v>6.605714285714287</c:v>
                </c:pt>
                <c:pt idx="231">
                  <c:v>6.767142857142855</c:v>
                </c:pt>
                <c:pt idx="232">
                  <c:v>6.718571428571428</c:v>
                </c:pt>
                <c:pt idx="233">
                  <c:v>6.619999999999998</c:v>
                </c:pt>
                <c:pt idx="234">
                  <c:v>6.404285714285715</c:v>
                </c:pt>
                <c:pt idx="235">
                  <c:v>6.378571428571429</c:v>
                </c:pt>
                <c:pt idx="236">
                  <c:v>6.394285714285714</c:v>
                </c:pt>
                <c:pt idx="237">
                  <c:v>6.192857142857142</c:v>
                </c:pt>
                <c:pt idx="238">
                  <c:v>6.334285714285714</c:v>
                </c:pt>
                <c:pt idx="239">
                  <c:v>6.614285714285713</c:v>
                </c:pt>
                <c:pt idx="240">
                  <c:v>6.728571428571429</c:v>
                </c:pt>
                <c:pt idx="241">
                  <c:v>6.987142857142857</c:v>
                </c:pt>
                <c:pt idx="242">
                  <c:v>7.144285714285711</c:v>
                </c:pt>
                <c:pt idx="243">
                  <c:v>7.174285714285713</c:v>
                </c:pt>
                <c:pt idx="244">
                  <c:v>7.231428571428571</c:v>
                </c:pt>
                <c:pt idx="245">
                  <c:v>6.976</c:v>
                </c:pt>
                <c:pt idx="246">
                  <c:v>6.994</c:v>
                </c:pt>
                <c:pt idx="247">
                  <c:v>6.912000000000001</c:v>
                </c:pt>
                <c:pt idx="248">
                  <c:v>7.023999999999998</c:v>
                </c:pt>
                <c:pt idx="249">
                  <c:v>7.0</c:v>
                </c:pt>
                <c:pt idx="250">
                  <c:v>7.109999999999999</c:v>
                </c:pt>
                <c:pt idx="251">
                  <c:v>7.0</c:v>
                </c:pt>
                <c:pt idx="252">
                  <c:v>7.318</c:v>
                </c:pt>
                <c:pt idx="253">
                  <c:v>7.693999999999999</c:v>
                </c:pt>
                <c:pt idx="254">
                  <c:v>7.9768</c:v>
                </c:pt>
                <c:pt idx="255">
                  <c:v>8.018159999999998</c:v>
                </c:pt>
              </c:numCache>
            </c:numRef>
          </c:val>
          <c:smooth val="0"/>
        </c:ser>
        <c:ser>
          <c:idx val="2"/>
          <c:order val="1"/>
          <c:tx>
            <c:strRef>
              <c:f>raw_data!$N$1</c:f>
              <c:strCache>
                <c:ptCount val="1"/>
                <c:pt idx="0">
                  <c:v>Global Temp. MA</c:v>
                </c:pt>
              </c:strCache>
            </c:strRef>
          </c:tx>
          <c:spPr>
            <a:ln w="28575" cap="rnd">
              <a:solidFill>
                <a:schemeClr val="accent6"/>
              </a:solidFill>
              <a:round/>
            </a:ln>
            <a:effectLst/>
          </c:spPr>
          <c:marker>
            <c:symbol val="none"/>
          </c:marker>
          <c:cat>
            <c:numRef>
              <c:f>raw_data!$A$12:$A$267</c:f>
              <c:numCache>
                <c:formatCode>General</c:formatCode>
                <c:ptCount val="256"/>
                <c:pt idx="0">
                  <c:v>1760.0</c:v>
                </c:pt>
                <c:pt idx="1">
                  <c:v>1761.0</c:v>
                </c:pt>
                <c:pt idx="2">
                  <c:v>1762.0</c:v>
                </c:pt>
                <c:pt idx="3">
                  <c:v>1763.0</c:v>
                </c:pt>
                <c:pt idx="4">
                  <c:v>1764.0</c:v>
                </c:pt>
                <c:pt idx="5">
                  <c:v>1765.0</c:v>
                </c:pt>
                <c:pt idx="6">
                  <c:v>1766.0</c:v>
                </c:pt>
                <c:pt idx="7">
                  <c:v>1767.0</c:v>
                </c:pt>
                <c:pt idx="8">
                  <c:v>1768.0</c:v>
                </c:pt>
                <c:pt idx="9">
                  <c:v>1769.0</c:v>
                </c:pt>
                <c:pt idx="10">
                  <c:v>1770.0</c:v>
                </c:pt>
                <c:pt idx="11">
                  <c:v>1771.0</c:v>
                </c:pt>
                <c:pt idx="12">
                  <c:v>1772.0</c:v>
                </c:pt>
                <c:pt idx="13">
                  <c:v>1773.0</c:v>
                </c:pt>
                <c:pt idx="14">
                  <c:v>1774.0</c:v>
                </c:pt>
                <c:pt idx="15">
                  <c:v>1775.0</c:v>
                </c:pt>
                <c:pt idx="16">
                  <c:v>1776.0</c:v>
                </c:pt>
                <c:pt idx="17">
                  <c:v>1777.0</c:v>
                </c:pt>
                <c:pt idx="18">
                  <c:v>1778.0</c:v>
                </c:pt>
                <c:pt idx="19">
                  <c:v>1779.0</c:v>
                </c:pt>
                <c:pt idx="20">
                  <c:v>1780.0</c:v>
                </c:pt>
                <c:pt idx="21">
                  <c:v>1781.0</c:v>
                </c:pt>
                <c:pt idx="22">
                  <c:v>1782.0</c:v>
                </c:pt>
                <c:pt idx="23">
                  <c:v>1783.0</c:v>
                </c:pt>
                <c:pt idx="24">
                  <c:v>1784.0</c:v>
                </c:pt>
                <c:pt idx="25">
                  <c:v>1785.0</c:v>
                </c:pt>
                <c:pt idx="26">
                  <c:v>1786.0</c:v>
                </c:pt>
                <c:pt idx="27">
                  <c:v>1787.0</c:v>
                </c:pt>
                <c:pt idx="28">
                  <c:v>1788.0</c:v>
                </c:pt>
                <c:pt idx="29">
                  <c:v>1789.0</c:v>
                </c:pt>
                <c:pt idx="30">
                  <c:v>1790.0</c:v>
                </c:pt>
                <c:pt idx="31">
                  <c:v>1791.0</c:v>
                </c:pt>
                <c:pt idx="32">
                  <c:v>1792.0</c:v>
                </c:pt>
                <c:pt idx="33">
                  <c:v>1793.0</c:v>
                </c:pt>
                <c:pt idx="34">
                  <c:v>1794.0</c:v>
                </c:pt>
                <c:pt idx="35">
                  <c:v>1795.0</c:v>
                </c:pt>
                <c:pt idx="36">
                  <c:v>1796.0</c:v>
                </c:pt>
                <c:pt idx="37">
                  <c:v>1797.0</c:v>
                </c:pt>
                <c:pt idx="38">
                  <c:v>1798.0</c:v>
                </c:pt>
                <c:pt idx="39">
                  <c:v>1799.0</c:v>
                </c:pt>
                <c:pt idx="40">
                  <c:v>1800.0</c:v>
                </c:pt>
                <c:pt idx="41">
                  <c:v>1801.0</c:v>
                </c:pt>
                <c:pt idx="42">
                  <c:v>1802.0</c:v>
                </c:pt>
                <c:pt idx="43">
                  <c:v>1803.0</c:v>
                </c:pt>
                <c:pt idx="44">
                  <c:v>1804.0</c:v>
                </c:pt>
                <c:pt idx="45">
                  <c:v>1805.0</c:v>
                </c:pt>
                <c:pt idx="46">
                  <c:v>1806.0</c:v>
                </c:pt>
                <c:pt idx="47">
                  <c:v>1807.0</c:v>
                </c:pt>
                <c:pt idx="48">
                  <c:v>1808.0</c:v>
                </c:pt>
                <c:pt idx="49">
                  <c:v>1809.0</c:v>
                </c:pt>
                <c:pt idx="50">
                  <c:v>1810.0</c:v>
                </c:pt>
                <c:pt idx="51">
                  <c:v>1811.0</c:v>
                </c:pt>
                <c:pt idx="52">
                  <c:v>1812.0</c:v>
                </c:pt>
                <c:pt idx="53">
                  <c:v>1813.0</c:v>
                </c:pt>
                <c:pt idx="54">
                  <c:v>1814.0</c:v>
                </c:pt>
                <c:pt idx="55">
                  <c:v>1815.0</c:v>
                </c:pt>
                <c:pt idx="56">
                  <c:v>1816.0</c:v>
                </c:pt>
                <c:pt idx="57">
                  <c:v>1817.0</c:v>
                </c:pt>
                <c:pt idx="58">
                  <c:v>1818.0</c:v>
                </c:pt>
                <c:pt idx="59">
                  <c:v>1819.0</c:v>
                </c:pt>
                <c:pt idx="60">
                  <c:v>1820.0</c:v>
                </c:pt>
                <c:pt idx="61">
                  <c:v>1821.0</c:v>
                </c:pt>
                <c:pt idx="62">
                  <c:v>1822.0</c:v>
                </c:pt>
                <c:pt idx="63">
                  <c:v>1823.0</c:v>
                </c:pt>
                <c:pt idx="64">
                  <c:v>1824.0</c:v>
                </c:pt>
                <c:pt idx="65">
                  <c:v>1825.0</c:v>
                </c:pt>
                <c:pt idx="66">
                  <c:v>1826.0</c:v>
                </c:pt>
                <c:pt idx="67">
                  <c:v>1827.0</c:v>
                </c:pt>
                <c:pt idx="68">
                  <c:v>1828.0</c:v>
                </c:pt>
                <c:pt idx="69">
                  <c:v>1829.0</c:v>
                </c:pt>
                <c:pt idx="70">
                  <c:v>1830.0</c:v>
                </c:pt>
                <c:pt idx="71">
                  <c:v>1831.0</c:v>
                </c:pt>
                <c:pt idx="72">
                  <c:v>1832.0</c:v>
                </c:pt>
                <c:pt idx="73">
                  <c:v>1833.0</c:v>
                </c:pt>
                <c:pt idx="74">
                  <c:v>1834.0</c:v>
                </c:pt>
                <c:pt idx="75">
                  <c:v>1835.0</c:v>
                </c:pt>
                <c:pt idx="76">
                  <c:v>1836.0</c:v>
                </c:pt>
                <c:pt idx="77">
                  <c:v>1837.0</c:v>
                </c:pt>
                <c:pt idx="78">
                  <c:v>1838.0</c:v>
                </c:pt>
                <c:pt idx="79">
                  <c:v>1839.0</c:v>
                </c:pt>
                <c:pt idx="80">
                  <c:v>1840.0</c:v>
                </c:pt>
                <c:pt idx="81">
                  <c:v>1841.0</c:v>
                </c:pt>
                <c:pt idx="82">
                  <c:v>1842.0</c:v>
                </c:pt>
                <c:pt idx="83">
                  <c:v>1843.0</c:v>
                </c:pt>
                <c:pt idx="84">
                  <c:v>1844.0</c:v>
                </c:pt>
                <c:pt idx="85">
                  <c:v>1845.0</c:v>
                </c:pt>
                <c:pt idx="86">
                  <c:v>1846.0</c:v>
                </c:pt>
                <c:pt idx="87">
                  <c:v>1847.0</c:v>
                </c:pt>
                <c:pt idx="88">
                  <c:v>1848.0</c:v>
                </c:pt>
                <c:pt idx="89">
                  <c:v>1849.0</c:v>
                </c:pt>
                <c:pt idx="90">
                  <c:v>1850.0</c:v>
                </c:pt>
                <c:pt idx="91">
                  <c:v>1851.0</c:v>
                </c:pt>
                <c:pt idx="92">
                  <c:v>1852.0</c:v>
                </c:pt>
                <c:pt idx="93">
                  <c:v>1853.0</c:v>
                </c:pt>
                <c:pt idx="94">
                  <c:v>1854.0</c:v>
                </c:pt>
                <c:pt idx="95">
                  <c:v>1855.0</c:v>
                </c:pt>
                <c:pt idx="96">
                  <c:v>1856.0</c:v>
                </c:pt>
                <c:pt idx="97">
                  <c:v>1857.0</c:v>
                </c:pt>
                <c:pt idx="98">
                  <c:v>1858.0</c:v>
                </c:pt>
                <c:pt idx="99">
                  <c:v>1859.0</c:v>
                </c:pt>
                <c:pt idx="100">
                  <c:v>1860.0</c:v>
                </c:pt>
                <c:pt idx="101">
                  <c:v>1861.0</c:v>
                </c:pt>
                <c:pt idx="102">
                  <c:v>1862.0</c:v>
                </c:pt>
                <c:pt idx="103">
                  <c:v>1863.0</c:v>
                </c:pt>
                <c:pt idx="104">
                  <c:v>1864.0</c:v>
                </c:pt>
                <c:pt idx="105">
                  <c:v>1865.0</c:v>
                </c:pt>
                <c:pt idx="106">
                  <c:v>1866.0</c:v>
                </c:pt>
                <c:pt idx="107">
                  <c:v>1867.0</c:v>
                </c:pt>
                <c:pt idx="108">
                  <c:v>1868.0</c:v>
                </c:pt>
                <c:pt idx="109">
                  <c:v>1869.0</c:v>
                </c:pt>
                <c:pt idx="110">
                  <c:v>1870.0</c:v>
                </c:pt>
                <c:pt idx="111">
                  <c:v>1871.0</c:v>
                </c:pt>
                <c:pt idx="112">
                  <c:v>1872.0</c:v>
                </c:pt>
                <c:pt idx="113">
                  <c:v>1873.0</c:v>
                </c:pt>
                <c:pt idx="114">
                  <c:v>1874.0</c:v>
                </c:pt>
                <c:pt idx="115">
                  <c:v>1875.0</c:v>
                </c:pt>
                <c:pt idx="116">
                  <c:v>1876.0</c:v>
                </c:pt>
                <c:pt idx="117">
                  <c:v>1877.0</c:v>
                </c:pt>
                <c:pt idx="118">
                  <c:v>1878.0</c:v>
                </c:pt>
                <c:pt idx="119">
                  <c:v>1879.0</c:v>
                </c:pt>
                <c:pt idx="120">
                  <c:v>1880.0</c:v>
                </c:pt>
                <c:pt idx="121">
                  <c:v>1881.0</c:v>
                </c:pt>
                <c:pt idx="122">
                  <c:v>1882.0</c:v>
                </c:pt>
                <c:pt idx="123">
                  <c:v>1883.0</c:v>
                </c:pt>
                <c:pt idx="124">
                  <c:v>1884.0</c:v>
                </c:pt>
                <c:pt idx="125">
                  <c:v>1885.0</c:v>
                </c:pt>
                <c:pt idx="126">
                  <c:v>1886.0</c:v>
                </c:pt>
                <c:pt idx="127">
                  <c:v>1887.0</c:v>
                </c:pt>
                <c:pt idx="128">
                  <c:v>1888.0</c:v>
                </c:pt>
                <c:pt idx="129">
                  <c:v>1889.0</c:v>
                </c:pt>
                <c:pt idx="130">
                  <c:v>1890.0</c:v>
                </c:pt>
                <c:pt idx="131">
                  <c:v>1891.0</c:v>
                </c:pt>
                <c:pt idx="132">
                  <c:v>1892.0</c:v>
                </c:pt>
                <c:pt idx="133">
                  <c:v>1893.0</c:v>
                </c:pt>
                <c:pt idx="134">
                  <c:v>1894.0</c:v>
                </c:pt>
                <c:pt idx="135">
                  <c:v>1895.0</c:v>
                </c:pt>
                <c:pt idx="136">
                  <c:v>1896.0</c:v>
                </c:pt>
                <c:pt idx="137">
                  <c:v>1897.0</c:v>
                </c:pt>
                <c:pt idx="138">
                  <c:v>1898.0</c:v>
                </c:pt>
                <c:pt idx="139">
                  <c:v>1899.0</c:v>
                </c:pt>
                <c:pt idx="140">
                  <c:v>1900.0</c:v>
                </c:pt>
                <c:pt idx="141">
                  <c:v>1901.0</c:v>
                </c:pt>
                <c:pt idx="142">
                  <c:v>1902.0</c:v>
                </c:pt>
                <c:pt idx="143">
                  <c:v>1903.0</c:v>
                </c:pt>
                <c:pt idx="144">
                  <c:v>1904.0</c:v>
                </c:pt>
                <c:pt idx="145">
                  <c:v>1905.0</c:v>
                </c:pt>
                <c:pt idx="146">
                  <c:v>1906.0</c:v>
                </c:pt>
                <c:pt idx="147">
                  <c:v>1907.0</c:v>
                </c:pt>
                <c:pt idx="148">
                  <c:v>1908.0</c:v>
                </c:pt>
                <c:pt idx="149">
                  <c:v>1909.0</c:v>
                </c:pt>
                <c:pt idx="150">
                  <c:v>1910.0</c:v>
                </c:pt>
                <c:pt idx="151">
                  <c:v>1911.0</c:v>
                </c:pt>
                <c:pt idx="152">
                  <c:v>1912.0</c:v>
                </c:pt>
                <c:pt idx="153">
                  <c:v>1913.0</c:v>
                </c:pt>
                <c:pt idx="154">
                  <c:v>1914.0</c:v>
                </c:pt>
                <c:pt idx="155">
                  <c:v>1915.0</c:v>
                </c:pt>
                <c:pt idx="156">
                  <c:v>1916.0</c:v>
                </c:pt>
                <c:pt idx="157">
                  <c:v>1917.0</c:v>
                </c:pt>
                <c:pt idx="158">
                  <c:v>1918.0</c:v>
                </c:pt>
                <c:pt idx="159">
                  <c:v>1919.0</c:v>
                </c:pt>
                <c:pt idx="160">
                  <c:v>1920.0</c:v>
                </c:pt>
                <c:pt idx="161">
                  <c:v>1921.0</c:v>
                </c:pt>
                <c:pt idx="162">
                  <c:v>1922.0</c:v>
                </c:pt>
                <c:pt idx="163">
                  <c:v>1923.0</c:v>
                </c:pt>
                <c:pt idx="164">
                  <c:v>1924.0</c:v>
                </c:pt>
                <c:pt idx="165">
                  <c:v>1925.0</c:v>
                </c:pt>
                <c:pt idx="166">
                  <c:v>1926.0</c:v>
                </c:pt>
                <c:pt idx="167">
                  <c:v>1927.0</c:v>
                </c:pt>
                <c:pt idx="168">
                  <c:v>1928.0</c:v>
                </c:pt>
                <c:pt idx="169">
                  <c:v>1929.0</c:v>
                </c:pt>
                <c:pt idx="170">
                  <c:v>1930.0</c:v>
                </c:pt>
                <c:pt idx="171">
                  <c:v>1931.0</c:v>
                </c:pt>
                <c:pt idx="172">
                  <c:v>1932.0</c:v>
                </c:pt>
                <c:pt idx="173">
                  <c:v>1933.0</c:v>
                </c:pt>
                <c:pt idx="174">
                  <c:v>1934.0</c:v>
                </c:pt>
                <c:pt idx="175">
                  <c:v>1935.0</c:v>
                </c:pt>
                <c:pt idx="176">
                  <c:v>1936.0</c:v>
                </c:pt>
                <c:pt idx="177">
                  <c:v>1937.0</c:v>
                </c:pt>
                <c:pt idx="178">
                  <c:v>1938.0</c:v>
                </c:pt>
                <c:pt idx="179">
                  <c:v>1939.0</c:v>
                </c:pt>
                <c:pt idx="180">
                  <c:v>1940.0</c:v>
                </c:pt>
                <c:pt idx="181">
                  <c:v>1941.0</c:v>
                </c:pt>
                <c:pt idx="182">
                  <c:v>1942.0</c:v>
                </c:pt>
                <c:pt idx="183">
                  <c:v>1943.0</c:v>
                </c:pt>
                <c:pt idx="184">
                  <c:v>1944.0</c:v>
                </c:pt>
                <c:pt idx="185">
                  <c:v>1945.0</c:v>
                </c:pt>
                <c:pt idx="186">
                  <c:v>1946.0</c:v>
                </c:pt>
                <c:pt idx="187">
                  <c:v>1947.0</c:v>
                </c:pt>
                <c:pt idx="188">
                  <c:v>1948.0</c:v>
                </c:pt>
                <c:pt idx="189">
                  <c:v>1949.0</c:v>
                </c:pt>
                <c:pt idx="190">
                  <c:v>1950.0</c:v>
                </c:pt>
                <c:pt idx="191">
                  <c:v>1951.0</c:v>
                </c:pt>
                <c:pt idx="192">
                  <c:v>1952.0</c:v>
                </c:pt>
                <c:pt idx="193">
                  <c:v>1953.0</c:v>
                </c:pt>
                <c:pt idx="194">
                  <c:v>1954.0</c:v>
                </c:pt>
                <c:pt idx="195">
                  <c:v>1955.0</c:v>
                </c:pt>
                <c:pt idx="196">
                  <c:v>1956.0</c:v>
                </c:pt>
                <c:pt idx="197">
                  <c:v>1957.0</c:v>
                </c:pt>
                <c:pt idx="198">
                  <c:v>1958.0</c:v>
                </c:pt>
                <c:pt idx="199">
                  <c:v>1959.0</c:v>
                </c:pt>
                <c:pt idx="200">
                  <c:v>1960.0</c:v>
                </c:pt>
                <c:pt idx="201">
                  <c:v>1961.0</c:v>
                </c:pt>
                <c:pt idx="202">
                  <c:v>1962.0</c:v>
                </c:pt>
                <c:pt idx="203">
                  <c:v>1963.0</c:v>
                </c:pt>
                <c:pt idx="204">
                  <c:v>1964.0</c:v>
                </c:pt>
                <c:pt idx="205">
                  <c:v>1965.0</c:v>
                </c:pt>
                <c:pt idx="206">
                  <c:v>1966.0</c:v>
                </c:pt>
                <c:pt idx="207">
                  <c:v>1967.0</c:v>
                </c:pt>
                <c:pt idx="208">
                  <c:v>1968.0</c:v>
                </c:pt>
                <c:pt idx="209">
                  <c:v>1969.0</c:v>
                </c:pt>
                <c:pt idx="210">
                  <c:v>1970.0</c:v>
                </c:pt>
                <c:pt idx="211">
                  <c:v>1971.0</c:v>
                </c:pt>
                <c:pt idx="212">
                  <c:v>1972.0</c:v>
                </c:pt>
                <c:pt idx="213">
                  <c:v>1973.0</c:v>
                </c:pt>
                <c:pt idx="214">
                  <c:v>1974.0</c:v>
                </c:pt>
                <c:pt idx="215">
                  <c:v>1975.0</c:v>
                </c:pt>
                <c:pt idx="216">
                  <c:v>1976.0</c:v>
                </c:pt>
                <c:pt idx="217">
                  <c:v>1977.0</c:v>
                </c:pt>
                <c:pt idx="218">
                  <c:v>1978.0</c:v>
                </c:pt>
                <c:pt idx="219">
                  <c:v>1979.0</c:v>
                </c:pt>
                <c:pt idx="220">
                  <c:v>1980.0</c:v>
                </c:pt>
                <c:pt idx="221">
                  <c:v>1981.0</c:v>
                </c:pt>
                <c:pt idx="222">
                  <c:v>1982.0</c:v>
                </c:pt>
                <c:pt idx="223">
                  <c:v>1983.0</c:v>
                </c:pt>
                <c:pt idx="224">
                  <c:v>1984.0</c:v>
                </c:pt>
                <c:pt idx="225">
                  <c:v>1985.0</c:v>
                </c:pt>
                <c:pt idx="226">
                  <c:v>1986.0</c:v>
                </c:pt>
                <c:pt idx="227">
                  <c:v>1987.0</c:v>
                </c:pt>
                <c:pt idx="228">
                  <c:v>1988.0</c:v>
                </c:pt>
                <c:pt idx="229">
                  <c:v>1989.0</c:v>
                </c:pt>
                <c:pt idx="230">
                  <c:v>1990.0</c:v>
                </c:pt>
                <c:pt idx="231">
                  <c:v>1991.0</c:v>
                </c:pt>
                <c:pt idx="232">
                  <c:v>1992.0</c:v>
                </c:pt>
                <c:pt idx="233">
                  <c:v>1993.0</c:v>
                </c:pt>
                <c:pt idx="234">
                  <c:v>1994.0</c:v>
                </c:pt>
                <c:pt idx="235">
                  <c:v>1995.0</c:v>
                </c:pt>
                <c:pt idx="236">
                  <c:v>1996.0</c:v>
                </c:pt>
                <c:pt idx="237">
                  <c:v>1997.0</c:v>
                </c:pt>
                <c:pt idx="238">
                  <c:v>1998.0</c:v>
                </c:pt>
                <c:pt idx="239">
                  <c:v>1999.0</c:v>
                </c:pt>
                <c:pt idx="240">
                  <c:v>2000.0</c:v>
                </c:pt>
                <c:pt idx="241">
                  <c:v>2001.0</c:v>
                </c:pt>
                <c:pt idx="242">
                  <c:v>2002.0</c:v>
                </c:pt>
                <c:pt idx="243">
                  <c:v>2003.0</c:v>
                </c:pt>
                <c:pt idx="244">
                  <c:v>2004.0</c:v>
                </c:pt>
                <c:pt idx="245">
                  <c:v>2005.0</c:v>
                </c:pt>
                <c:pt idx="246">
                  <c:v>2006.0</c:v>
                </c:pt>
                <c:pt idx="247">
                  <c:v>2007.0</c:v>
                </c:pt>
                <c:pt idx="248">
                  <c:v>2008.0</c:v>
                </c:pt>
                <c:pt idx="249">
                  <c:v>2009.0</c:v>
                </c:pt>
                <c:pt idx="250">
                  <c:v>2010.0</c:v>
                </c:pt>
                <c:pt idx="251">
                  <c:v>2011.0</c:v>
                </c:pt>
                <c:pt idx="252">
                  <c:v>2012.0</c:v>
                </c:pt>
                <c:pt idx="253">
                  <c:v>2013.0</c:v>
                </c:pt>
                <c:pt idx="254">
                  <c:v>2014.0</c:v>
                </c:pt>
                <c:pt idx="255">
                  <c:v>2015.0</c:v>
                </c:pt>
              </c:numCache>
            </c:numRef>
          </c:cat>
          <c:val>
            <c:numRef>
              <c:f>raw_data!$N$12:$N$267</c:f>
              <c:numCache>
                <c:formatCode>0.00</c:formatCode>
                <c:ptCount val="256"/>
                <c:pt idx="0">
                  <c:v>7.877000000000001</c:v>
                </c:pt>
                <c:pt idx="1">
                  <c:v>7.956</c:v>
                </c:pt>
                <c:pt idx="2">
                  <c:v>8.239000000000001</c:v>
                </c:pt>
                <c:pt idx="3">
                  <c:v>8.15</c:v>
                </c:pt>
                <c:pt idx="4">
                  <c:v>8.143000000000001</c:v>
                </c:pt>
                <c:pt idx="5">
                  <c:v>8.132000000000001</c:v>
                </c:pt>
                <c:pt idx="6">
                  <c:v>8.088</c:v>
                </c:pt>
                <c:pt idx="7">
                  <c:v>8.008</c:v>
                </c:pt>
                <c:pt idx="8">
                  <c:v>8.012</c:v>
                </c:pt>
                <c:pt idx="9">
                  <c:v>7.982</c:v>
                </c:pt>
                <c:pt idx="10">
                  <c:v>8.032</c:v>
                </c:pt>
                <c:pt idx="11">
                  <c:v>7.94</c:v>
                </c:pt>
                <c:pt idx="12">
                  <c:v>7.897999999999998</c:v>
                </c:pt>
                <c:pt idx="13">
                  <c:v>7.97</c:v>
                </c:pt>
                <c:pt idx="14">
                  <c:v>8.007</c:v>
                </c:pt>
                <c:pt idx="15">
                  <c:v>8.1</c:v>
                </c:pt>
                <c:pt idx="16">
                  <c:v>8.089</c:v>
                </c:pt>
                <c:pt idx="17">
                  <c:v>8.093</c:v>
                </c:pt>
                <c:pt idx="18">
                  <c:v>8.269</c:v>
                </c:pt>
                <c:pt idx="19">
                  <c:v>8.398</c:v>
                </c:pt>
                <c:pt idx="20">
                  <c:v>8.572</c:v>
                </c:pt>
                <c:pt idx="21">
                  <c:v>8.597</c:v>
                </c:pt>
                <c:pt idx="22">
                  <c:v>8.568000000000001</c:v>
                </c:pt>
                <c:pt idx="23">
                  <c:v>8.514000000000001</c:v>
                </c:pt>
                <c:pt idx="24">
                  <c:v>8.423</c:v>
                </c:pt>
                <c:pt idx="25">
                  <c:v>8.240999999999997</c:v>
                </c:pt>
                <c:pt idx="26">
                  <c:v>8.236999999999998</c:v>
                </c:pt>
                <c:pt idx="27">
                  <c:v>8.213999999999998</c:v>
                </c:pt>
                <c:pt idx="28">
                  <c:v>8.205</c:v>
                </c:pt>
                <c:pt idx="29">
                  <c:v>8.140000000000001</c:v>
                </c:pt>
                <c:pt idx="30">
                  <c:v>7.995</c:v>
                </c:pt>
                <c:pt idx="31">
                  <c:v>8.008000000000001</c:v>
                </c:pt>
                <c:pt idx="32">
                  <c:v>8.027000000000001</c:v>
                </c:pt>
                <c:pt idx="33">
                  <c:v>8.082</c:v>
                </c:pt>
                <c:pt idx="34">
                  <c:v>8.149000000000001</c:v>
                </c:pt>
                <c:pt idx="35">
                  <c:v>8.248</c:v>
                </c:pt>
                <c:pt idx="36">
                  <c:v>8.248999999999998</c:v>
                </c:pt>
                <c:pt idx="37">
                  <c:v>8.297000000000001</c:v>
                </c:pt>
                <c:pt idx="38">
                  <c:v>8.319</c:v>
                </c:pt>
                <c:pt idx="39">
                  <c:v>8.337000000000001</c:v>
                </c:pt>
                <c:pt idx="40">
                  <c:v>8.387</c:v>
                </c:pt>
                <c:pt idx="41">
                  <c:v>8.423</c:v>
                </c:pt>
                <c:pt idx="42">
                  <c:v>8.472</c:v>
                </c:pt>
                <c:pt idx="43">
                  <c:v>8.499</c:v>
                </c:pt>
                <c:pt idx="44">
                  <c:v>8.53</c:v>
                </c:pt>
                <c:pt idx="45">
                  <c:v>8.551</c:v>
                </c:pt>
                <c:pt idx="46">
                  <c:v>8.567000000000001</c:v>
                </c:pt>
                <c:pt idx="47">
                  <c:v>8.543999999999998</c:v>
                </c:pt>
                <c:pt idx="48">
                  <c:v>8.440000000000001</c:v>
                </c:pt>
                <c:pt idx="49">
                  <c:v>8.297000000000001</c:v>
                </c:pt>
                <c:pt idx="50">
                  <c:v>8.141</c:v>
                </c:pt>
                <c:pt idx="51">
                  <c:v>7.968000000000001</c:v>
                </c:pt>
                <c:pt idx="52">
                  <c:v>7.814999999999998</c:v>
                </c:pt>
                <c:pt idx="53">
                  <c:v>7.739</c:v>
                </c:pt>
                <c:pt idx="54">
                  <c:v>7.613999999999999</c:v>
                </c:pt>
                <c:pt idx="55">
                  <c:v>7.482</c:v>
                </c:pt>
                <c:pt idx="56">
                  <c:v>7.333</c:v>
                </c:pt>
                <c:pt idx="57">
                  <c:v>7.203000000000001</c:v>
                </c:pt>
                <c:pt idx="58">
                  <c:v>7.222999999999998</c:v>
                </c:pt>
                <c:pt idx="59">
                  <c:v>7.252</c:v>
                </c:pt>
                <c:pt idx="60">
                  <c:v>7.321999999999999</c:v>
                </c:pt>
                <c:pt idx="61">
                  <c:v>7.444999999999998</c:v>
                </c:pt>
                <c:pt idx="62">
                  <c:v>7.558999999999998</c:v>
                </c:pt>
                <c:pt idx="63">
                  <c:v>7.556999999999999</c:v>
                </c:pt>
                <c:pt idx="64">
                  <c:v>7.652999999999998</c:v>
                </c:pt>
                <c:pt idx="65">
                  <c:v>7.767999999999998</c:v>
                </c:pt>
                <c:pt idx="66">
                  <c:v>7.91</c:v>
                </c:pt>
                <c:pt idx="67">
                  <c:v>8.093</c:v>
                </c:pt>
                <c:pt idx="68">
                  <c:v>8.127000000000001</c:v>
                </c:pt>
                <c:pt idx="69">
                  <c:v>8.184000000000001</c:v>
                </c:pt>
                <c:pt idx="70">
                  <c:v>8.274</c:v>
                </c:pt>
                <c:pt idx="71">
                  <c:v>8.229000000000001</c:v>
                </c:pt>
                <c:pt idx="72">
                  <c:v>8.155</c:v>
                </c:pt>
                <c:pt idx="73">
                  <c:v>8.184000000000001</c:v>
                </c:pt>
                <c:pt idx="74">
                  <c:v>8.144</c:v>
                </c:pt>
                <c:pt idx="75">
                  <c:v>8.043999999999998</c:v>
                </c:pt>
                <c:pt idx="76">
                  <c:v>7.978</c:v>
                </c:pt>
                <c:pt idx="77">
                  <c:v>7.834999999999998</c:v>
                </c:pt>
                <c:pt idx="78">
                  <c:v>7.769000000000001</c:v>
                </c:pt>
                <c:pt idx="79">
                  <c:v>7.737999999999999</c:v>
                </c:pt>
                <c:pt idx="80">
                  <c:v>7.665999999999998</c:v>
                </c:pt>
                <c:pt idx="81">
                  <c:v>7.671000000000001</c:v>
                </c:pt>
                <c:pt idx="82">
                  <c:v>7.728</c:v>
                </c:pt>
                <c:pt idx="83">
                  <c:v>7.744</c:v>
                </c:pt>
                <c:pt idx="84">
                  <c:v>7.693999999999999</c:v>
                </c:pt>
                <c:pt idx="85">
                  <c:v>7.74</c:v>
                </c:pt>
                <c:pt idx="86">
                  <c:v>7.824999999999999</c:v>
                </c:pt>
                <c:pt idx="87">
                  <c:v>7.896000000000001</c:v>
                </c:pt>
                <c:pt idx="88">
                  <c:v>7.943</c:v>
                </c:pt>
                <c:pt idx="89">
                  <c:v>7.978000000000001</c:v>
                </c:pt>
                <c:pt idx="90">
                  <c:v>7.988000000000002</c:v>
                </c:pt>
                <c:pt idx="91">
                  <c:v>8.037000000000001</c:v>
                </c:pt>
                <c:pt idx="92">
                  <c:v>8.045000000000001</c:v>
                </c:pt>
                <c:pt idx="93">
                  <c:v>8.032</c:v>
                </c:pt>
                <c:pt idx="94">
                  <c:v>8.088</c:v>
                </c:pt>
                <c:pt idx="95">
                  <c:v>8.114000000000001</c:v>
                </c:pt>
                <c:pt idx="96">
                  <c:v>8.059</c:v>
                </c:pt>
                <c:pt idx="97">
                  <c:v>8.026</c:v>
                </c:pt>
                <c:pt idx="98">
                  <c:v>8.037999999999998</c:v>
                </c:pt>
                <c:pt idx="99">
                  <c:v>8.065</c:v>
                </c:pt>
                <c:pt idx="100">
                  <c:v>8.071</c:v>
                </c:pt>
                <c:pt idx="101">
                  <c:v>8.038</c:v>
                </c:pt>
                <c:pt idx="102">
                  <c:v>7.984</c:v>
                </c:pt>
                <c:pt idx="103">
                  <c:v>7.991</c:v>
                </c:pt>
                <c:pt idx="104">
                  <c:v>7.968000000000001</c:v>
                </c:pt>
                <c:pt idx="105">
                  <c:v>7.975</c:v>
                </c:pt>
                <c:pt idx="106">
                  <c:v>8.004</c:v>
                </c:pt>
                <c:pt idx="107">
                  <c:v>8.072</c:v>
                </c:pt>
                <c:pt idx="108">
                  <c:v>8.087</c:v>
                </c:pt>
                <c:pt idx="109">
                  <c:v>8.105</c:v>
                </c:pt>
                <c:pt idx="110">
                  <c:v>8.129000000000001</c:v>
                </c:pt>
                <c:pt idx="111">
                  <c:v>8.156</c:v>
                </c:pt>
                <c:pt idx="112">
                  <c:v>8.219</c:v>
                </c:pt>
                <c:pt idx="113">
                  <c:v>8.243</c:v>
                </c:pt>
                <c:pt idx="114">
                  <c:v>8.287999999999998</c:v>
                </c:pt>
                <c:pt idx="115">
                  <c:v>8.256000000000001</c:v>
                </c:pt>
                <c:pt idx="116">
                  <c:v>8.235</c:v>
                </c:pt>
                <c:pt idx="117">
                  <c:v>8.245</c:v>
                </c:pt>
                <c:pt idx="118">
                  <c:v>8.303</c:v>
                </c:pt>
                <c:pt idx="119">
                  <c:v>8.277</c:v>
                </c:pt>
                <c:pt idx="120">
                  <c:v>8.269</c:v>
                </c:pt>
                <c:pt idx="121">
                  <c:v>8.284000000000001</c:v>
                </c:pt>
                <c:pt idx="122">
                  <c:v>8.278</c:v>
                </c:pt>
                <c:pt idx="123">
                  <c:v>8.240999999999997</c:v>
                </c:pt>
                <c:pt idx="124">
                  <c:v>8.175</c:v>
                </c:pt>
                <c:pt idx="125">
                  <c:v>8.181</c:v>
                </c:pt>
                <c:pt idx="126">
                  <c:v>8.168</c:v>
                </c:pt>
                <c:pt idx="127">
                  <c:v>8.105</c:v>
                </c:pt>
                <c:pt idx="128">
                  <c:v>8.031000000000001</c:v>
                </c:pt>
                <c:pt idx="129">
                  <c:v>8.046000000000001</c:v>
                </c:pt>
                <c:pt idx="130">
                  <c:v>8.031000000000001</c:v>
                </c:pt>
                <c:pt idx="131">
                  <c:v>8.006000000000002</c:v>
                </c:pt>
                <c:pt idx="132">
                  <c:v>8.0</c:v>
                </c:pt>
                <c:pt idx="133">
                  <c:v>8.008000000000001</c:v>
                </c:pt>
                <c:pt idx="134">
                  <c:v>8.047000000000001</c:v>
                </c:pt>
                <c:pt idx="135">
                  <c:v>8.070000000000002</c:v>
                </c:pt>
                <c:pt idx="136">
                  <c:v>8.096</c:v>
                </c:pt>
                <c:pt idx="137">
                  <c:v>8.133999999999998</c:v>
                </c:pt>
                <c:pt idx="138">
                  <c:v>8.143000000000001</c:v>
                </c:pt>
                <c:pt idx="139">
                  <c:v>8.151000000000001</c:v>
                </c:pt>
                <c:pt idx="140">
                  <c:v>8.204000000000001</c:v>
                </c:pt>
                <c:pt idx="141">
                  <c:v>8.256</c:v>
                </c:pt>
                <c:pt idx="142">
                  <c:v>8.279</c:v>
                </c:pt>
                <c:pt idx="143">
                  <c:v>8.295</c:v>
                </c:pt>
                <c:pt idx="144">
                  <c:v>8.287999999999998</c:v>
                </c:pt>
                <c:pt idx="145">
                  <c:v>8.296000000000001</c:v>
                </c:pt>
                <c:pt idx="146">
                  <c:v>8.313000000000002</c:v>
                </c:pt>
                <c:pt idx="147">
                  <c:v>8.279</c:v>
                </c:pt>
                <c:pt idx="148">
                  <c:v>8.28</c:v>
                </c:pt>
                <c:pt idx="149">
                  <c:v>8.258000000000001</c:v>
                </c:pt>
                <c:pt idx="150">
                  <c:v>8.229999999999998</c:v>
                </c:pt>
                <c:pt idx="151">
                  <c:v>8.194</c:v>
                </c:pt>
                <c:pt idx="152">
                  <c:v>8.181000000000001</c:v>
                </c:pt>
                <c:pt idx="153">
                  <c:v>8.189</c:v>
                </c:pt>
                <c:pt idx="154">
                  <c:v>8.239000000000001</c:v>
                </c:pt>
                <c:pt idx="155">
                  <c:v>8.275000000000002</c:v>
                </c:pt>
                <c:pt idx="156">
                  <c:v>8.260000000000001</c:v>
                </c:pt>
                <c:pt idx="157">
                  <c:v>8.267</c:v>
                </c:pt>
                <c:pt idx="158">
                  <c:v>8.261</c:v>
                </c:pt>
                <c:pt idx="159">
                  <c:v>8.281000000000001</c:v>
                </c:pt>
                <c:pt idx="160">
                  <c:v>8.295</c:v>
                </c:pt>
                <c:pt idx="161">
                  <c:v>8.334</c:v>
                </c:pt>
                <c:pt idx="162">
                  <c:v>8.358</c:v>
                </c:pt>
                <c:pt idx="163">
                  <c:v>8.37</c:v>
                </c:pt>
                <c:pt idx="164">
                  <c:v>8.362</c:v>
                </c:pt>
                <c:pt idx="165">
                  <c:v>8.356</c:v>
                </c:pt>
                <c:pt idx="166">
                  <c:v>8.406000000000002</c:v>
                </c:pt>
                <c:pt idx="167">
                  <c:v>8.456</c:v>
                </c:pt>
                <c:pt idx="168">
                  <c:v>8.506000000000002</c:v>
                </c:pt>
                <c:pt idx="169">
                  <c:v>8.492</c:v>
                </c:pt>
                <c:pt idx="170">
                  <c:v>8.519</c:v>
                </c:pt>
                <c:pt idx="171">
                  <c:v>8.534000000000001</c:v>
                </c:pt>
                <c:pt idx="172">
                  <c:v>8.564000000000001</c:v>
                </c:pt>
                <c:pt idx="173">
                  <c:v>8.556</c:v>
                </c:pt>
                <c:pt idx="174">
                  <c:v>8.568000000000001</c:v>
                </c:pt>
                <c:pt idx="175">
                  <c:v>8.567</c:v>
                </c:pt>
                <c:pt idx="176">
                  <c:v>8.549</c:v>
                </c:pt>
                <c:pt idx="177">
                  <c:v>8.567</c:v>
                </c:pt>
                <c:pt idx="178">
                  <c:v>8.59</c:v>
                </c:pt>
                <c:pt idx="179">
                  <c:v>8.642000000000001</c:v>
                </c:pt>
                <c:pt idx="180">
                  <c:v>8.655</c:v>
                </c:pt>
                <c:pt idx="181">
                  <c:v>8.66</c:v>
                </c:pt>
                <c:pt idx="182">
                  <c:v>8.662</c:v>
                </c:pt>
                <c:pt idx="183">
                  <c:v>8.704000000000001</c:v>
                </c:pt>
                <c:pt idx="184">
                  <c:v>8.726</c:v>
                </c:pt>
                <c:pt idx="185">
                  <c:v>8.732</c:v>
                </c:pt>
                <c:pt idx="186">
                  <c:v>8.745</c:v>
                </c:pt>
                <c:pt idx="187">
                  <c:v>8.755</c:v>
                </c:pt>
                <c:pt idx="188">
                  <c:v>8.743999999999997</c:v>
                </c:pt>
                <c:pt idx="189">
                  <c:v>8.726999999999998</c:v>
                </c:pt>
                <c:pt idx="190">
                  <c:v>8.66</c:v>
                </c:pt>
                <c:pt idx="191">
                  <c:v>8.628571428571426</c:v>
                </c:pt>
                <c:pt idx="192">
                  <c:v>8.637142857142857</c:v>
                </c:pt>
                <c:pt idx="193">
                  <c:v>8.664285714285714</c:v>
                </c:pt>
                <c:pt idx="194">
                  <c:v>8.630000000000001</c:v>
                </c:pt>
                <c:pt idx="195">
                  <c:v>8.612857142857143</c:v>
                </c:pt>
                <c:pt idx="196">
                  <c:v>8.568571428571426</c:v>
                </c:pt>
                <c:pt idx="197">
                  <c:v>8.620000000000001</c:v>
                </c:pt>
                <c:pt idx="198">
                  <c:v>8.639999999999998</c:v>
                </c:pt>
                <c:pt idx="199">
                  <c:v>8.652857142857143</c:v>
                </c:pt>
                <c:pt idx="200">
                  <c:v>8.61142857142857</c:v>
                </c:pt>
                <c:pt idx="201">
                  <c:v>8.645714285714285</c:v>
                </c:pt>
                <c:pt idx="202">
                  <c:v>8.662857142857143</c:v>
                </c:pt>
                <c:pt idx="203">
                  <c:v>8.745714285714285</c:v>
                </c:pt>
                <c:pt idx="204">
                  <c:v>8.7</c:v>
                </c:pt>
                <c:pt idx="205">
                  <c:v>8.665714285714287</c:v>
                </c:pt>
                <c:pt idx="206">
                  <c:v>8.647142857142858</c:v>
                </c:pt>
                <c:pt idx="207">
                  <c:v>8.664285714285714</c:v>
                </c:pt>
                <c:pt idx="208">
                  <c:v>8.624285714285713</c:v>
                </c:pt>
                <c:pt idx="209">
                  <c:v>8.602857142857141</c:v>
                </c:pt>
                <c:pt idx="210">
                  <c:v>8.580000000000001</c:v>
                </c:pt>
                <c:pt idx="211">
                  <c:v>8.607142857142855</c:v>
                </c:pt>
                <c:pt idx="212">
                  <c:v>8.602857142857141</c:v>
                </c:pt>
                <c:pt idx="213">
                  <c:v>8.652857142857142</c:v>
                </c:pt>
                <c:pt idx="214">
                  <c:v>8.62</c:v>
                </c:pt>
                <c:pt idx="215">
                  <c:v>8.651428571428571</c:v>
                </c:pt>
                <c:pt idx="216">
                  <c:v>8.615714285714286</c:v>
                </c:pt>
                <c:pt idx="217">
                  <c:v>8.637142857142858</c:v>
                </c:pt>
                <c:pt idx="218">
                  <c:v>8.65</c:v>
                </c:pt>
                <c:pt idx="219">
                  <c:v>8.682857142857143</c:v>
                </c:pt>
                <c:pt idx="220">
                  <c:v>8.687142857142857</c:v>
                </c:pt>
                <c:pt idx="221">
                  <c:v>8.787142857142857</c:v>
                </c:pt>
                <c:pt idx="222">
                  <c:v>8.772857142857145</c:v>
                </c:pt>
                <c:pt idx="223">
                  <c:v>8.87</c:v>
                </c:pt>
                <c:pt idx="224">
                  <c:v>8.847142857142857</c:v>
                </c:pt>
                <c:pt idx="225">
                  <c:v>8.842857142857143</c:v>
                </c:pt>
                <c:pt idx="226">
                  <c:v>8.85714285714286</c:v>
                </c:pt>
                <c:pt idx="227">
                  <c:v>8.858571428571427</c:v>
                </c:pt>
                <c:pt idx="228">
                  <c:v>8.86285714285714</c:v>
                </c:pt>
                <c:pt idx="229">
                  <c:v>8.902857142857143</c:v>
                </c:pt>
                <c:pt idx="230">
                  <c:v>8.931428571428571</c:v>
                </c:pt>
                <c:pt idx="231">
                  <c:v>9.001428571428573</c:v>
                </c:pt>
                <c:pt idx="232">
                  <c:v>9.027142857142857</c:v>
                </c:pt>
                <c:pt idx="233">
                  <c:v>9.032857142857143</c:v>
                </c:pt>
                <c:pt idx="234">
                  <c:v>9.040000000000001</c:v>
                </c:pt>
                <c:pt idx="235">
                  <c:v>9.056</c:v>
                </c:pt>
                <c:pt idx="236">
                  <c:v>9.027999999999998</c:v>
                </c:pt>
                <c:pt idx="237">
                  <c:v>9.1</c:v>
                </c:pt>
                <c:pt idx="238">
                  <c:v>9.23</c:v>
                </c:pt>
                <c:pt idx="239">
                  <c:v>9.28</c:v>
                </c:pt>
                <c:pt idx="240">
                  <c:v>9.25</c:v>
                </c:pt>
                <c:pt idx="241">
                  <c:v>9.324000000000001</c:v>
                </c:pt>
                <c:pt idx="242">
                  <c:v>9.398</c:v>
                </c:pt>
                <c:pt idx="243">
                  <c:v>9.4</c:v>
                </c:pt>
                <c:pt idx="244">
                  <c:v>9.406</c:v>
                </c:pt>
                <c:pt idx="245">
                  <c:v>9.51666666666667</c:v>
                </c:pt>
                <c:pt idx="246">
                  <c:v>9.516666666666667</c:v>
                </c:pt>
                <c:pt idx="247">
                  <c:v>9.653333333333332</c:v>
                </c:pt>
                <c:pt idx="248">
                  <c:v>9.563333333333332</c:v>
                </c:pt>
                <c:pt idx="249">
                  <c:v>9.556666666666668</c:v>
                </c:pt>
                <c:pt idx="250">
                  <c:v>9.546666666666666</c:v>
                </c:pt>
                <c:pt idx="251">
                  <c:v>9.576666666666667</c:v>
                </c:pt>
                <c:pt idx="252">
                  <c:v>9.576666666666667</c:v>
                </c:pt>
                <c:pt idx="253">
                  <c:v>9.546666666666666</c:v>
                </c:pt>
                <c:pt idx="254">
                  <c:v>9.555555555555557</c:v>
                </c:pt>
                <c:pt idx="255">
                  <c:v>9.57074074074074</c:v>
                </c:pt>
              </c:numCache>
            </c:numRef>
          </c:val>
          <c:smooth val="0"/>
        </c:ser>
        <c:dLbls>
          <c:showLegendKey val="0"/>
          <c:showVal val="0"/>
          <c:showCatName val="0"/>
          <c:showSerName val="0"/>
          <c:showPercent val="0"/>
          <c:showBubbleSize val="0"/>
        </c:dLbls>
        <c:smooth val="0"/>
        <c:axId val="-723563456"/>
        <c:axId val="-723570512"/>
      </c:lineChart>
      <c:catAx>
        <c:axId val="-723563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570512"/>
        <c:crosses val="autoZero"/>
        <c:auto val="1"/>
        <c:lblAlgn val="ctr"/>
        <c:lblOffset val="100"/>
        <c:tickLblSkip val="15"/>
        <c:noMultiLvlLbl val="0"/>
      </c:catAx>
      <c:valAx>
        <c:axId val="-72357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Tempeature (Celcius)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563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a:t>Perm Residuals (1995</a:t>
            </a:r>
            <a:r>
              <a:rPr lang="en-US" sz="1000" baseline="0"/>
              <a:t> - 2015</a:t>
            </a:r>
            <a:r>
              <a:rPr lang="en-US" sz="1000"/>
              <a:t>)</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'1995+ Residual'!$J$1</c:f>
              <c:strCache>
                <c:ptCount val="1"/>
                <c:pt idx="0">
                  <c:v>std. residuals</c:v>
                </c:pt>
              </c:strCache>
            </c:strRef>
          </c:tx>
          <c:spPr>
            <a:ln w="25400" cap="rnd">
              <a:noFill/>
              <a:round/>
            </a:ln>
            <a:effectLst/>
          </c:spPr>
          <c:marker>
            <c:symbol val="circle"/>
            <c:size val="5"/>
            <c:spPr>
              <a:solidFill>
                <a:schemeClr val="accent4"/>
              </a:solidFill>
              <a:ln w="9525">
                <a:solidFill>
                  <a:schemeClr val="accent4"/>
                </a:solidFill>
              </a:ln>
              <a:effectLst/>
            </c:spPr>
          </c:marker>
          <c:xVal>
            <c:numRef>
              <c:f>'1995+ Residual'!$A$2:$A$22</c:f>
              <c:numCache>
                <c:formatCode>General</c:formatCode>
                <c:ptCount val="21"/>
                <c:pt idx="0">
                  <c:v>1995.0</c:v>
                </c:pt>
                <c:pt idx="1">
                  <c:v>1996.0</c:v>
                </c:pt>
                <c:pt idx="2">
                  <c:v>1997.0</c:v>
                </c:pt>
                <c:pt idx="3">
                  <c:v>1998.0</c:v>
                </c:pt>
                <c:pt idx="4">
                  <c:v>1999.0</c:v>
                </c:pt>
                <c:pt idx="5">
                  <c:v>2000.0</c:v>
                </c:pt>
                <c:pt idx="6">
                  <c:v>2001.0</c:v>
                </c:pt>
                <c:pt idx="7">
                  <c:v>2002.0</c:v>
                </c:pt>
                <c:pt idx="8">
                  <c:v>2003.0</c:v>
                </c:pt>
                <c:pt idx="9">
                  <c:v>2004.0</c:v>
                </c:pt>
                <c:pt idx="10">
                  <c:v>2005.0</c:v>
                </c:pt>
                <c:pt idx="11">
                  <c:v>2006.0</c:v>
                </c:pt>
                <c:pt idx="12">
                  <c:v>2007.0</c:v>
                </c:pt>
                <c:pt idx="13">
                  <c:v>2008.0</c:v>
                </c:pt>
                <c:pt idx="14">
                  <c:v>2009.0</c:v>
                </c:pt>
                <c:pt idx="15">
                  <c:v>2010.0</c:v>
                </c:pt>
                <c:pt idx="16">
                  <c:v>2011.0</c:v>
                </c:pt>
                <c:pt idx="17">
                  <c:v>2012.0</c:v>
                </c:pt>
                <c:pt idx="18">
                  <c:v>2013.0</c:v>
                </c:pt>
                <c:pt idx="19">
                  <c:v>2014.0</c:v>
                </c:pt>
                <c:pt idx="20">
                  <c:v>2015.0</c:v>
                </c:pt>
              </c:numCache>
            </c:numRef>
          </c:xVal>
          <c:yVal>
            <c:numRef>
              <c:f>'1995+ Residual'!$E$2:$E$22</c:f>
              <c:numCache>
                <c:formatCode>General</c:formatCode>
                <c:ptCount val="21"/>
                <c:pt idx="0">
                  <c:v>1.751099833274501</c:v>
                </c:pt>
                <c:pt idx="1">
                  <c:v>0.95382641841369</c:v>
                </c:pt>
                <c:pt idx="2">
                  <c:v>-0.0647662291500913</c:v>
                </c:pt>
                <c:pt idx="3">
                  <c:v>-1.182370112396828</c:v>
                </c:pt>
                <c:pt idx="4">
                  <c:v>-1.199202022462903</c:v>
                </c:pt>
                <c:pt idx="5">
                  <c:v>-0.569548805422932</c:v>
                </c:pt>
                <c:pt idx="6">
                  <c:v>-0.353413102117477</c:v>
                </c:pt>
                <c:pt idx="7">
                  <c:v>-1.773874882747214</c:v>
                </c:pt>
                <c:pt idx="8">
                  <c:v>-1.074331381695773</c:v>
                </c:pt>
                <c:pt idx="9">
                  <c:v>-0.421381403318626</c:v>
                </c:pt>
                <c:pt idx="10">
                  <c:v>0.964251719112066</c:v>
                </c:pt>
                <c:pt idx="11">
                  <c:v>0.545550675979978</c:v>
                </c:pt>
                <c:pt idx="12">
                  <c:v>1.382545068920741</c:v>
                </c:pt>
                <c:pt idx="13">
                  <c:v>1.828153871397153</c:v>
                </c:pt>
                <c:pt idx="14">
                  <c:v>1.18929843362899</c:v>
                </c:pt>
                <c:pt idx="15">
                  <c:v>-0.110020188047513</c:v>
                </c:pt>
                <c:pt idx="16">
                  <c:v>0.0583571545167519</c:v>
                </c:pt>
                <c:pt idx="17">
                  <c:v>-0.441882553295309</c:v>
                </c:pt>
                <c:pt idx="18">
                  <c:v>-0.901352928767383</c:v>
                </c:pt>
                <c:pt idx="19">
                  <c:v>-0.580770078800354</c:v>
                </c:pt>
                <c:pt idx="20">
                  <c:v>-0.00016948702025125</c:v>
                </c:pt>
              </c:numCache>
            </c:numRef>
          </c:yVal>
          <c:smooth val="0"/>
        </c:ser>
        <c:dLbls>
          <c:showLegendKey val="0"/>
          <c:showVal val="0"/>
          <c:showCatName val="0"/>
          <c:showSerName val="0"/>
          <c:showPercent val="0"/>
          <c:showBubbleSize val="0"/>
        </c:dLbls>
        <c:axId val="-716445920"/>
        <c:axId val="-718225552"/>
      </c:scatterChart>
      <c:valAx>
        <c:axId val="-71644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225552"/>
        <c:crosses val="autoZero"/>
        <c:crossBetween val="midCat"/>
      </c:valAx>
      <c:valAx>
        <c:axId val="-71822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sz="700"/>
                  <a:t>Standardized Residual</a:t>
                </a:r>
              </a:p>
            </c:rich>
          </c:tx>
          <c:layout>
            <c:manualLayout>
              <c:xMode val="edge"/>
              <c:yMode val="edge"/>
              <c:x val="0.014918800853383"/>
              <c:y val="0.262181234492985"/>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445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Toronto vs Global Average</a:t>
            </a:r>
            <a:r>
              <a:rPr lang="en-US" sz="1200" baseline="0"/>
              <a:t> Temperature (1850 - 2015)</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raw_data!$J$1</c:f>
              <c:strCache>
                <c:ptCount val="1"/>
                <c:pt idx="0">
                  <c:v>Toronto MA</c:v>
                </c:pt>
              </c:strCache>
            </c:strRef>
          </c:tx>
          <c:spPr>
            <a:ln w="28575" cap="rnd">
              <a:solidFill>
                <a:schemeClr val="accent4"/>
              </a:solidFill>
              <a:round/>
            </a:ln>
            <a:effectLst/>
          </c:spPr>
          <c:marker>
            <c:symbol val="none"/>
          </c:marker>
          <c:trendline>
            <c:spPr>
              <a:ln w="19050" cap="rnd">
                <a:solidFill>
                  <a:schemeClr val="accent4"/>
                </a:solidFill>
                <a:prstDash val="sysDot"/>
              </a:ln>
              <a:effectLst/>
            </c:spPr>
            <c:trendlineType val="linear"/>
            <c:dispRSqr val="1"/>
            <c:dispEq val="1"/>
            <c:trendlineLbl>
              <c:layout>
                <c:manualLayout>
                  <c:x val="0.00165922558649241"/>
                  <c:y val="0.087752021468168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raw_data!$A$102:$A$267</c:f>
              <c:numCache>
                <c:formatCode>General</c:formatCode>
                <c:ptCount val="166"/>
                <c:pt idx="0">
                  <c:v>1850.0</c:v>
                </c:pt>
                <c:pt idx="1">
                  <c:v>1851.0</c:v>
                </c:pt>
                <c:pt idx="2">
                  <c:v>1852.0</c:v>
                </c:pt>
                <c:pt idx="3">
                  <c:v>1853.0</c:v>
                </c:pt>
                <c:pt idx="4">
                  <c:v>1854.0</c:v>
                </c:pt>
                <c:pt idx="5">
                  <c:v>1855.0</c:v>
                </c:pt>
                <c:pt idx="6">
                  <c:v>1856.0</c:v>
                </c:pt>
                <c:pt idx="7">
                  <c:v>1857.0</c:v>
                </c:pt>
                <c:pt idx="8">
                  <c:v>1858.0</c:v>
                </c:pt>
                <c:pt idx="9">
                  <c:v>1859.0</c:v>
                </c:pt>
                <c:pt idx="10">
                  <c:v>1860.0</c:v>
                </c:pt>
                <c:pt idx="11">
                  <c:v>1861.0</c:v>
                </c:pt>
                <c:pt idx="12">
                  <c:v>1862.0</c:v>
                </c:pt>
                <c:pt idx="13">
                  <c:v>1863.0</c:v>
                </c:pt>
                <c:pt idx="14">
                  <c:v>1864.0</c:v>
                </c:pt>
                <c:pt idx="15">
                  <c:v>1865.0</c:v>
                </c:pt>
                <c:pt idx="16">
                  <c:v>1866.0</c:v>
                </c:pt>
                <c:pt idx="17">
                  <c:v>1867.0</c:v>
                </c:pt>
                <c:pt idx="18">
                  <c:v>1868.0</c:v>
                </c:pt>
                <c:pt idx="19">
                  <c:v>1869.0</c:v>
                </c:pt>
                <c:pt idx="20">
                  <c:v>1870.0</c:v>
                </c:pt>
                <c:pt idx="21">
                  <c:v>1871.0</c:v>
                </c:pt>
                <c:pt idx="22">
                  <c:v>1872.0</c:v>
                </c:pt>
                <c:pt idx="23">
                  <c:v>1873.0</c:v>
                </c:pt>
                <c:pt idx="24">
                  <c:v>1874.0</c:v>
                </c:pt>
                <c:pt idx="25">
                  <c:v>1875.0</c:v>
                </c:pt>
                <c:pt idx="26">
                  <c:v>1876.0</c:v>
                </c:pt>
                <c:pt idx="27">
                  <c:v>1877.0</c:v>
                </c:pt>
                <c:pt idx="28">
                  <c:v>1878.0</c:v>
                </c:pt>
                <c:pt idx="29">
                  <c:v>1879.0</c:v>
                </c:pt>
                <c:pt idx="30">
                  <c:v>1880.0</c:v>
                </c:pt>
                <c:pt idx="31">
                  <c:v>1881.0</c:v>
                </c:pt>
                <c:pt idx="32">
                  <c:v>1882.0</c:v>
                </c:pt>
                <c:pt idx="33">
                  <c:v>1883.0</c:v>
                </c:pt>
                <c:pt idx="34">
                  <c:v>1884.0</c:v>
                </c:pt>
                <c:pt idx="35">
                  <c:v>1885.0</c:v>
                </c:pt>
                <c:pt idx="36">
                  <c:v>1886.0</c:v>
                </c:pt>
                <c:pt idx="37">
                  <c:v>1887.0</c:v>
                </c:pt>
                <c:pt idx="38">
                  <c:v>1888.0</c:v>
                </c:pt>
                <c:pt idx="39">
                  <c:v>1889.0</c:v>
                </c:pt>
                <c:pt idx="40">
                  <c:v>1890.0</c:v>
                </c:pt>
                <c:pt idx="41">
                  <c:v>1891.0</c:v>
                </c:pt>
                <c:pt idx="42">
                  <c:v>1892.0</c:v>
                </c:pt>
                <c:pt idx="43">
                  <c:v>1893.0</c:v>
                </c:pt>
                <c:pt idx="44">
                  <c:v>1894.0</c:v>
                </c:pt>
                <c:pt idx="45">
                  <c:v>1895.0</c:v>
                </c:pt>
                <c:pt idx="46">
                  <c:v>1896.0</c:v>
                </c:pt>
                <c:pt idx="47">
                  <c:v>1897.0</c:v>
                </c:pt>
                <c:pt idx="48">
                  <c:v>1898.0</c:v>
                </c:pt>
                <c:pt idx="49">
                  <c:v>1899.0</c:v>
                </c:pt>
                <c:pt idx="50">
                  <c:v>1900.0</c:v>
                </c:pt>
                <c:pt idx="51">
                  <c:v>1901.0</c:v>
                </c:pt>
                <c:pt idx="52">
                  <c:v>1902.0</c:v>
                </c:pt>
                <c:pt idx="53">
                  <c:v>1903.0</c:v>
                </c:pt>
                <c:pt idx="54">
                  <c:v>1904.0</c:v>
                </c:pt>
                <c:pt idx="55">
                  <c:v>1905.0</c:v>
                </c:pt>
                <c:pt idx="56">
                  <c:v>1906.0</c:v>
                </c:pt>
                <c:pt idx="57">
                  <c:v>1907.0</c:v>
                </c:pt>
                <c:pt idx="58">
                  <c:v>1908.0</c:v>
                </c:pt>
                <c:pt idx="59">
                  <c:v>1909.0</c:v>
                </c:pt>
                <c:pt idx="60">
                  <c:v>1910.0</c:v>
                </c:pt>
                <c:pt idx="61">
                  <c:v>1911.0</c:v>
                </c:pt>
                <c:pt idx="62">
                  <c:v>1912.0</c:v>
                </c:pt>
                <c:pt idx="63">
                  <c:v>1913.0</c:v>
                </c:pt>
                <c:pt idx="64">
                  <c:v>1914.0</c:v>
                </c:pt>
                <c:pt idx="65">
                  <c:v>1915.0</c:v>
                </c:pt>
                <c:pt idx="66">
                  <c:v>1916.0</c:v>
                </c:pt>
                <c:pt idx="67">
                  <c:v>1917.0</c:v>
                </c:pt>
                <c:pt idx="68">
                  <c:v>1918.0</c:v>
                </c:pt>
                <c:pt idx="69">
                  <c:v>1919.0</c:v>
                </c:pt>
                <c:pt idx="70">
                  <c:v>1920.0</c:v>
                </c:pt>
                <c:pt idx="71">
                  <c:v>1921.0</c:v>
                </c:pt>
                <c:pt idx="72">
                  <c:v>1922.0</c:v>
                </c:pt>
                <c:pt idx="73">
                  <c:v>1923.0</c:v>
                </c:pt>
                <c:pt idx="74">
                  <c:v>1924.0</c:v>
                </c:pt>
                <c:pt idx="75">
                  <c:v>1925.0</c:v>
                </c:pt>
                <c:pt idx="76">
                  <c:v>1926.0</c:v>
                </c:pt>
                <c:pt idx="77">
                  <c:v>1927.0</c:v>
                </c:pt>
                <c:pt idx="78">
                  <c:v>1928.0</c:v>
                </c:pt>
                <c:pt idx="79">
                  <c:v>1929.0</c:v>
                </c:pt>
                <c:pt idx="80">
                  <c:v>1930.0</c:v>
                </c:pt>
                <c:pt idx="81">
                  <c:v>1931.0</c:v>
                </c:pt>
                <c:pt idx="82">
                  <c:v>1932.0</c:v>
                </c:pt>
                <c:pt idx="83">
                  <c:v>1933.0</c:v>
                </c:pt>
                <c:pt idx="84">
                  <c:v>1934.0</c:v>
                </c:pt>
                <c:pt idx="85">
                  <c:v>1935.0</c:v>
                </c:pt>
                <c:pt idx="86">
                  <c:v>1936.0</c:v>
                </c:pt>
                <c:pt idx="87">
                  <c:v>1937.0</c:v>
                </c:pt>
                <c:pt idx="88">
                  <c:v>1938.0</c:v>
                </c:pt>
                <c:pt idx="89">
                  <c:v>1939.0</c:v>
                </c:pt>
                <c:pt idx="90">
                  <c:v>1940.0</c:v>
                </c:pt>
                <c:pt idx="91">
                  <c:v>1941.0</c:v>
                </c:pt>
                <c:pt idx="92">
                  <c:v>1942.0</c:v>
                </c:pt>
                <c:pt idx="93">
                  <c:v>1943.0</c:v>
                </c:pt>
                <c:pt idx="94">
                  <c:v>1944.0</c:v>
                </c:pt>
                <c:pt idx="95">
                  <c:v>1945.0</c:v>
                </c:pt>
                <c:pt idx="96">
                  <c:v>1946.0</c:v>
                </c:pt>
                <c:pt idx="97">
                  <c:v>1947.0</c:v>
                </c:pt>
                <c:pt idx="98">
                  <c:v>1948.0</c:v>
                </c:pt>
                <c:pt idx="99">
                  <c:v>1949.0</c:v>
                </c:pt>
                <c:pt idx="100">
                  <c:v>1950.0</c:v>
                </c:pt>
                <c:pt idx="101">
                  <c:v>1951.0</c:v>
                </c:pt>
                <c:pt idx="102">
                  <c:v>1952.0</c:v>
                </c:pt>
                <c:pt idx="103">
                  <c:v>1953.0</c:v>
                </c:pt>
                <c:pt idx="104">
                  <c:v>1954.0</c:v>
                </c:pt>
                <c:pt idx="105">
                  <c:v>1955.0</c:v>
                </c:pt>
                <c:pt idx="106">
                  <c:v>1956.0</c:v>
                </c:pt>
                <c:pt idx="107">
                  <c:v>1957.0</c:v>
                </c:pt>
                <c:pt idx="108">
                  <c:v>1958.0</c:v>
                </c:pt>
                <c:pt idx="109">
                  <c:v>1959.0</c:v>
                </c:pt>
                <c:pt idx="110">
                  <c:v>1960.0</c:v>
                </c:pt>
                <c:pt idx="111">
                  <c:v>1961.0</c:v>
                </c:pt>
                <c:pt idx="112">
                  <c:v>1962.0</c:v>
                </c:pt>
                <c:pt idx="113">
                  <c:v>1963.0</c:v>
                </c:pt>
                <c:pt idx="114">
                  <c:v>1964.0</c:v>
                </c:pt>
                <c:pt idx="115">
                  <c:v>1965.0</c:v>
                </c:pt>
                <c:pt idx="116">
                  <c:v>1966.0</c:v>
                </c:pt>
                <c:pt idx="117">
                  <c:v>1967.0</c:v>
                </c:pt>
                <c:pt idx="118">
                  <c:v>1968.0</c:v>
                </c:pt>
                <c:pt idx="119">
                  <c:v>1969.0</c:v>
                </c:pt>
                <c:pt idx="120">
                  <c:v>1970.0</c:v>
                </c:pt>
                <c:pt idx="121">
                  <c:v>1971.0</c:v>
                </c:pt>
                <c:pt idx="122">
                  <c:v>1972.0</c:v>
                </c:pt>
                <c:pt idx="123">
                  <c:v>1973.0</c:v>
                </c:pt>
                <c:pt idx="124">
                  <c:v>1974.0</c:v>
                </c:pt>
                <c:pt idx="125">
                  <c:v>1975.0</c:v>
                </c:pt>
                <c:pt idx="126">
                  <c:v>1976.0</c:v>
                </c:pt>
                <c:pt idx="127">
                  <c:v>1977.0</c:v>
                </c:pt>
                <c:pt idx="128">
                  <c:v>1978.0</c:v>
                </c:pt>
                <c:pt idx="129">
                  <c:v>1979.0</c:v>
                </c:pt>
                <c:pt idx="130">
                  <c:v>1980.0</c:v>
                </c:pt>
                <c:pt idx="131">
                  <c:v>1981.0</c:v>
                </c:pt>
                <c:pt idx="132">
                  <c:v>1982.0</c:v>
                </c:pt>
                <c:pt idx="133">
                  <c:v>1983.0</c:v>
                </c:pt>
                <c:pt idx="134">
                  <c:v>1984.0</c:v>
                </c:pt>
                <c:pt idx="135">
                  <c:v>1985.0</c:v>
                </c:pt>
                <c:pt idx="136">
                  <c:v>1986.0</c:v>
                </c:pt>
                <c:pt idx="137">
                  <c:v>1987.0</c:v>
                </c:pt>
                <c:pt idx="138">
                  <c:v>1988.0</c:v>
                </c:pt>
                <c:pt idx="139">
                  <c:v>1989.0</c:v>
                </c:pt>
                <c:pt idx="140">
                  <c:v>1990.0</c:v>
                </c:pt>
                <c:pt idx="141">
                  <c:v>1991.0</c:v>
                </c:pt>
                <c:pt idx="142">
                  <c:v>1992.0</c:v>
                </c:pt>
                <c:pt idx="143">
                  <c:v>1993.0</c:v>
                </c:pt>
                <c:pt idx="144">
                  <c:v>1994.0</c:v>
                </c:pt>
                <c:pt idx="145">
                  <c:v>1995.0</c:v>
                </c:pt>
                <c:pt idx="146">
                  <c:v>1996.0</c:v>
                </c:pt>
                <c:pt idx="147">
                  <c:v>1997.0</c:v>
                </c:pt>
                <c:pt idx="148">
                  <c:v>1998.0</c:v>
                </c:pt>
                <c:pt idx="149">
                  <c:v>1999.0</c:v>
                </c:pt>
                <c:pt idx="150">
                  <c:v>2000.0</c:v>
                </c:pt>
                <c:pt idx="151">
                  <c:v>2001.0</c:v>
                </c:pt>
                <c:pt idx="152">
                  <c:v>2002.0</c:v>
                </c:pt>
                <c:pt idx="153">
                  <c:v>2003.0</c:v>
                </c:pt>
                <c:pt idx="154">
                  <c:v>2004.0</c:v>
                </c:pt>
                <c:pt idx="155">
                  <c:v>2005.0</c:v>
                </c:pt>
                <c:pt idx="156">
                  <c:v>2006.0</c:v>
                </c:pt>
                <c:pt idx="157">
                  <c:v>2007.0</c:v>
                </c:pt>
                <c:pt idx="158">
                  <c:v>2008.0</c:v>
                </c:pt>
                <c:pt idx="159">
                  <c:v>2009.0</c:v>
                </c:pt>
                <c:pt idx="160">
                  <c:v>2010.0</c:v>
                </c:pt>
                <c:pt idx="161">
                  <c:v>2011.0</c:v>
                </c:pt>
                <c:pt idx="162">
                  <c:v>2012.0</c:v>
                </c:pt>
                <c:pt idx="163">
                  <c:v>2013.0</c:v>
                </c:pt>
                <c:pt idx="164">
                  <c:v>2014.0</c:v>
                </c:pt>
                <c:pt idx="165">
                  <c:v>2015.0</c:v>
                </c:pt>
              </c:numCache>
            </c:numRef>
          </c:cat>
          <c:val>
            <c:numRef>
              <c:f>raw_data!$J$102:$J$267</c:f>
              <c:numCache>
                <c:formatCode>0.00</c:formatCode>
                <c:ptCount val="166"/>
                <c:pt idx="0">
                  <c:v>5.539</c:v>
                </c:pt>
                <c:pt idx="1">
                  <c:v>5.551</c:v>
                </c:pt>
                <c:pt idx="2">
                  <c:v>5.503</c:v>
                </c:pt>
                <c:pt idx="3">
                  <c:v>5.592000000000001</c:v>
                </c:pt>
                <c:pt idx="4">
                  <c:v>5.601999999999999</c:v>
                </c:pt>
                <c:pt idx="5">
                  <c:v>5.537000000000001</c:v>
                </c:pt>
                <c:pt idx="6">
                  <c:v>5.316000000000001</c:v>
                </c:pt>
                <c:pt idx="7">
                  <c:v>5.268999999999998</c:v>
                </c:pt>
                <c:pt idx="8">
                  <c:v>5.294</c:v>
                </c:pt>
                <c:pt idx="9">
                  <c:v>5.33</c:v>
                </c:pt>
                <c:pt idx="10">
                  <c:v>5.343</c:v>
                </c:pt>
                <c:pt idx="11">
                  <c:v>5.343</c:v>
                </c:pt>
                <c:pt idx="12">
                  <c:v>5.337000000000001</c:v>
                </c:pt>
                <c:pt idx="13">
                  <c:v>5.303</c:v>
                </c:pt>
                <c:pt idx="14">
                  <c:v>5.26</c:v>
                </c:pt>
                <c:pt idx="15">
                  <c:v>5.313999999999998</c:v>
                </c:pt>
                <c:pt idx="16">
                  <c:v>5.375999999999999</c:v>
                </c:pt>
                <c:pt idx="17">
                  <c:v>5.423</c:v>
                </c:pt>
                <c:pt idx="18">
                  <c:v>5.289</c:v>
                </c:pt>
                <c:pt idx="19">
                  <c:v>5.209000000000001</c:v>
                </c:pt>
                <c:pt idx="20">
                  <c:v>5.273</c:v>
                </c:pt>
                <c:pt idx="21">
                  <c:v>5.254</c:v>
                </c:pt>
                <c:pt idx="22">
                  <c:v>5.215999999999998</c:v>
                </c:pt>
                <c:pt idx="23">
                  <c:v>5.143999999999999</c:v>
                </c:pt>
                <c:pt idx="24">
                  <c:v>5.143999999999999</c:v>
                </c:pt>
                <c:pt idx="25">
                  <c:v>4.920999999999998</c:v>
                </c:pt>
                <c:pt idx="26">
                  <c:v>4.974</c:v>
                </c:pt>
                <c:pt idx="27">
                  <c:v>5.111</c:v>
                </c:pt>
                <c:pt idx="28">
                  <c:v>5.366999999999998</c:v>
                </c:pt>
                <c:pt idx="29">
                  <c:v>5.429</c:v>
                </c:pt>
                <c:pt idx="30">
                  <c:v>5.426</c:v>
                </c:pt>
                <c:pt idx="31">
                  <c:v>5.531</c:v>
                </c:pt>
                <c:pt idx="32">
                  <c:v>5.644999999999999</c:v>
                </c:pt>
                <c:pt idx="33">
                  <c:v>5.587</c:v>
                </c:pt>
                <c:pt idx="34">
                  <c:v>5.569000000000001</c:v>
                </c:pt>
                <c:pt idx="35">
                  <c:v>5.604999999999998</c:v>
                </c:pt>
                <c:pt idx="36">
                  <c:v>5.581</c:v>
                </c:pt>
                <c:pt idx="37">
                  <c:v>5.462999999999998</c:v>
                </c:pt>
                <c:pt idx="38">
                  <c:v>5.186999999999998</c:v>
                </c:pt>
                <c:pt idx="39">
                  <c:v>5.247</c:v>
                </c:pt>
                <c:pt idx="40">
                  <c:v>5.199</c:v>
                </c:pt>
                <c:pt idx="41">
                  <c:v>5.196</c:v>
                </c:pt>
                <c:pt idx="42">
                  <c:v>5.139</c:v>
                </c:pt>
                <c:pt idx="43">
                  <c:v>5.215999999999998</c:v>
                </c:pt>
                <c:pt idx="44">
                  <c:v>5.351</c:v>
                </c:pt>
                <c:pt idx="45">
                  <c:v>5.48</c:v>
                </c:pt>
                <c:pt idx="46">
                  <c:v>5.537999999999998</c:v>
                </c:pt>
                <c:pt idx="47">
                  <c:v>5.597</c:v>
                </c:pt>
                <c:pt idx="48">
                  <c:v>5.816999999999999</c:v>
                </c:pt>
                <c:pt idx="49">
                  <c:v>5.790999999999999</c:v>
                </c:pt>
                <c:pt idx="50">
                  <c:v>5.866999999999999</c:v>
                </c:pt>
                <c:pt idx="51">
                  <c:v>5.809</c:v>
                </c:pt>
                <c:pt idx="52">
                  <c:v>5.849</c:v>
                </c:pt>
                <c:pt idx="53">
                  <c:v>5.944999999999998</c:v>
                </c:pt>
                <c:pt idx="54">
                  <c:v>5.665999999999999</c:v>
                </c:pt>
                <c:pt idx="55">
                  <c:v>5.675</c:v>
                </c:pt>
                <c:pt idx="56">
                  <c:v>5.718999999999998</c:v>
                </c:pt>
                <c:pt idx="57">
                  <c:v>5.612999999999998</c:v>
                </c:pt>
                <c:pt idx="58">
                  <c:v>5.576</c:v>
                </c:pt>
                <c:pt idx="59">
                  <c:v>5.589</c:v>
                </c:pt>
                <c:pt idx="60">
                  <c:v>5.519</c:v>
                </c:pt>
                <c:pt idx="61">
                  <c:v>5.592</c:v>
                </c:pt>
                <c:pt idx="62">
                  <c:v>5.494</c:v>
                </c:pt>
                <c:pt idx="63">
                  <c:v>5.582999999999998</c:v>
                </c:pt>
                <c:pt idx="64">
                  <c:v>5.757</c:v>
                </c:pt>
                <c:pt idx="65">
                  <c:v>5.836</c:v>
                </c:pt>
                <c:pt idx="66">
                  <c:v>5.806</c:v>
                </c:pt>
                <c:pt idx="67">
                  <c:v>5.713999999999999</c:v>
                </c:pt>
                <c:pt idx="68">
                  <c:v>5.649</c:v>
                </c:pt>
                <c:pt idx="69">
                  <c:v>5.720000000000001</c:v>
                </c:pt>
                <c:pt idx="70">
                  <c:v>5.666999999999999</c:v>
                </c:pt>
                <c:pt idx="71">
                  <c:v>5.799</c:v>
                </c:pt>
                <c:pt idx="72">
                  <c:v>5.967</c:v>
                </c:pt>
                <c:pt idx="73">
                  <c:v>5.848000000000001</c:v>
                </c:pt>
                <c:pt idx="74">
                  <c:v>5.775</c:v>
                </c:pt>
                <c:pt idx="75">
                  <c:v>5.738</c:v>
                </c:pt>
                <c:pt idx="76">
                  <c:v>5.583</c:v>
                </c:pt>
                <c:pt idx="77">
                  <c:v>5.802</c:v>
                </c:pt>
                <c:pt idx="78">
                  <c:v>5.831000000000001</c:v>
                </c:pt>
                <c:pt idx="79">
                  <c:v>5.723999999999999</c:v>
                </c:pt>
                <c:pt idx="80">
                  <c:v>5.843999999999998</c:v>
                </c:pt>
                <c:pt idx="81">
                  <c:v>5.824999999999999</c:v>
                </c:pt>
                <c:pt idx="82">
                  <c:v>5.837</c:v>
                </c:pt>
                <c:pt idx="83">
                  <c:v>5.953999999999999</c:v>
                </c:pt>
                <c:pt idx="84">
                  <c:v>6.011999999999999</c:v>
                </c:pt>
                <c:pt idx="85">
                  <c:v>6.008999999999999</c:v>
                </c:pt>
                <c:pt idx="86">
                  <c:v>6.129999999999998</c:v>
                </c:pt>
                <c:pt idx="87">
                  <c:v>6.151999999999998</c:v>
                </c:pt>
                <c:pt idx="88">
                  <c:v>6.257</c:v>
                </c:pt>
                <c:pt idx="89">
                  <c:v>6.323999999999999</c:v>
                </c:pt>
                <c:pt idx="90">
                  <c:v>6.186</c:v>
                </c:pt>
                <c:pt idx="91">
                  <c:v>6.098</c:v>
                </c:pt>
                <c:pt idx="92">
                  <c:v>6.061999999999999</c:v>
                </c:pt>
                <c:pt idx="93">
                  <c:v>5.915</c:v>
                </c:pt>
                <c:pt idx="94">
                  <c:v>6.02</c:v>
                </c:pt>
                <c:pt idx="95">
                  <c:v>6.049999999999999</c:v>
                </c:pt>
                <c:pt idx="96">
                  <c:v>6.185</c:v>
                </c:pt>
                <c:pt idx="97">
                  <c:v>6.170999999999998</c:v>
                </c:pt>
                <c:pt idx="98">
                  <c:v>6.117999999999999</c:v>
                </c:pt>
                <c:pt idx="99">
                  <c:v>6.235</c:v>
                </c:pt>
                <c:pt idx="100">
                  <c:v>6.399999999999999</c:v>
                </c:pt>
                <c:pt idx="101">
                  <c:v>6.367142857142856</c:v>
                </c:pt>
                <c:pt idx="102">
                  <c:v>6.525714285714285</c:v>
                </c:pt>
                <c:pt idx="103">
                  <c:v>6.612857142857141</c:v>
                </c:pt>
                <c:pt idx="104">
                  <c:v>6.62142857142857</c:v>
                </c:pt>
                <c:pt idx="105">
                  <c:v>6.705714285714285</c:v>
                </c:pt>
                <c:pt idx="106">
                  <c:v>6.482857142857142</c:v>
                </c:pt>
                <c:pt idx="107">
                  <c:v>6.594285714285714</c:v>
                </c:pt>
                <c:pt idx="108">
                  <c:v>6.502857142857143</c:v>
                </c:pt>
                <c:pt idx="109">
                  <c:v>6.415714285714285</c:v>
                </c:pt>
                <c:pt idx="110">
                  <c:v>6.185714285714286</c:v>
                </c:pt>
                <c:pt idx="111">
                  <c:v>6.217142857142857</c:v>
                </c:pt>
                <c:pt idx="112">
                  <c:v>6.062857142857141</c:v>
                </c:pt>
                <c:pt idx="113">
                  <c:v>6.025714285714286</c:v>
                </c:pt>
                <c:pt idx="114">
                  <c:v>6.037142857142857</c:v>
                </c:pt>
                <c:pt idx="115">
                  <c:v>6.032857142857144</c:v>
                </c:pt>
                <c:pt idx="116">
                  <c:v>5.98</c:v>
                </c:pt>
                <c:pt idx="117">
                  <c:v>5.945714285714286</c:v>
                </c:pt>
                <c:pt idx="118">
                  <c:v>5.895714285714285</c:v>
                </c:pt>
                <c:pt idx="119">
                  <c:v>5.915714285714286</c:v>
                </c:pt>
                <c:pt idx="120">
                  <c:v>5.985714285714286</c:v>
                </c:pt>
                <c:pt idx="121">
                  <c:v>5.967142857142857</c:v>
                </c:pt>
                <c:pt idx="122">
                  <c:v>5.914285714285714</c:v>
                </c:pt>
                <c:pt idx="123">
                  <c:v>6.085714285714287</c:v>
                </c:pt>
                <c:pt idx="124">
                  <c:v>6.135714285714285</c:v>
                </c:pt>
                <c:pt idx="125">
                  <c:v>6.227142857142857</c:v>
                </c:pt>
                <c:pt idx="126">
                  <c:v>6.147142857142857</c:v>
                </c:pt>
                <c:pt idx="127">
                  <c:v>6.177142857142855</c:v>
                </c:pt>
                <c:pt idx="128">
                  <c:v>6.015714285714286</c:v>
                </c:pt>
                <c:pt idx="129">
                  <c:v>6.112857142857142</c:v>
                </c:pt>
                <c:pt idx="130">
                  <c:v>5.862857142857144</c:v>
                </c:pt>
                <c:pt idx="131">
                  <c:v>5.884285714285713</c:v>
                </c:pt>
                <c:pt idx="132">
                  <c:v>5.782857142857142</c:v>
                </c:pt>
                <c:pt idx="133">
                  <c:v>5.97</c:v>
                </c:pt>
                <c:pt idx="134">
                  <c:v>6.002857142857144</c:v>
                </c:pt>
                <c:pt idx="135">
                  <c:v>6.130000000000001</c:v>
                </c:pt>
                <c:pt idx="136">
                  <c:v>6.224285714285714</c:v>
                </c:pt>
                <c:pt idx="137">
                  <c:v>6.507142857142856</c:v>
                </c:pt>
                <c:pt idx="138">
                  <c:v>6.564285714285714</c:v>
                </c:pt>
                <c:pt idx="139">
                  <c:v>6.515714285714286</c:v>
                </c:pt>
                <c:pt idx="140">
                  <c:v>6.605714285714287</c:v>
                </c:pt>
                <c:pt idx="141">
                  <c:v>6.767142857142855</c:v>
                </c:pt>
                <c:pt idx="142">
                  <c:v>6.718571428571428</c:v>
                </c:pt>
                <c:pt idx="143">
                  <c:v>6.619999999999998</c:v>
                </c:pt>
                <c:pt idx="144">
                  <c:v>6.404285714285715</c:v>
                </c:pt>
                <c:pt idx="145">
                  <c:v>6.378571428571429</c:v>
                </c:pt>
                <c:pt idx="146">
                  <c:v>6.394285714285714</c:v>
                </c:pt>
                <c:pt idx="147">
                  <c:v>6.192857142857142</c:v>
                </c:pt>
                <c:pt idx="148">
                  <c:v>6.334285714285714</c:v>
                </c:pt>
                <c:pt idx="149">
                  <c:v>6.614285714285713</c:v>
                </c:pt>
                <c:pt idx="150">
                  <c:v>6.728571428571429</c:v>
                </c:pt>
                <c:pt idx="151">
                  <c:v>6.987142857142857</c:v>
                </c:pt>
                <c:pt idx="152">
                  <c:v>7.144285714285711</c:v>
                </c:pt>
                <c:pt idx="153">
                  <c:v>7.174285714285713</c:v>
                </c:pt>
                <c:pt idx="154">
                  <c:v>7.231428571428571</c:v>
                </c:pt>
                <c:pt idx="155">
                  <c:v>6.976</c:v>
                </c:pt>
                <c:pt idx="156">
                  <c:v>6.994</c:v>
                </c:pt>
                <c:pt idx="157">
                  <c:v>6.912000000000001</c:v>
                </c:pt>
                <c:pt idx="158">
                  <c:v>7.023999999999998</c:v>
                </c:pt>
                <c:pt idx="159">
                  <c:v>7.0</c:v>
                </c:pt>
                <c:pt idx="160">
                  <c:v>7.109999999999999</c:v>
                </c:pt>
                <c:pt idx="161">
                  <c:v>7.0</c:v>
                </c:pt>
                <c:pt idx="162">
                  <c:v>7.318</c:v>
                </c:pt>
                <c:pt idx="163">
                  <c:v>7.693999999999999</c:v>
                </c:pt>
                <c:pt idx="164">
                  <c:v>7.9768</c:v>
                </c:pt>
                <c:pt idx="165">
                  <c:v>8.018159999999998</c:v>
                </c:pt>
              </c:numCache>
            </c:numRef>
          </c:val>
          <c:smooth val="0"/>
        </c:ser>
        <c:ser>
          <c:idx val="2"/>
          <c:order val="1"/>
          <c:tx>
            <c:strRef>
              <c:f>raw_data!$N$1</c:f>
              <c:strCache>
                <c:ptCount val="1"/>
                <c:pt idx="0">
                  <c:v>Global Temp. MA</c:v>
                </c:pt>
              </c:strCache>
            </c:strRef>
          </c:tx>
          <c:spPr>
            <a:ln w="28575" cap="rnd">
              <a:solidFill>
                <a:schemeClr val="accent6"/>
              </a:solidFill>
              <a:round/>
            </a:ln>
            <a:effectLst/>
          </c:spPr>
          <c:marker>
            <c:symbol val="none"/>
          </c:marker>
          <c:trendline>
            <c:spPr>
              <a:ln w="19050" cap="rnd">
                <a:solidFill>
                  <a:schemeClr val="accent6"/>
                </a:solidFill>
                <a:prstDash val="sysDot"/>
              </a:ln>
              <a:effectLst/>
            </c:spPr>
            <c:trendlineType val="linear"/>
            <c:dispRSqr val="1"/>
            <c:dispEq val="1"/>
            <c:trendlineLbl>
              <c:layout>
                <c:manualLayout>
                  <c:x val="0.00672549951874572"/>
                  <c:y val="-0.089328060449842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raw_data!$A$102:$A$267</c:f>
              <c:numCache>
                <c:formatCode>General</c:formatCode>
                <c:ptCount val="166"/>
                <c:pt idx="0">
                  <c:v>1850.0</c:v>
                </c:pt>
                <c:pt idx="1">
                  <c:v>1851.0</c:v>
                </c:pt>
                <c:pt idx="2">
                  <c:v>1852.0</c:v>
                </c:pt>
                <c:pt idx="3">
                  <c:v>1853.0</c:v>
                </c:pt>
                <c:pt idx="4">
                  <c:v>1854.0</c:v>
                </c:pt>
                <c:pt idx="5">
                  <c:v>1855.0</c:v>
                </c:pt>
                <c:pt idx="6">
                  <c:v>1856.0</c:v>
                </c:pt>
                <c:pt idx="7">
                  <c:v>1857.0</c:v>
                </c:pt>
                <c:pt idx="8">
                  <c:v>1858.0</c:v>
                </c:pt>
                <c:pt idx="9">
                  <c:v>1859.0</c:v>
                </c:pt>
                <c:pt idx="10">
                  <c:v>1860.0</c:v>
                </c:pt>
                <c:pt idx="11">
                  <c:v>1861.0</c:v>
                </c:pt>
                <c:pt idx="12">
                  <c:v>1862.0</c:v>
                </c:pt>
                <c:pt idx="13">
                  <c:v>1863.0</c:v>
                </c:pt>
                <c:pt idx="14">
                  <c:v>1864.0</c:v>
                </c:pt>
                <c:pt idx="15">
                  <c:v>1865.0</c:v>
                </c:pt>
                <c:pt idx="16">
                  <c:v>1866.0</c:v>
                </c:pt>
                <c:pt idx="17">
                  <c:v>1867.0</c:v>
                </c:pt>
                <c:pt idx="18">
                  <c:v>1868.0</c:v>
                </c:pt>
                <c:pt idx="19">
                  <c:v>1869.0</c:v>
                </c:pt>
                <c:pt idx="20">
                  <c:v>1870.0</c:v>
                </c:pt>
                <c:pt idx="21">
                  <c:v>1871.0</c:v>
                </c:pt>
                <c:pt idx="22">
                  <c:v>1872.0</c:v>
                </c:pt>
                <c:pt idx="23">
                  <c:v>1873.0</c:v>
                </c:pt>
                <c:pt idx="24">
                  <c:v>1874.0</c:v>
                </c:pt>
                <c:pt idx="25">
                  <c:v>1875.0</c:v>
                </c:pt>
                <c:pt idx="26">
                  <c:v>1876.0</c:v>
                </c:pt>
                <c:pt idx="27">
                  <c:v>1877.0</c:v>
                </c:pt>
                <c:pt idx="28">
                  <c:v>1878.0</c:v>
                </c:pt>
                <c:pt idx="29">
                  <c:v>1879.0</c:v>
                </c:pt>
                <c:pt idx="30">
                  <c:v>1880.0</c:v>
                </c:pt>
                <c:pt idx="31">
                  <c:v>1881.0</c:v>
                </c:pt>
                <c:pt idx="32">
                  <c:v>1882.0</c:v>
                </c:pt>
                <c:pt idx="33">
                  <c:v>1883.0</c:v>
                </c:pt>
                <c:pt idx="34">
                  <c:v>1884.0</c:v>
                </c:pt>
                <c:pt idx="35">
                  <c:v>1885.0</c:v>
                </c:pt>
                <c:pt idx="36">
                  <c:v>1886.0</c:v>
                </c:pt>
                <c:pt idx="37">
                  <c:v>1887.0</c:v>
                </c:pt>
                <c:pt idx="38">
                  <c:v>1888.0</c:v>
                </c:pt>
                <c:pt idx="39">
                  <c:v>1889.0</c:v>
                </c:pt>
                <c:pt idx="40">
                  <c:v>1890.0</c:v>
                </c:pt>
                <c:pt idx="41">
                  <c:v>1891.0</c:v>
                </c:pt>
                <c:pt idx="42">
                  <c:v>1892.0</c:v>
                </c:pt>
                <c:pt idx="43">
                  <c:v>1893.0</c:v>
                </c:pt>
                <c:pt idx="44">
                  <c:v>1894.0</c:v>
                </c:pt>
                <c:pt idx="45">
                  <c:v>1895.0</c:v>
                </c:pt>
                <c:pt idx="46">
                  <c:v>1896.0</c:v>
                </c:pt>
                <c:pt idx="47">
                  <c:v>1897.0</c:v>
                </c:pt>
                <c:pt idx="48">
                  <c:v>1898.0</c:v>
                </c:pt>
                <c:pt idx="49">
                  <c:v>1899.0</c:v>
                </c:pt>
                <c:pt idx="50">
                  <c:v>1900.0</c:v>
                </c:pt>
                <c:pt idx="51">
                  <c:v>1901.0</c:v>
                </c:pt>
                <c:pt idx="52">
                  <c:v>1902.0</c:v>
                </c:pt>
                <c:pt idx="53">
                  <c:v>1903.0</c:v>
                </c:pt>
                <c:pt idx="54">
                  <c:v>1904.0</c:v>
                </c:pt>
                <c:pt idx="55">
                  <c:v>1905.0</c:v>
                </c:pt>
                <c:pt idx="56">
                  <c:v>1906.0</c:v>
                </c:pt>
                <c:pt idx="57">
                  <c:v>1907.0</c:v>
                </c:pt>
                <c:pt idx="58">
                  <c:v>1908.0</c:v>
                </c:pt>
                <c:pt idx="59">
                  <c:v>1909.0</c:v>
                </c:pt>
                <c:pt idx="60">
                  <c:v>1910.0</c:v>
                </c:pt>
                <c:pt idx="61">
                  <c:v>1911.0</c:v>
                </c:pt>
                <c:pt idx="62">
                  <c:v>1912.0</c:v>
                </c:pt>
                <c:pt idx="63">
                  <c:v>1913.0</c:v>
                </c:pt>
                <c:pt idx="64">
                  <c:v>1914.0</c:v>
                </c:pt>
                <c:pt idx="65">
                  <c:v>1915.0</c:v>
                </c:pt>
                <c:pt idx="66">
                  <c:v>1916.0</c:v>
                </c:pt>
                <c:pt idx="67">
                  <c:v>1917.0</c:v>
                </c:pt>
                <c:pt idx="68">
                  <c:v>1918.0</c:v>
                </c:pt>
                <c:pt idx="69">
                  <c:v>1919.0</c:v>
                </c:pt>
                <c:pt idx="70">
                  <c:v>1920.0</c:v>
                </c:pt>
                <c:pt idx="71">
                  <c:v>1921.0</c:v>
                </c:pt>
                <c:pt idx="72">
                  <c:v>1922.0</c:v>
                </c:pt>
                <c:pt idx="73">
                  <c:v>1923.0</c:v>
                </c:pt>
                <c:pt idx="74">
                  <c:v>1924.0</c:v>
                </c:pt>
                <c:pt idx="75">
                  <c:v>1925.0</c:v>
                </c:pt>
                <c:pt idx="76">
                  <c:v>1926.0</c:v>
                </c:pt>
                <c:pt idx="77">
                  <c:v>1927.0</c:v>
                </c:pt>
                <c:pt idx="78">
                  <c:v>1928.0</c:v>
                </c:pt>
                <c:pt idx="79">
                  <c:v>1929.0</c:v>
                </c:pt>
                <c:pt idx="80">
                  <c:v>1930.0</c:v>
                </c:pt>
                <c:pt idx="81">
                  <c:v>1931.0</c:v>
                </c:pt>
                <c:pt idx="82">
                  <c:v>1932.0</c:v>
                </c:pt>
                <c:pt idx="83">
                  <c:v>1933.0</c:v>
                </c:pt>
                <c:pt idx="84">
                  <c:v>1934.0</c:v>
                </c:pt>
                <c:pt idx="85">
                  <c:v>1935.0</c:v>
                </c:pt>
                <c:pt idx="86">
                  <c:v>1936.0</c:v>
                </c:pt>
                <c:pt idx="87">
                  <c:v>1937.0</c:v>
                </c:pt>
                <c:pt idx="88">
                  <c:v>1938.0</c:v>
                </c:pt>
                <c:pt idx="89">
                  <c:v>1939.0</c:v>
                </c:pt>
                <c:pt idx="90">
                  <c:v>1940.0</c:v>
                </c:pt>
                <c:pt idx="91">
                  <c:v>1941.0</c:v>
                </c:pt>
                <c:pt idx="92">
                  <c:v>1942.0</c:v>
                </c:pt>
                <c:pt idx="93">
                  <c:v>1943.0</c:v>
                </c:pt>
                <c:pt idx="94">
                  <c:v>1944.0</c:v>
                </c:pt>
                <c:pt idx="95">
                  <c:v>1945.0</c:v>
                </c:pt>
                <c:pt idx="96">
                  <c:v>1946.0</c:v>
                </c:pt>
                <c:pt idx="97">
                  <c:v>1947.0</c:v>
                </c:pt>
                <c:pt idx="98">
                  <c:v>1948.0</c:v>
                </c:pt>
                <c:pt idx="99">
                  <c:v>1949.0</c:v>
                </c:pt>
                <c:pt idx="100">
                  <c:v>1950.0</c:v>
                </c:pt>
                <c:pt idx="101">
                  <c:v>1951.0</c:v>
                </c:pt>
                <c:pt idx="102">
                  <c:v>1952.0</c:v>
                </c:pt>
                <c:pt idx="103">
                  <c:v>1953.0</c:v>
                </c:pt>
                <c:pt idx="104">
                  <c:v>1954.0</c:v>
                </c:pt>
                <c:pt idx="105">
                  <c:v>1955.0</c:v>
                </c:pt>
                <c:pt idx="106">
                  <c:v>1956.0</c:v>
                </c:pt>
                <c:pt idx="107">
                  <c:v>1957.0</c:v>
                </c:pt>
                <c:pt idx="108">
                  <c:v>1958.0</c:v>
                </c:pt>
                <c:pt idx="109">
                  <c:v>1959.0</c:v>
                </c:pt>
                <c:pt idx="110">
                  <c:v>1960.0</c:v>
                </c:pt>
                <c:pt idx="111">
                  <c:v>1961.0</c:v>
                </c:pt>
                <c:pt idx="112">
                  <c:v>1962.0</c:v>
                </c:pt>
                <c:pt idx="113">
                  <c:v>1963.0</c:v>
                </c:pt>
                <c:pt idx="114">
                  <c:v>1964.0</c:v>
                </c:pt>
                <c:pt idx="115">
                  <c:v>1965.0</c:v>
                </c:pt>
                <c:pt idx="116">
                  <c:v>1966.0</c:v>
                </c:pt>
                <c:pt idx="117">
                  <c:v>1967.0</c:v>
                </c:pt>
                <c:pt idx="118">
                  <c:v>1968.0</c:v>
                </c:pt>
                <c:pt idx="119">
                  <c:v>1969.0</c:v>
                </c:pt>
                <c:pt idx="120">
                  <c:v>1970.0</c:v>
                </c:pt>
                <c:pt idx="121">
                  <c:v>1971.0</c:v>
                </c:pt>
                <c:pt idx="122">
                  <c:v>1972.0</c:v>
                </c:pt>
                <c:pt idx="123">
                  <c:v>1973.0</c:v>
                </c:pt>
                <c:pt idx="124">
                  <c:v>1974.0</c:v>
                </c:pt>
                <c:pt idx="125">
                  <c:v>1975.0</c:v>
                </c:pt>
                <c:pt idx="126">
                  <c:v>1976.0</c:v>
                </c:pt>
                <c:pt idx="127">
                  <c:v>1977.0</c:v>
                </c:pt>
                <c:pt idx="128">
                  <c:v>1978.0</c:v>
                </c:pt>
                <c:pt idx="129">
                  <c:v>1979.0</c:v>
                </c:pt>
                <c:pt idx="130">
                  <c:v>1980.0</c:v>
                </c:pt>
                <c:pt idx="131">
                  <c:v>1981.0</c:v>
                </c:pt>
                <c:pt idx="132">
                  <c:v>1982.0</c:v>
                </c:pt>
                <c:pt idx="133">
                  <c:v>1983.0</c:v>
                </c:pt>
                <c:pt idx="134">
                  <c:v>1984.0</c:v>
                </c:pt>
                <c:pt idx="135">
                  <c:v>1985.0</c:v>
                </c:pt>
                <c:pt idx="136">
                  <c:v>1986.0</c:v>
                </c:pt>
                <c:pt idx="137">
                  <c:v>1987.0</c:v>
                </c:pt>
                <c:pt idx="138">
                  <c:v>1988.0</c:v>
                </c:pt>
                <c:pt idx="139">
                  <c:v>1989.0</c:v>
                </c:pt>
                <c:pt idx="140">
                  <c:v>1990.0</c:v>
                </c:pt>
                <c:pt idx="141">
                  <c:v>1991.0</c:v>
                </c:pt>
                <c:pt idx="142">
                  <c:v>1992.0</c:v>
                </c:pt>
                <c:pt idx="143">
                  <c:v>1993.0</c:v>
                </c:pt>
                <c:pt idx="144">
                  <c:v>1994.0</c:v>
                </c:pt>
                <c:pt idx="145">
                  <c:v>1995.0</c:v>
                </c:pt>
                <c:pt idx="146">
                  <c:v>1996.0</c:v>
                </c:pt>
                <c:pt idx="147">
                  <c:v>1997.0</c:v>
                </c:pt>
                <c:pt idx="148">
                  <c:v>1998.0</c:v>
                </c:pt>
                <c:pt idx="149">
                  <c:v>1999.0</c:v>
                </c:pt>
                <c:pt idx="150">
                  <c:v>2000.0</c:v>
                </c:pt>
                <c:pt idx="151">
                  <c:v>2001.0</c:v>
                </c:pt>
                <c:pt idx="152">
                  <c:v>2002.0</c:v>
                </c:pt>
                <c:pt idx="153">
                  <c:v>2003.0</c:v>
                </c:pt>
                <c:pt idx="154">
                  <c:v>2004.0</c:v>
                </c:pt>
                <c:pt idx="155">
                  <c:v>2005.0</c:v>
                </c:pt>
                <c:pt idx="156">
                  <c:v>2006.0</c:v>
                </c:pt>
                <c:pt idx="157">
                  <c:v>2007.0</c:v>
                </c:pt>
                <c:pt idx="158">
                  <c:v>2008.0</c:v>
                </c:pt>
                <c:pt idx="159">
                  <c:v>2009.0</c:v>
                </c:pt>
                <c:pt idx="160">
                  <c:v>2010.0</c:v>
                </c:pt>
                <c:pt idx="161">
                  <c:v>2011.0</c:v>
                </c:pt>
                <c:pt idx="162">
                  <c:v>2012.0</c:v>
                </c:pt>
                <c:pt idx="163">
                  <c:v>2013.0</c:v>
                </c:pt>
                <c:pt idx="164">
                  <c:v>2014.0</c:v>
                </c:pt>
                <c:pt idx="165">
                  <c:v>2015.0</c:v>
                </c:pt>
              </c:numCache>
            </c:numRef>
          </c:cat>
          <c:val>
            <c:numRef>
              <c:f>raw_data!$N$102:$N$267</c:f>
              <c:numCache>
                <c:formatCode>0.00</c:formatCode>
                <c:ptCount val="166"/>
                <c:pt idx="0">
                  <c:v>7.988000000000002</c:v>
                </c:pt>
                <c:pt idx="1">
                  <c:v>8.037000000000001</c:v>
                </c:pt>
                <c:pt idx="2">
                  <c:v>8.045000000000001</c:v>
                </c:pt>
                <c:pt idx="3">
                  <c:v>8.032</c:v>
                </c:pt>
                <c:pt idx="4">
                  <c:v>8.088</c:v>
                </c:pt>
                <c:pt idx="5">
                  <c:v>8.114000000000001</c:v>
                </c:pt>
                <c:pt idx="6">
                  <c:v>8.059</c:v>
                </c:pt>
                <c:pt idx="7">
                  <c:v>8.026</c:v>
                </c:pt>
                <c:pt idx="8">
                  <c:v>8.037999999999998</c:v>
                </c:pt>
                <c:pt idx="9">
                  <c:v>8.065</c:v>
                </c:pt>
                <c:pt idx="10">
                  <c:v>8.071</c:v>
                </c:pt>
                <c:pt idx="11">
                  <c:v>8.038</c:v>
                </c:pt>
                <c:pt idx="12">
                  <c:v>7.984</c:v>
                </c:pt>
                <c:pt idx="13">
                  <c:v>7.991</c:v>
                </c:pt>
                <c:pt idx="14">
                  <c:v>7.968000000000001</c:v>
                </c:pt>
                <c:pt idx="15">
                  <c:v>7.975</c:v>
                </c:pt>
                <c:pt idx="16">
                  <c:v>8.004</c:v>
                </c:pt>
                <c:pt idx="17">
                  <c:v>8.072</c:v>
                </c:pt>
                <c:pt idx="18">
                  <c:v>8.087</c:v>
                </c:pt>
                <c:pt idx="19">
                  <c:v>8.105</c:v>
                </c:pt>
                <c:pt idx="20">
                  <c:v>8.129000000000001</c:v>
                </c:pt>
                <c:pt idx="21">
                  <c:v>8.156</c:v>
                </c:pt>
                <c:pt idx="22">
                  <c:v>8.219</c:v>
                </c:pt>
                <c:pt idx="23">
                  <c:v>8.243</c:v>
                </c:pt>
                <c:pt idx="24">
                  <c:v>8.287999999999998</c:v>
                </c:pt>
                <c:pt idx="25">
                  <c:v>8.256000000000001</c:v>
                </c:pt>
                <c:pt idx="26">
                  <c:v>8.235</c:v>
                </c:pt>
                <c:pt idx="27">
                  <c:v>8.245</c:v>
                </c:pt>
                <c:pt idx="28">
                  <c:v>8.303</c:v>
                </c:pt>
                <c:pt idx="29">
                  <c:v>8.277</c:v>
                </c:pt>
                <c:pt idx="30">
                  <c:v>8.269</c:v>
                </c:pt>
                <c:pt idx="31">
                  <c:v>8.284000000000001</c:v>
                </c:pt>
                <c:pt idx="32">
                  <c:v>8.278</c:v>
                </c:pt>
                <c:pt idx="33">
                  <c:v>8.240999999999997</c:v>
                </c:pt>
                <c:pt idx="34">
                  <c:v>8.175</c:v>
                </c:pt>
                <c:pt idx="35">
                  <c:v>8.181</c:v>
                </c:pt>
                <c:pt idx="36">
                  <c:v>8.168</c:v>
                </c:pt>
                <c:pt idx="37">
                  <c:v>8.105</c:v>
                </c:pt>
                <c:pt idx="38">
                  <c:v>8.031000000000001</c:v>
                </c:pt>
                <c:pt idx="39">
                  <c:v>8.046000000000001</c:v>
                </c:pt>
                <c:pt idx="40">
                  <c:v>8.031000000000001</c:v>
                </c:pt>
                <c:pt idx="41">
                  <c:v>8.006000000000002</c:v>
                </c:pt>
                <c:pt idx="42">
                  <c:v>8.0</c:v>
                </c:pt>
                <c:pt idx="43">
                  <c:v>8.008000000000001</c:v>
                </c:pt>
                <c:pt idx="44">
                  <c:v>8.047000000000001</c:v>
                </c:pt>
                <c:pt idx="45">
                  <c:v>8.070000000000002</c:v>
                </c:pt>
                <c:pt idx="46">
                  <c:v>8.096</c:v>
                </c:pt>
                <c:pt idx="47">
                  <c:v>8.133999999999998</c:v>
                </c:pt>
                <c:pt idx="48">
                  <c:v>8.143000000000001</c:v>
                </c:pt>
                <c:pt idx="49">
                  <c:v>8.151000000000001</c:v>
                </c:pt>
                <c:pt idx="50">
                  <c:v>8.204000000000001</c:v>
                </c:pt>
                <c:pt idx="51">
                  <c:v>8.256</c:v>
                </c:pt>
                <c:pt idx="52">
                  <c:v>8.279</c:v>
                </c:pt>
                <c:pt idx="53">
                  <c:v>8.295</c:v>
                </c:pt>
                <c:pt idx="54">
                  <c:v>8.287999999999998</c:v>
                </c:pt>
                <c:pt idx="55">
                  <c:v>8.296000000000001</c:v>
                </c:pt>
                <c:pt idx="56">
                  <c:v>8.313000000000002</c:v>
                </c:pt>
                <c:pt idx="57">
                  <c:v>8.279</c:v>
                </c:pt>
                <c:pt idx="58">
                  <c:v>8.28</c:v>
                </c:pt>
                <c:pt idx="59">
                  <c:v>8.258000000000001</c:v>
                </c:pt>
                <c:pt idx="60">
                  <c:v>8.229999999999998</c:v>
                </c:pt>
                <c:pt idx="61">
                  <c:v>8.194</c:v>
                </c:pt>
                <c:pt idx="62">
                  <c:v>8.181000000000001</c:v>
                </c:pt>
                <c:pt idx="63">
                  <c:v>8.189</c:v>
                </c:pt>
                <c:pt idx="64">
                  <c:v>8.239000000000001</c:v>
                </c:pt>
                <c:pt idx="65">
                  <c:v>8.275000000000002</c:v>
                </c:pt>
                <c:pt idx="66">
                  <c:v>8.260000000000001</c:v>
                </c:pt>
                <c:pt idx="67">
                  <c:v>8.267</c:v>
                </c:pt>
                <c:pt idx="68">
                  <c:v>8.261</c:v>
                </c:pt>
                <c:pt idx="69">
                  <c:v>8.281000000000001</c:v>
                </c:pt>
                <c:pt idx="70">
                  <c:v>8.295</c:v>
                </c:pt>
                <c:pt idx="71">
                  <c:v>8.334</c:v>
                </c:pt>
                <c:pt idx="72">
                  <c:v>8.358</c:v>
                </c:pt>
                <c:pt idx="73">
                  <c:v>8.37</c:v>
                </c:pt>
                <c:pt idx="74">
                  <c:v>8.362</c:v>
                </c:pt>
                <c:pt idx="75">
                  <c:v>8.356</c:v>
                </c:pt>
                <c:pt idx="76">
                  <c:v>8.406000000000002</c:v>
                </c:pt>
                <c:pt idx="77">
                  <c:v>8.456</c:v>
                </c:pt>
                <c:pt idx="78">
                  <c:v>8.506000000000002</c:v>
                </c:pt>
                <c:pt idx="79">
                  <c:v>8.492</c:v>
                </c:pt>
                <c:pt idx="80">
                  <c:v>8.519</c:v>
                </c:pt>
                <c:pt idx="81">
                  <c:v>8.534000000000001</c:v>
                </c:pt>
                <c:pt idx="82">
                  <c:v>8.564000000000001</c:v>
                </c:pt>
                <c:pt idx="83">
                  <c:v>8.556</c:v>
                </c:pt>
                <c:pt idx="84">
                  <c:v>8.568000000000001</c:v>
                </c:pt>
                <c:pt idx="85">
                  <c:v>8.567</c:v>
                </c:pt>
                <c:pt idx="86">
                  <c:v>8.549</c:v>
                </c:pt>
                <c:pt idx="87">
                  <c:v>8.567</c:v>
                </c:pt>
                <c:pt idx="88">
                  <c:v>8.59</c:v>
                </c:pt>
                <c:pt idx="89">
                  <c:v>8.642000000000001</c:v>
                </c:pt>
                <c:pt idx="90">
                  <c:v>8.655</c:v>
                </c:pt>
                <c:pt idx="91">
                  <c:v>8.66</c:v>
                </c:pt>
                <c:pt idx="92">
                  <c:v>8.662</c:v>
                </c:pt>
                <c:pt idx="93">
                  <c:v>8.704000000000001</c:v>
                </c:pt>
                <c:pt idx="94">
                  <c:v>8.726</c:v>
                </c:pt>
                <c:pt idx="95">
                  <c:v>8.732</c:v>
                </c:pt>
                <c:pt idx="96">
                  <c:v>8.745</c:v>
                </c:pt>
                <c:pt idx="97">
                  <c:v>8.755</c:v>
                </c:pt>
                <c:pt idx="98">
                  <c:v>8.743999999999997</c:v>
                </c:pt>
                <c:pt idx="99">
                  <c:v>8.726999999999998</c:v>
                </c:pt>
                <c:pt idx="100">
                  <c:v>8.66</c:v>
                </c:pt>
                <c:pt idx="101">
                  <c:v>8.628571428571426</c:v>
                </c:pt>
                <c:pt idx="102">
                  <c:v>8.637142857142857</c:v>
                </c:pt>
                <c:pt idx="103">
                  <c:v>8.664285714285714</c:v>
                </c:pt>
                <c:pt idx="104">
                  <c:v>8.630000000000001</c:v>
                </c:pt>
                <c:pt idx="105">
                  <c:v>8.612857142857143</c:v>
                </c:pt>
                <c:pt idx="106">
                  <c:v>8.568571428571426</c:v>
                </c:pt>
                <c:pt idx="107">
                  <c:v>8.620000000000001</c:v>
                </c:pt>
                <c:pt idx="108">
                  <c:v>8.639999999999998</c:v>
                </c:pt>
                <c:pt idx="109">
                  <c:v>8.652857142857143</c:v>
                </c:pt>
                <c:pt idx="110">
                  <c:v>8.61142857142857</c:v>
                </c:pt>
                <c:pt idx="111">
                  <c:v>8.645714285714285</c:v>
                </c:pt>
                <c:pt idx="112">
                  <c:v>8.662857142857143</c:v>
                </c:pt>
                <c:pt idx="113">
                  <c:v>8.745714285714285</c:v>
                </c:pt>
                <c:pt idx="114">
                  <c:v>8.7</c:v>
                </c:pt>
                <c:pt idx="115">
                  <c:v>8.665714285714287</c:v>
                </c:pt>
                <c:pt idx="116">
                  <c:v>8.647142857142858</c:v>
                </c:pt>
                <c:pt idx="117">
                  <c:v>8.664285714285714</c:v>
                </c:pt>
                <c:pt idx="118">
                  <c:v>8.624285714285713</c:v>
                </c:pt>
                <c:pt idx="119">
                  <c:v>8.602857142857141</c:v>
                </c:pt>
                <c:pt idx="120">
                  <c:v>8.580000000000001</c:v>
                </c:pt>
                <c:pt idx="121">
                  <c:v>8.607142857142855</c:v>
                </c:pt>
                <c:pt idx="122">
                  <c:v>8.602857142857141</c:v>
                </c:pt>
                <c:pt idx="123">
                  <c:v>8.652857142857142</c:v>
                </c:pt>
                <c:pt idx="124">
                  <c:v>8.62</c:v>
                </c:pt>
                <c:pt idx="125">
                  <c:v>8.651428571428571</c:v>
                </c:pt>
                <c:pt idx="126">
                  <c:v>8.615714285714286</c:v>
                </c:pt>
                <c:pt idx="127">
                  <c:v>8.637142857142858</c:v>
                </c:pt>
                <c:pt idx="128">
                  <c:v>8.65</c:v>
                </c:pt>
                <c:pt idx="129">
                  <c:v>8.682857142857143</c:v>
                </c:pt>
                <c:pt idx="130">
                  <c:v>8.687142857142857</c:v>
                </c:pt>
                <c:pt idx="131">
                  <c:v>8.787142857142857</c:v>
                </c:pt>
                <c:pt idx="132">
                  <c:v>8.772857142857145</c:v>
                </c:pt>
                <c:pt idx="133">
                  <c:v>8.87</c:v>
                </c:pt>
                <c:pt idx="134">
                  <c:v>8.847142857142857</c:v>
                </c:pt>
                <c:pt idx="135">
                  <c:v>8.842857142857143</c:v>
                </c:pt>
                <c:pt idx="136">
                  <c:v>8.85714285714286</c:v>
                </c:pt>
                <c:pt idx="137">
                  <c:v>8.858571428571427</c:v>
                </c:pt>
                <c:pt idx="138">
                  <c:v>8.86285714285714</c:v>
                </c:pt>
                <c:pt idx="139">
                  <c:v>8.902857142857143</c:v>
                </c:pt>
                <c:pt idx="140">
                  <c:v>8.931428571428571</c:v>
                </c:pt>
                <c:pt idx="141">
                  <c:v>9.001428571428573</c:v>
                </c:pt>
                <c:pt idx="142">
                  <c:v>9.027142857142857</c:v>
                </c:pt>
                <c:pt idx="143">
                  <c:v>9.032857142857143</c:v>
                </c:pt>
                <c:pt idx="144">
                  <c:v>9.040000000000001</c:v>
                </c:pt>
                <c:pt idx="145">
                  <c:v>9.056</c:v>
                </c:pt>
                <c:pt idx="146">
                  <c:v>9.027999999999998</c:v>
                </c:pt>
                <c:pt idx="147">
                  <c:v>9.1</c:v>
                </c:pt>
                <c:pt idx="148">
                  <c:v>9.23</c:v>
                </c:pt>
                <c:pt idx="149">
                  <c:v>9.28</c:v>
                </c:pt>
                <c:pt idx="150">
                  <c:v>9.25</c:v>
                </c:pt>
                <c:pt idx="151">
                  <c:v>9.324000000000001</c:v>
                </c:pt>
                <c:pt idx="152">
                  <c:v>9.398</c:v>
                </c:pt>
                <c:pt idx="153">
                  <c:v>9.4</c:v>
                </c:pt>
                <c:pt idx="154">
                  <c:v>9.406</c:v>
                </c:pt>
                <c:pt idx="155">
                  <c:v>9.51666666666667</c:v>
                </c:pt>
                <c:pt idx="156">
                  <c:v>9.516666666666667</c:v>
                </c:pt>
                <c:pt idx="157">
                  <c:v>9.653333333333332</c:v>
                </c:pt>
                <c:pt idx="158">
                  <c:v>9.563333333333332</c:v>
                </c:pt>
                <c:pt idx="159">
                  <c:v>9.556666666666668</c:v>
                </c:pt>
                <c:pt idx="160">
                  <c:v>9.546666666666666</c:v>
                </c:pt>
                <c:pt idx="161">
                  <c:v>9.576666666666667</c:v>
                </c:pt>
                <c:pt idx="162">
                  <c:v>9.576666666666667</c:v>
                </c:pt>
                <c:pt idx="163">
                  <c:v>9.546666666666666</c:v>
                </c:pt>
                <c:pt idx="164">
                  <c:v>9.555555555555557</c:v>
                </c:pt>
                <c:pt idx="165">
                  <c:v>9.57074074074074</c:v>
                </c:pt>
              </c:numCache>
            </c:numRef>
          </c:val>
          <c:smooth val="0"/>
        </c:ser>
        <c:dLbls>
          <c:showLegendKey val="0"/>
          <c:showVal val="0"/>
          <c:showCatName val="0"/>
          <c:showSerName val="0"/>
          <c:showPercent val="0"/>
          <c:showBubbleSize val="0"/>
        </c:dLbls>
        <c:smooth val="0"/>
        <c:axId val="-723690672"/>
        <c:axId val="-723700832"/>
      </c:lineChart>
      <c:catAx>
        <c:axId val="-723690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700832"/>
        <c:crosses val="autoZero"/>
        <c:auto val="1"/>
        <c:lblAlgn val="ctr"/>
        <c:lblOffset val="100"/>
        <c:tickLblSkip val="10"/>
        <c:noMultiLvlLbl val="0"/>
      </c:catAx>
      <c:valAx>
        <c:axId val="-723700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Tempeature (Celcius)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690672"/>
        <c:crosses val="autoZero"/>
        <c:crossBetween val="between"/>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Multiple</a:t>
            </a:r>
            <a:r>
              <a:rPr lang="en-US" sz="1200" baseline="0"/>
              <a:t> Cities</a:t>
            </a:r>
            <a:r>
              <a:rPr lang="en-US" sz="1200"/>
              <a:t> vs Global Average</a:t>
            </a:r>
            <a:r>
              <a:rPr lang="en-US" sz="1200" baseline="0"/>
              <a:t> Temperature (1850 - 2015)</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raw_data!$K$1</c:f>
              <c:strCache>
                <c:ptCount val="1"/>
                <c:pt idx="0">
                  <c:v>Bangkok MA</c:v>
                </c:pt>
              </c:strCache>
            </c:strRef>
          </c:tx>
          <c:spPr>
            <a:ln w="28575" cap="rnd">
              <a:solidFill>
                <a:schemeClr val="accent4"/>
              </a:solidFill>
              <a:round/>
            </a:ln>
            <a:effectLst/>
          </c:spPr>
          <c:marker>
            <c:symbol val="none"/>
          </c:marker>
          <c:trendline>
            <c:spPr>
              <a:ln w="19050" cap="rnd">
                <a:solidFill>
                  <a:schemeClr val="accent4"/>
                </a:solidFill>
                <a:prstDash val="sysDot"/>
              </a:ln>
              <a:effectLst/>
            </c:spPr>
            <c:trendlineType val="linear"/>
            <c:dispRSqr val="1"/>
            <c:dispEq val="1"/>
            <c:trendlineLbl>
              <c:layout>
                <c:manualLayout>
                  <c:x val="0.0152062722928865"/>
                  <c:y val="-0.067838895293175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raw_data!$A$102:$A$267</c:f>
              <c:numCache>
                <c:formatCode>General</c:formatCode>
                <c:ptCount val="166"/>
                <c:pt idx="0">
                  <c:v>1850.0</c:v>
                </c:pt>
                <c:pt idx="1">
                  <c:v>1851.0</c:v>
                </c:pt>
                <c:pt idx="2">
                  <c:v>1852.0</c:v>
                </c:pt>
                <c:pt idx="3">
                  <c:v>1853.0</c:v>
                </c:pt>
                <c:pt idx="4">
                  <c:v>1854.0</c:v>
                </c:pt>
                <c:pt idx="5">
                  <c:v>1855.0</c:v>
                </c:pt>
                <c:pt idx="6">
                  <c:v>1856.0</c:v>
                </c:pt>
                <c:pt idx="7">
                  <c:v>1857.0</c:v>
                </c:pt>
                <c:pt idx="8">
                  <c:v>1858.0</c:v>
                </c:pt>
                <c:pt idx="9">
                  <c:v>1859.0</c:v>
                </c:pt>
                <c:pt idx="10">
                  <c:v>1860.0</c:v>
                </c:pt>
                <c:pt idx="11">
                  <c:v>1861.0</c:v>
                </c:pt>
                <c:pt idx="12">
                  <c:v>1862.0</c:v>
                </c:pt>
                <c:pt idx="13">
                  <c:v>1863.0</c:v>
                </c:pt>
                <c:pt idx="14">
                  <c:v>1864.0</c:v>
                </c:pt>
                <c:pt idx="15">
                  <c:v>1865.0</c:v>
                </c:pt>
                <c:pt idx="16">
                  <c:v>1866.0</c:v>
                </c:pt>
                <c:pt idx="17">
                  <c:v>1867.0</c:v>
                </c:pt>
                <c:pt idx="18">
                  <c:v>1868.0</c:v>
                </c:pt>
                <c:pt idx="19">
                  <c:v>1869.0</c:v>
                </c:pt>
                <c:pt idx="20">
                  <c:v>1870.0</c:v>
                </c:pt>
                <c:pt idx="21">
                  <c:v>1871.0</c:v>
                </c:pt>
                <c:pt idx="22">
                  <c:v>1872.0</c:v>
                </c:pt>
                <c:pt idx="23">
                  <c:v>1873.0</c:v>
                </c:pt>
                <c:pt idx="24">
                  <c:v>1874.0</c:v>
                </c:pt>
                <c:pt idx="25">
                  <c:v>1875.0</c:v>
                </c:pt>
                <c:pt idx="26">
                  <c:v>1876.0</c:v>
                </c:pt>
                <c:pt idx="27">
                  <c:v>1877.0</c:v>
                </c:pt>
                <c:pt idx="28">
                  <c:v>1878.0</c:v>
                </c:pt>
                <c:pt idx="29">
                  <c:v>1879.0</c:v>
                </c:pt>
                <c:pt idx="30">
                  <c:v>1880.0</c:v>
                </c:pt>
                <c:pt idx="31">
                  <c:v>1881.0</c:v>
                </c:pt>
                <c:pt idx="32">
                  <c:v>1882.0</c:v>
                </c:pt>
                <c:pt idx="33">
                  <c:v>1883.0</c:v>
                </c:pt>
                <c:pt idx="34">
                  <c:v>1884.0</c:v>
                </c:pt>
                <c:pt idx="35">
                  <c:v>1885.0</c:v>
                </c:pt>
                <c:pt idx="36">
                  <c:v>1886.0</c:v>
                </c:pt>
                <c:pt idx="37">
                  <c:v>1887.0</c:v>
                </c:pt>
                <c:pt idx="38">
                  <c:v>1888.0</c:v>
                </c:pt>
                <c:pt idx="39">
                  <c:v>1889.0</c:v>
                </c:pt>
                <c:pt idx="40">
                  <c:v>1890.0</c:v>
                </c:pt>
                <c:pt idx="41">
                  <c:v>1891.0</c:v>
                </c:pt>
                <c:pt idx="42">
                  <c:v>1892.0</c:v>
                </c:pt>
                <c:pt idx="43">
                  <c:v>1893.0</c:v>
                </c:pt>
                <c:pt idx="44">
                  <c:v>1894.0</c:v>
                </c:pt>
                <c:pt idx="45">
                  <c:v>1895.0</c:v>
                </c:pt>
                <c:pt idx="46">
                  <c:v>1896.0</c:v>
                </c:pt>
                <c:pt idx="47">
                  <c:v>1897.0</c:v>
                </c:pt>
                <c:pt idx="48">
                  <c:v>1898.0</c:v>
                </c:pt>
                <c:pt idx="49">
                  <c:v>1899.0</c:v>
                </c:pt>
                <c:pt idx="50">
                  <c:v>1900.0</c:v>
                </c:pt>
                <c:pt idx="51">
                  <c:v>1901.0</c:v>
                </c:pt>
                <c:pt idx="52">
                  <c:v>1902.0</c:v>
                </c:pt>
                <c:pt idx="53">
                  <c:v>1903.0</c:v>
                </c:pt>
                <c:pt idx="54">
                  <c:v>1904.0</c:v>
                </c:pt>
                <c:pt idx="55">
                  <c:v>1905.0</c:v>
                </c:pt>
                <c:pt idx="56">
                  <c:v>1906.0</c:v>
                </c:pt>
                <c:pt idx="57">
                  <c:v>1907.0</c:v>
                </c:pt>
                <c:pt idx="58">
                  <c:v>1908.0</c:v>
                </c:pt>
                <c:pt idx="59">
                  <c:v>1909.0</c:v>
                </c:pt>
                <c:pt idx="60">
                  <c:v>1910.0</c:v>
                </c:pt>
                <c:pt idx="61">
                  <c:v>1911.0</c:v>
                </c:pt>
                <c:pt idx="62">
                  <c:v>1912.0</c:v>
                </c:pt>
                <c:pt idx="63">
                  <c:v>1913.0</c:v>
                </c:pt>
                <c:pt idx="64">
                  <c:v>1914.0</c:v>
                </c:pt>
                <c:pt idx="65">
                  <c:v>1915.0</c:v>
                </c:pt>
                <c:pt idx="66">
                  <c:v>1916.0</c:v>
                </c:pt>
                <c:pt idx="67">
                  <c:v>1917.0</c:v>
                </c:pt>
                <c:pt idx="68">
                  <c:v>1918.0</c:v>
                </c:pt>
                <c:pt idx="69">
                  <c:v>1919.0</c:v>
                </c:pt>
                <c:pt idx="70">
                  <c:v>1920.0</c:v>
                </c:pt>
                <c:pt idx="71">
                  <c:v>1921.0</c:v>
                </c:pt>
                <c:pt idx="72">
                  <c:v>1922.0</c:v>
                </c:pt>
                <c:pt idx="73">
                  <c:v>1923.0</c:v>
                </c:pt>
                <c:pt idx="74">
                  <c:v>1924.0</c:v>
                </c:pt>
                <c:pt idx="75">
                  <c:v>1925.0</c:v>
                </c:pt>
                <c:pt idx="76">
                  <c:v>1926.0</c:v>
                </c:pt>
                <c:pt idx="77">
                  <c:v>1927.0</c:v>
                </c:pt>
                <c:pt idx="78">
                  <c:v>1928.0</c:v>
                </c:pt>
                <c:pt idx="79">
                  <c:v>1929.0</c:v>
                </c:pt>
                <c:pt idx="80">
                  <c:v>1930.0</c:v>
                </c:pt>
                <c:pt idx="81">
                  <c:v>1931.0</c:v>
                </c:pt>
                <c:pt idx="82">
                  <c:v>1932.0</c:v>
                </c:pt>
                <c:pt idx="83">
                  <c:v>1933.0</c:v>
                </c:pt>
                <c:pt idx="84">
                  <c:v>1934.0</c:v>
                </c:pt>
                <c:pt idx="85">
                  <c:v>1935.0</c:v>
                </c:pt>
                <c:pt idx="86">
                  <c:v>1936.0</c:v>
                </c:pt>
                <c:pt idx="87">
                  <c:v>1937.0</c:v>
                </c:pt>
                <c:pt idx="88">
                  <c:v>1938.0</c:v>
                </c:pt>
                <c:pt idx="89">
                  <c:v>1939.0</c:v>
                </c:pt>
                <c:pt idx="90">
                  <c:v>1940.0</c:v>
                </c:pt>
                <c:pt idx="91">
                  <c:v>1941.0</c:v>
                </c:pt>
                <c:pt idx="92">
                  <c:v>1942.0</c:v>
                </c:pt>
                <c:pt idx="93">
                  <c:v>1943.0</c:v>
                </c:pt>
                <c:pt idx="94">
                  <c:v>1944.0</c:v>
                </c:pt>
                <c:pt idx="95">
                  <c:v>1945.0</c:v>
                </c:pt>
                <c:pt idx="96">
                  <c:v>1946.0</c:v>
                </c:pt>
                <c:pt idx="97">
                  <c:v>1947.0</c:v>
                </c:pt>
                <c:pt idx="98">
                  <c:v>1948.0</c:v>
                </c:pt>
                <c:pt idx="99">
                  <c:v>1949.0</c:v>
                </c:pt>
                <c:pt idx="100">
                  <c:v>1950.0</c:v>
                </c:pt>
                <c:pt idx="101">
                  <c:v>1951.0</c:v>
                </c:pt>
                <c:pt idx="102">
                  <c:v>1952.0</c:v>
                </c:pt>
                <c:pt idx="103">
                  <c:v>1953.0</c:v>
                </c:pt>
                <c:pt idx="104">
                  <c:v>1954.0</c:v>
                </c:pt>
                <c:pt idx="105">
                  <c:v>1955.0</c:v>
                </c:pt>
                <c:pt idx="106">
                  <c:v>1956.0</c:v>
                </c:pt>
                <c:pt idx="107">
                  <c:v>1957.0</c:v>
                </c:pt>
                <c:pt idx="108">
                  <c:v>1958.0</c:v>
                </c:pt>
                <c:pt idx="109">
                  <c:v>1959.0</c:v>
                </c:pt>
                <c:pt idx="110">
                  <c:v>1960.0</c:v>
                </c:pt>
                <c:pt idx="111">
                  <c:v>1961.0</c:v>
                </c:pt>
                <c:pt idx="112">
                  <c:v>1962.0</c:v>
                </c:pt>
                <c:pt idx="113">
                  <c:v>1963.0</c:v>
                </c:pt>
                <c:pt idx="114">
                  <c:v>1964.0</c:v>
                </c:pt>
                <c:pt idx="115">
                  <c:v>1965.0</c:v>
                </c:pt>
                <c:pt idx="116">
                  <c:v>1966.0</c:v>
                </c:pt>
                <c:pt idx="117">
                  <c:v>1967.0</c:v>
                </c:pt>
                <c:pt idx="118">
                  <c:v>1968.0</c:v>
                </c:pt>
                <c:pt idx="119">
                  <c:v>1969.0</c:v>
                </c:pt>
                <c:pt idx="120">
                  <c:v>1970.0</c:v>
                </c:pt>
                <c:pt idx="121">
                  <c:v>1971.0</c:v>
                </c:pt>
                <c:pt idx="122">
                  <c:v>1972.0</c:v>
                </c:pt>
                <c:pt idx="123">
                  <c:v>1973.0</c:v>
                </c:pt>
                <c:pt idx="124">
                  <c:v>1974.0</c:v>
                </c:pt>
                <c:pt idx="125">
                  <c:v>1975.0</c:v>
                </c:pt>
                <c:pt idx="126">
                  <c:v>1976.0</c:v>
                </c:pt>
                <c:pt idx="127">
                  <c:v>1977.0</c:v>
                </c:pt>
                <c:pt idx="128">
                  <c:v>1978.0</c:v>
                </c:pt>
                <c:pt idx="129">
                  <c:v>1979.0</c:v>
                </c:pt>
                <c:pt idx="130">
                  <c:v>1980.0</c:v>
                </c:pt>
                <c:pt idx="131">
                  <c:v>1981.0</c:v>
                </c:pt>
                <c:pt idx="132">
                  <c:v>1982.0</c:v>
                </c:pt>
                <c:pt idx="133">
                  <c:v>1983.0</c:v>
                </c:pt>
                <c:pt idx="134">
                  <c:v>1984.0</c:v>
                </c:pt>
                <c:pt idx="135">
                  <c:v>1985.0</c:v>
                </c:pt>
                <c:pt idx="136">
                  <c:v>1986.0</c:v>
                </c:pt>
                <c:pt idx="137">
                  <c:v>1987.0</c:v>
                </c:pt>
                <c:pt idx="138">
                  <c:v>1988.0</c:v>
                </c:pt>
                <c:pt idx="139">
                  <c:v>1989.0</c:v>
                </c:pt>
                <c:pt idx="140">
                  <c:v>1990.0</c:v>
                </c:pt>
                <c:pt idx="141">
                  <c:v>1991.0</c:v>
                </c:pt>
                <c:pt idx="142">
                  <c:v>1992.0</c:v>
                </c:pt>
                <c:pt idx="143">
                  <c:v>1993.0</c:v>
                </c:pt>
                <c:pt idx="144">
                  <c:v>1994.0</c:v>
                </c:pt>
                <c:pt idx="145">
                  <c:v>1995.0</c:v>
                </c:pt>
                <c:pt idx="146">
                  <c:v>1996.0</c:v>
                </c:pt>
                <c:pt idx="147">
                  <c:v>1997.0</c:v>
                </c:pt>
                <c:pt idx="148">
                  <c:v>1998.0</c:v>
                </c:pt>
                <c:pt idx="149">
                  <c:v>1999.0</c:v>
                </c:pt>
                <c:pt idx="150">
                  <c:v>2000.0</c:v>
                </c:pt>
                <c:pt idx="151">
                  <c:v>2001.0</c:v>
                </c:pt>
                <c:pt idx="152">
                  <c:v>2002.0</c:v>
                </c:pt>
                <c:pt idx="153">
                  <c:v>2003.0</c:v>
                </c:pt>
                <c:pt idx="154">
                  <c:v>2004.0</c:v>
                </c:pt>
                <c:pt idx="155">
                  <c:v>2005.0</c:v>
                </c:pt>
                <c:pt idx="156">
                  <c:v>2006.0</c:v>
                </c:pt>
                <c:pt idx="157">
                  <c:v>2007.0</c:v>
                </c:pt>
                <c:pt idx="158">
                  <c:v>2008.0</c:v>
                </c:pt>
                <c:pt idx="159">
                  <c:v>2009.0</c:v>
                </c:pt>
                <c:pt idx="160">
                  <c:v>2010.0</c:v>
                </c:pt>
                <c:pt idx="161">
                  <c:v>2011.0</c:v>
                </c:pt>
                <c:pt idx="162">
                  <c:v>2012.0</c:v>
                </c:pt>
                <c:pt idx="163">
                  <c:v>2013.0</c:v>
                </c:pt>
                <c:pt idx="164">
                  <c:v>2014.0</c:v>
                </c:pt>
                <c:pt idx="165">
                  <c:v>2015.0</c:v>
                </c:pt>
              </c:numCache>
            </c:numRef>
          </c:cat>
          <c:val>
            <c:numRef>
              <c:f>raw_data!$K$102:$K$267</c:f>
              <c:numCache>
                <c:formatCode>0.00</c:formatCode>
                <c:ptCount val="166"/>
                <c:pt idx="0">
                  <c:v>26.646</c:v>
                </c:pt>
                <c:pt idx="1">
                  <c:v>26.573</c:v>
                </c:pt>
                <c:pt idx="2">
                  <c:v>26.552</c:v>
                </c:pt>
                <c:pt idx="3">
                  <c:v>26.557</c:v>
                </c:pt>
                <c:pt idx="4">
                  <c:v>26.612</c:v>
                </c:pt>
                <c:pt idx="5">
                  <c:v>26.683</c:v>
                </c:pt>
                <c:pt idx="6">
                  <c:v>26.684</c:v>
                </c:pt>
                <c:pt idx="7">
                  <c:v>26.738</c:v>
                </c:pt>
                <c:pt idx="8">
                  <c:v>26.781</c:v>
                </c:pt>
                <c:pt idx="9">
                  <c:v>26.807</c:v>
                </c:pt>
                <c:pt idx="10">
                  <c:v>26.8</c:v>
                </c:pt>
                <c:pt idx="11">
                  <c:v>26.77399999999999</c:v>
                </c:pt>
                <c:pt idx="12">
                  <c:v>26.644</c:v>
                </c:pt>
                <c:pt idx="13">
                  <c:v>26.611</c:v>
                </c:pt>
                <c:pt idx="14">
                  <c:v>26.566</c:v>
                </c:pt>
                <c:pt idx="15">
                  <c:v>26.575</c:v>
                </c:pt>
                <c:pt idx="16">
                  <c:v>26.623</c:v>
                </c:pt>
                <c:pt idx="17">
                  <c:v>26.635</c:v>
                </c:pt>
                <c:pt idx="18">
                  <c:v>26.632</c:v>
                </c:pt>
                <c:pt idx="19">
                  <c:v>26.579</c:v>
                </c:pt>
                <c:pt idx="20">
                  <c:v>26.55399999999999</c:v>
                </c:pt>
                <c:pt idx="21">
                  <c:v>26.57</c:v>
                </c:pt>
                <c:pt idx="22">
                  <c:v>26.721</c:v>
                </c:pt>
                <c:pt idx="23">
                  <c:v>26.759</c:v>
                </c:pt>
                <c:pt idx="24">
                  <c:v>26.80100000000001</c:v>
                </c:pt>
                <c:pt idx="25">
                  <c:v>26.762</c:v>
                </c:pt>
                <c:pt idx="26">
                  <c:v>26.70800000000001</c:v>
                </c:pt>
                <c:pt idx="27">
                  <c:v>26.733</c:v>
                </c:pt>
                <c:pt idx="28">
                  <c:v>26.799</c:v>
                </c:pt>
                <c:pt idx="29">
                  <c:v>26.859</c:v>
                </c:pt>
                <c:pt idx="30">
                  <c:v>26.902</c:v>
                </c:pt>
                <c:pt idx="31">
                  <c:v>26.93</c:v>
                </c:pt>
                <c:pt idx="32">
                  <c:v>26.927</c:v>
                </c:pt>
                <c:pt idx="33">
                  <c:v>26.898</c:v>
                </c:pt>
                <c:pt idx="34">
                  <c:v>26.857</c:v>
                </c:pt>
                <c:pt idx="35">
                  <c:v>26.9</c:v>
                </c:pt>
                <c:pt idx="36">
                  <c:v>26.937</c:v>
                </c:pt>
                <c:pt idx="37">
                  <c:v>26.89</c:v>
                </c:pt>
                <c:pt idx="38">
                  <c:v>26.844</c:v>
                </c:pt>
                <c:pt idx="39">
                  <c:v>26.87</c:v>
                </c:pt>
                <c:pt idx="40">
                  <c:v>26.865</c:v>
                </c:pt>
                <c:pt idx="41">
                  <c:v>26.875</c:v>
                </c:pt>
                <c:pt idx="42">
                  <c:v>26.849</c:v>
                </c:pt>
                <c:pt idx="43">
                  <c:v>26.816</c:v>
                </c:pt>
                <c:pt idx="44">
                  <c:v>26.834</c:v>
                </c:pt>
                <c:pt idx="45">
                  <c:v>26.842</c:v>
                </c:pt>
                <c:pt idx="46">
                  <c:v>26.87</c:v>
                </c:pt>
                <c:pt idx="47">
                  <c:v>26.927</c:v>
                </c:pt>
                <c:pt idx="48">
                  <c:v>26.898</c:v>
                </c:pt>
                <c:pt idx="49">
                  <c:v>26.861</c:v>
                </c:pt>
                <c:pt idx="50">
                  <c:v>26.919</c:v>
                </c:pt>
                <c:pt idx="51">
                  <c:v>26.934</c:v>
                </c:pt>
                <c:pt idx="52">
                  <c:v>26.994</c:v>
                </c:pt>
                <c:pt idx="53">
                  <c:v>27.071</c:v>
                </c:pt>
                <c:pt idx="54">
                  <c:v>27.054</c:v>
                </c:pt>
                <c:pt idx="55">
                  <c:v>27.07100000000001</c:v>
                </c:pt>
                <c:pt idx="56">
                  <c:v>27.104</c:v>
                </c:pt>
                <c:pt idx="57">
                  <c:v>27.065</c:v>
                </c:pt>
                <c:pt idx="58">
                  <c:v>27.071</c:v>
                </c:pt>
                <c:pt idx="59">
                  <c:v>27.085</c:v>
                </c:pt>
                <c:pt idx="60">
                  <c:v>27.044</c:v>
                </c:pt>
                <c:pt idx="61">
                  <c:v>27.03</c:v>
                </c:pt>
                <c:pt idx="62">
                  <c:v>27.035</c:v>
                </c:pt>
                <c:pt idx="63">
                  <c:v>27.02999999999999</c:v>
                </c:pt>
                <c:pt idx="64">
                  <c:v>27.107</c:v>
                </c:pt>
                <c:pt idx="65">
                  <c:v>27.112</c:v>
                </c:pt>
                <c:pt idx="66">
                  <c:v>27.046</c:v>
                </c:pt>
                <c:pt idx="67">
                  <c:v>27.043</c:v>
                </c:pt>
                <c:pt idx="68">
                  <c:v>27.032</c:v>
                </c:pt>
                <c:pt idx="69">
                  <c:v>27.085</c:v>
                </c:pt>
                <c:pt idx="70">
                  <c:v>27.113</c:v>
                </c:pt>
                <c:pt idx="71">
                  <c:v>27.088</c:v>
                </c:pt>
                <c:pt idx="72">
                  <c:v>27.078</c:v>
                </c:pt>
                <c:pt idx="73">
                  <c:v>27.06</c:v>
                </c:pt>
                <c:pt idx="74">
                  <c:v>27.03599999999999</c:v>
                </c:pt>
                <c:pt idx="75">
                  <c:v>27.0</c:v>
                </c:pt>
                <c:pt idx="76">
                  <c:v>27.067</c:v>
                </c:pt>
                <c:pt idx="77">
                  <c:v>27.097</c:v>
                </c:pt>
                <c:pt idx="78">
                  <c:v>27.132</c:v>
                </c:pt>
                <c:pt idx="79">
                  <c:v>27.077</c:v>
                </c:pt>
                <c:pt idx="80">
                  <c:v>27.07</c:v>
                </c:pt>
                <c:pt idx="81">
                  <c:v>27.146</c:v>
                </c:pt>
                <c:pt idx="82">
                  <c:v>27.149</c:v>
                </c:pt>
                <c:pt idx="83">
                  <c:v>27.195</c:v>
                </c:pt>
                <c:pt idx="84">
                  <c:v>27.191</c:v>
                </c:pt>
                <c:pt idx="85">
                  <c:v>27.254</c:v>
                </c:pt>
                <c:pt idx="86">
                  <c:v>27.223</c:v>
                </c:pt>
                <c:pt idx="87">
                  <c:v>27.267</c:v>
                </c:pt>
                <c:pt idx="88">
                  <c:v>27.277</c:v>
                </c:pt>
                <c:pt idx="89">
                  <c:v>27.293</c:v>
                </c:pt>
                <c:pt idx="90">
                  <c:v>27.332</c:v>
                </c:pt>
                <c:pt idx="91">
                  <c:v>27.385</c:v>
                </c:pt>
                <c:pt idx="92">
                  <c:v>27.417</c:v>
                </c:pt>
                <c:pt idx="93">
                  <c:v>27.38700000000001</c:v>
                </c:pt>
                <c:pt idx="94">
                  <c:v>27.442</c:v>
                </c:pt>
                <c:pt idx="95">
                  <c:v>27.434</c:v>
                </c:pt>
                <c:pt idx="96">
                  <c:v>27.454</c:v>
                </c:pt>
                <c:pt idx="97">
                  <c:v>27.478</c:v>
                </c:pt>
                <c:pt idx="98">
                  <c:v>27.471</c:v>
                </c:pt>
                <c:pt idx="99">
                  <c:v>27.498</c:v>
                </c:pt>
                <c:pt idx="100">
                  <c:v>27.40857142857143</c:v>
                </c:pt>
                <c:pt idx="101">
                  <c:v>27.41142857142857</c:v>
                </c:pt>
                <c:pt idx="102">
                  <c:v>27.42571428571428</c:v>
                </c:pt>
                <c:pt idx="103">
                  <c:v>27.44</c:v>
                </c:pt>
                <c:pt idx="104">
                  <c:v>27.41142857142857</c:v>
                </c:pt>
                <c:pt idx="105">
                  <c:v>27.38714285714286</c:v>
                </c:pt>
                <c:pt idx="106">
                  <c:v>27.32857142857143</c:v>
                </c:pt>
                <c:pt idx="107">
                  <c:v>27.39</c:v>
                </c:pt>
                <c:pt idx="108">
                  <c:v>27.40571428571428</c:v>
                </c:pt>
                <c:pt idx="109">
                  <c:v>27.44428571428572</c:v>
                </c:pt>
                <c:pt idx="110">
                  <c:v>27.49714285714284</c:v>
                </c:pt>
                <c:pt idx="111">
                  <c:v>27.47857142857142</c:v>
                </c:pt>
                <c:pt idx="112">
                  <c:v>27.53285714285715</c:v>
                </c:pt>
                <c:pt idx="113">
                  <c:v>27.58428571428572</c:v>
                </c:pt>
                <c:pt idx="114">
                  <c:v>27.55285714285714</c:v>
                </c:pt>
                <c:pt idx="115">
                  <c:v>27.51857142857143</c:v>
                </c:pt>
                <c:pt idx="116">
                  <c:v>27.53285714285715</c:v>
                </c:pt>
                <c:pt idx="117">
                  <c:v>27.46142857142857</c:v>
                </c:pt>
                <c:pt idx="118">
                  <c:v>27.49142857142857</c:v>
                </c:pt>
                <c:pt idx="119">
                  <c:v>27.55</c:v>
                </c:pt>
                <c:pt idx="120">
                  <c:v>27.58</c:v>
                </c:pt>
                <c:pt idx="121">
                  <c:v>27.51</c:v>
                </c:pt>
                <c:pt idx="122">
                  <c:v>27.52571428571428</c:v>
                </c:pt>
                <c:pt idx="123">
                  <c:v>27.48285714285714</c:v>
                </c:pt>
                <c:pt idx="124">
                  <c:v>27.44</c:v>
                </c:pt>
                <c:pt idx="125">
                  <c:v>27.39142857142857</c:v>
                </c:pt>
                <c:pt idx="126">
                  <c:v>27.29142857142856</c:v>
                </c:pt>
                <c:pt idx="127">
                  <c:v>27.31142857142857</c:v>
                </c:pt>
                <c:pt idx="128">
                  <c:v>27.43714285714286</c:v>
                </c:pt>
                <c:pt idx="129">
                  <c:v>27.52571428571428</c:v>
                </c:pt>
                <c:pt idx="130">
                  <c:v>27.59142857142857</c:v>
                </c:pt>
                <c:pt idx="131">
                  <c:v>27.63428571428571</c:v>
                </c:pt>
                <c:pt idx="132">
                  <c:v>27.63571428571428</c:v>
                </c:pt>
                <c:pt idx="133">
                  <c:v>27.70142857142857</c:v>
                </c:pt>
                <c:pt idx="134">
                  <c:v>27.66142857142857</c:v>
                </c:pt>
                <c:pt idx="135">
                  <c:v>27.61428571428571</c:v>
                </c:pt>
                <c:pt idx="136">
                  <c:v>27.48571428571428</c:v>
                </c:pt>
                <c:pt idx="137">
                  <c:v>27.45</c:v>
                </c:pt>
                <c:pt idx="138">
                  <c:v>27.48571428571428</c:v>
                </c:pt>
                <c:pt idx="139">
                  <c:v>27.53714285714286</c:v>
                </c:pt>
                <c:pt idx="140">
                  <c:v>27.59714285714286</c:v>
                </c:pt>
                <c:pt idx="141">
                  <c:v>27.66</c:v>
                </c:pt>
                <c:pt idx="142">
                  <c:v>27.67571428571429</c:v>
                </c:pt>
                <c:pt idx="143">
                  <c:v>27.72</c:v>
                </c:pt>
                <c:pt idx="144">
                  <c:v>27.70857142857142</c:v>
                </c:pt>
                <c:pt idx="145">
                  <c:v>27.684</c:v>
                </c:pt>
                <c:pt idx="146">
                  <c:v>27.588</c:v>
                </c:pt>
                <c:pt idx="147">
                  <c:v>27.68</c:v>
                </c:pt>
                <c:pt idx="148">
                  <c:v>27.852</c:v>
                </c:pt>
                <c:pt idx="149">
                  <c:v>27.768</c:v>
                </c:pt>
                <c:pt idx="150">
                  <c:v>27.736</c:v>
                </c:pt>
                <c:pt idx="151">
                  <c:v>27.824</c:v>
                </c:pt>
                <c:pt idx="152">
                  <c:v>27.818</c:v>
                </c:pt>
                <c:pt idx="153">
                  <c:v>27.688</c:v>
                </c:pt>
                <c:pt idx="154">
                  <c:v>27.78</c:v>
                </c:pt>
                <c:pt idx="155">
                  <c:v>27.83666666666667</c:v>
                </c:pt>
                <c:pt idx="156">
                  <c:v>27.88</c:v>
                </c:pt>
                <c:pt idx="157">
                  <c:v>27.87666666666667</c:v>
                </c:pt>
                <c:pt idx="158">
                  <c:v>27.73</c:v>
                </c:pt>
                <c:pt idx="159">
                  <c:v>27.68666666666667</c:v>
                </c:pt>
                <c:pt idx="160">
                  <c:v>27.93666666666667</c:v>
                </c:pt>
                <c:pt idx="161">
                  <c:v>27.96333333333332</c:v>
                </c:pt>
                <c:pt idx="162">
                  <c:v>28.19333333333332</c:v>
                </c:pt>
                <c:pt idx="163">
                  <c:v>28.34</c:v>
                </c:pt>
                <c:pt idx="164">
                  <c:v>28.6</c:v>
                </c:pt>
                <c:pt idx="165">
                  <c:v>28.64</c:v>
                </c:pt>
              </c:numCache>
            </c:numRef>
          </c:val>
          <c:smooth val="0"/>
        </c:ser>
        <c:ser>
          <c:idx val="2"/>
          <c:order val="1"/>
          <c:tx>
            <c:strRef>
              <c:f>raw_data!$N$1</c:f>
              <c:strCache>
                <c:ptCount val="1"/>
                <c:pt idx="0">
                  <c:v>Global Temp. MA</c:v>
                </c:pt>
              </c:strCache>
            </c:strRef>
          </c:tx>
          <c:spPr>
            <a:ln w="28575" cap="rnd">
              <a:solidFill>
                <a:schemeClr val="accent6"/>
              </a:solidFill>
              <a:round/>
            </a:ln>
            <a:effectLst/>
          </c:spPr>
          <c:marker>
            <c:symbol val="none"/>
          </c:marker>
          <c:trendline>
            <c:spPr>
              <a:ln w="19050" cap="rnd">
                <a:solidFill>
                  <a:schemeClr val="accent6"/>
                </a:solidFill>
                <a:prstDash val="sysDot"/>
              </a:ln>
              <a:effectLst/>
            </c:spPr>
            <c:trendlineType val="linear"/>
            <c:dispRSqr val="1"/>
            <c:dispEq val="1"/>
            <c:trendlineLbl>
              <c:layout>
                <c:manualLayout>
                  <c:x val="0.00546268254929672"/>
                  <c:y val="0.0494060295812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raw_data!$A$102:$A$267</c:f>
              <c:numCache>
                <c:formatCode>General</c:formatCode>
                <c:ptCount val="166"/>
                <c:pt idx="0">
                  <c:v>1850.0</c:v>
                </c:pt>
                <c:pt idx="1">
                  <c:v>1851.0</c:v>
                </c:pt>
                <c:pt idx="2">
                  <c:v>1852.0</c:v>
                </c:pt>
                <c:pt idx="3">
                  <c:v>1853.0</c:v>
                </c:pt>
                <c:pt idx="4">
                  <c:v>1854.0</c:v>
                </c:pt>
                <c:pt idx="5">
                  <c:v>1855.0</c:v>
                </c:pt>
                <c:pt idx="6">
                  <c:v>1856.0</c:v>
                </c:pt>
                <c:pt idx="7">
                  <c:v>1857.0</c:v>
                </c:pt>
                <c:pt idx="8">
                  <c:v>1858.0</c:v>
                </c:pt>
                <c:pt idx="9">
                  <c:v>1859.0</c:v>
                </c:pt>
                <c:pt idx="10">
                  <c:v>1860.0</c:v>
                </c:pt>
                <c:pt idx="11">
                  <c:v>1861.0</c:v>
                </c:pt>
                <c:pt idx="12">
                  <c:v>1862.0</c:v>
                </c:pt>
                <c:pt idx="13">
                  <c:v>1863.0</c:v>
                </c:pt>
                <c:pt idx="14">
                  <c:v>1864.0</c:v>
                </c:pt>
                <c:pt idx="15">
                  <c:v>1865.0</c:v>
                </c:pt>
                <c:pt idx="16">
                  <c:v>1866.0</c:v>
                </c:pt>
                <c:pt idx="17">
                  <c:v>1867.0</c:v>
                </c:pt>
                <c:pt idx="18">
                  <c:v>1868.0</c:v>
                </c:pt>
                <c:pt idx="19">
                  <c:v>1869.0</c:v>
                </c:pt>
                <c:pt idx="20">
                  <c:v>1870.0</c:v>
                </c:pt>
                <c:pt idx="21">
                  <c:v>1871.0</c:v>
                </c:pt>
                <c:pt idx="22">
                  <c:v>1872.0</c:v>
                </c:pt>
                <c:pt idx="23">
                  <c:v>1873.0</c:v>
                </c:pt>
                <c:pt idx="24">
                  <c:v>1874.0</c:v>
                </c:pt>
                <c:pt idx="25">
                  <c:v>1875.0</c:v>
                </c:pt>
                <c:pt idx="26">
                  <c:v>1876.0</c:v>
                </c:pt>
                <c:pt idx="27">
                  <c:v>1877.0</c:v>
                </c:pt>
                <c:pt idx="28">
                  <c:v>1878.0</c:v>
                </c:pt>
                <c:pt idx="29">
                  <c:v>1879.0</c:v>
                </c:pt>
                <c:pt idx="30">
                  <c:v>1880.0</c:v>
                </c:pt>
                <c:pt idx="31">
                  <c:v>1881.0</c:v>
                </c:pt>
                <c:pt idx="32">
                  <c:v>1882.0</c:v>
                </c:pt>
                <c:pt idx="33">
                  <c:v>1883.0</c:v>
                </c:pt>
                <c:pt idx="34">
                  <c:v>1884.0</c:v>
                </c:pt>
                <c:pt idx="35">
                  <c:v>1885.0</c:v>
                </c:pt>
                <c:pt idx="36">
                  <c:v>1886.0</c:v>
                </c:pt>
                <c:pt idx="37">
                  <c:v>1887.0</c:v>
                </c:pt>
                <c:pt idx="38">
                  <c:v>1888.0</c:v>
                </c:pt>
                <c:pt idx="39">
                  <c:v>1889.0</c:v>
                </c:pt>
                <c:pt idx="40">
                  <c:v>1890.0</c:v>
                </c:pt>
                <c:pt idx="41">
                  <c:v>1891.0</c:v>
                </c:pt>
                <c:pt idx="42">
                  <c:v>1892.0</c:v>
                </c:pt>
                <c:pt idx="43">
                  <c:v>1893.0</c:v>
                </c:pt>
                <c:pt idx="44">
                  <c:v>1894.0</c:v>
                </c:pt>
                <c:pt idx="45">
                  <c:v>1895.0</c:v>
                </c:pt>
                <c:pt idx="46">
                  <c:v>1896.0</c:v>
                </c:pt>
                <c:pt idx="47">
                  <c:v>1897.0</c:v>
                </c:pt>
                <c:pt idx="48">
                  <c:v>1898.0</c:v>
                </c:pt>
                <c:pt idx="49">
                  <c:v>1899.0</c:v>
                </c:pt>
                <c:pt idx="50">
                  <c:v>1900.0</c:v>
                </c:pt>
                <c:pt idx="51">
                  <c:v>1901.0</c:v>
                </c:pt>
                <c:pt idx="52">
                  <c:v>1902.0</c:v>
                </c:pt>
                <c:pt idx="53">
                  <c:v>1903.0</c:v>
                </c:pt>
                <c:pt idx="54">
                  <c:v>1904.0</c:v>
                </c:pt>
                <c:pt idx="55">
                  <c:v>1905.0</c:v>
                </c:pt>
                <c:pt idx="56">
                  <c:v>1906.0</c:v>
                </c:pt>
                <c:pt idx="57">
                  <c:v>1907.0</c:v>
                </c:pt>
                <c:pt idx="58">
                  <c:v>1908.0</c:v>
                </c:pt>
                <c:pt idx="59">
                  <c:v>1909.0</c:v>
                </c:pt>
                <c:pt idx="60">
                  <c:v>1910.0</c:v>
                </c:pt>
                <c:pt idx="61">
                  <c:v>1911.0</c:v>
                </c:pt>
                <c:pt idx="62">
                  <c:v>1912.0</c:v>
                </c:pt>
                <c:pt idx="63">
                  <c:v>1913.0</c:v>
                </c:pt>
                <c:pt idx="64">
                  <c:v>1914.0</c:v>
                </c:pt>
                <c:pt idx="65">
                  <c:v>1915.0</c:v>
                </c:pt>
                <c:pt idx="66">
                  <c:v>1916.0</c:v>
                </c:pt>
                <c:pt idx="67">
                  <c:v>1917.0</c:v>
                </c:pt>
                <c:pt idx="68">
                  <c:v>1918.0</c:v>
                </c:pt>
                <c:pt idx="69">
                  <c:v>1919.0</c:v>
                </c:pt>
                <c:pt idx="70">
                  <c:v>1920.0</c:v>
                </c:pt>
                <c:pt idx="71">
                  <c:v>1921.0</c:v>
                </c:pt>
                <c:pt idx="72">
                  <c:v>1922.0</c:v>
                </c:pt>
                <c:pt idx="73">
                  <c:v>1923.0</c:v>
                </c:pt>
                <c:pt idx="74">
                  <c:v>1924.0</c:v>
                </c:pt>
                <c:pt idx="75">
                  <c:v>1925.0</c:v>
                </c:pt>
                <c:pt idx="76">
                  <c:v>1926.0</c:v>
                </c:pt>
                <c:pt idx="77">
                  <c:v>1927.0</c:v>
                </c:pt>
                <c:pt idx="78">
                  <c:v>1928.0</c:v>
                </c:pt>
                <c:pt idx="79">
                  <c:v>1929.0</c:v>
                </c:pt>
                <c:pt idx="80">
                  <c:v>1930.0</c:v>
                </c:pt>
                <c:pt idx="81">
                  <c:v>1931.0</c:v>
                </c:pt>
                <c:pt idx="82">
                  <c:v>1932.0</c:v>
                </c:pt>
                <c:pt idx="83">
                  <c:v>1933.0</c:v>
                </c:pt>
                <c:pt idx="84">
                  <c:v>1934.0</c:v>
                </c:pt>
                <c:pt idx="85">
                  <c:v>1935.0</c:v>
                </c:pt>
                <c:pt idx="86">
                  <c:v>1936.0</c:v>
                </c:pt>
                <c:pt idx="87">
                  <c:v>1937.0</c:v>
                </c:pt>
                <c:pt idx="88">
                  <c:v>1938.0</c:v>
                </c:pt>
                <c:pt idx="89">
                  <c:v>1939.0</c:v>
                </c:pt>
                <c:pt idx="90">
                  <c:v>1940.0</c:v>
                </c:pt>
                <c:pt idx="91">
                  <c:v>1941.0</c:v>
                </c:pt>
                <c:pt idx="92">
                  <c:v>1942.0</c:v>
                </c:pt>
                <c:pt idx="93">
                  <c:v>1943.0</c:v>
                </c:pt>
                <c:pt idx="94">
                  <c:v>1944.0</c:v>
                </c:pt>
                <c:pt idx="95">
                  <c:v>1945.0</c:v>
                </c:pt>
                <c:pt idx="96">
                  <c:v>1946.0</c:v>
                </c:pt>
                <c:pt idx="97">
                  <c:v>1947.0</c:v>
                </c:pt>
                <c:pt idx="98">
                  <c:v>1948.0</c:v>
                </c:pt>
                <c:pt idx="99">
                  <c:v>1949.0</c:v>
                </c:pt>
                <c:pt idx="100">
                  <c:v>1950.0</c:v>
                </c:pt>
                <c:pt idx="101">
                  <c:v>1951.0</c:v>
                </c:pt>
                <c:pt idx="102">
                  <c:v>1952.0</c:v>
                </c:pt>
                <c:pt idx="103">
                  <c:v>1953.0</c:v>
                </c:pt>
                <c:pt idx="104">
                  <c:v>1954.0</c:v>
                </c:pt>
                <c:pt idx="105">
                  <c:v>1955.0</c:v>
                </c:pt>
                <c:pt idx="106">
                  <c:v>1956.0</c:v>
                </c:pt>
                <c:pt idx="107">
                  <c:v>1957.0</c:v>
                </c:pt>
                <c:pt idx="108">
                  <c:v>1958.0</c:v>
                </c:pt>
                <c:pt idx="109">
                  <c:v>1959.0</c:v>
                </c:pt>
                <c:pt idx="110">
                  <c:v>1960.0</c:v>
                </c:pt>
                <c:pt idx="111">
                  <c:v>1961.0</c:v>
                </c:pt>
                <c:pt idx="112">
                  <c:v>1962.0</c:v>
                </c:pt>
                <c:pt idx="113">
                  <c:v>1963.0</c:v>
                </c:pt>
                <c:pt idx="114">
                  <c:v>1964.0</c:v>
                </c:pt>
                <c:pt idx="115">
                  <c:v>1965.0</c:v>
                </c:pt>
                <c:pt idx="116">
                  <c:v>1966.0</c:v>
                </c:pt>
                <c:pt idx="117">
                  <c:v>1967.0</c:v>
                </c:pt>
                <c:pt idx="118">
                  <c:v>1968.0</c:v>
                </c:pt>
                <c:pt idx="119">
                  <c:v>1969.0</c:v>
                </c:pt>
                <c:pt idx="120">
                  <c:v>1970.0</c:v>
                </c:pt>
                <c:pt idx="121">
                  <c:v>1971.0</c:v>
                </c:pt>
                <c:pt idx="122">
                  <c:v>1972.0</c:v>
                </c:pt>
                <c:pt idx="123">
                  <c:v>1973.0</c:v>
                </c:pt>
                <c:pt idx="124">
                  <c:v>1974.0</c:v>
                </c:pt>
                <c:pt idx="125">
                  <c:v>1975.0</c:v>
                </c:pt>
                <c:pt idx="126">
                  <c:v>1976.0</c:v>
                </c:pt>
                <c:pt idx="127">
                  <c:v>1977.0</c:v>
                </c:pt>
                <c:pt idx="128">
                  <c:v>1978.0</c:v>
                </c:pt>
                <c:pt idx="129">
                  <c:v>1979.0</c:v>
                </c:pt>
                <c:pt idx="130">
                  <c:v>1980.0</c:v>
                </c:pt>
                <c:pt idx="131">
                  <c:v>1981.0</c:v>
                </c:pt>
                <c:pt idx="132">
                  <c:v>1982.0</c:v>
                </c:pt>
                <c:pt idx="133">
                  <c:v>1983.0</c:v>
                </c:pt>
                <c:pt idx="134">
                  <c:v>1984.0</c:v>
                </c:pt>
                <c:pt idx="135">
                  <c:v>1985.0</c:v>
                </c:pt>
                <c:pt idx="136">
                  <c:v>1986.0</c:v>
                </c:pt>
                <c:pt idx="137">
                  <c:v>1987.0</c:v>
                </c:pt>
                <c:pt idx="138">
                  <c:v>1988.0</c:v>
                </c:pt>
                <c:pt idx="139">
                  <c:v>1989.0</c:v>
                </c:pt>
                <c:pt idx="140">
                  <c:v>1990.0</c:v>
                </c:pt>
                <c:pt idx="141">
                  <c:v>1991.0</c:v>
                </c:pt>
                <c:pt idx="142">
                  <c:v>1992.0</c:v>
                </c:pt>
                <c:pt idx="143">
                  <c:v>1993.0</c:v>
                </c:pt>
                <c:pt idx="144">
                  <c:v>1994.0</c:v>
                </c:pt>
                <c:pt idx="145">
                  <c:v>1995.0</c:v>
                </c:pt>
                <c:pt idx="146">
                  <c:v>1996.0</c:v>
                </c:pt>
                <c:pt idx="147">
                  <c:v>1997.0</c:v>
                </c:pt>
                <c:pt idx="148">
                  <c:v>1998.0</c:v>
                </c:pt>
                <c:pt idx="149">
                  <c:v>1999.0</c:v>
                </c:pt>
                <c:pt idx="150">
                  <c:v>2000.0</c:v>
                </c:pt>
                <c:pt idx="151">
                  <c:v>2001.0</c:v>
                </c:pt>
                <c:pt idx="152">
                  <c:v>2002.0</c:v>
                </c:pt>
                <c:pt idx="153">
                  <c:v>2003.0</c:v>
                </c:pt>
                <c:pt idx="154">
                  <c:v>2004.0</c:v>
                </c:pt>
                <c:pt idx="155">
                  <c:v>2005.0</c:v>
                </c:pt>
                <c:pt idx="156">
                  <c:v>2006.0</c:v>
                </c:pt>
                <c:pt idx="157">
                  <c:v>2007.0</c:v>
                </c:pt>
                <c:pt idx="158">
                  <c:v>2008.0</c:v>
                </c:pt>
                <c:pt idx="159">
                  <c:v>2009.0</c:v>
                </c:pt>
                <c:pt idx="160">
                  <c:v>2010.0</c:v>
                </c:pt>
                <c:pt idx="161">
                  <c:v>2011.0</c:v>
                </c:pt>
                <c:pt idx="162">
                  <c:v>2012.0</c:v>
                </c:pt>
                <c:pt idx="163">
                  <c:v>2013.0</c:v>
                </c:pt>
                <c:pt idx="164">
                  <c:v>2014.0</c:v>
                </c:pt>
                <c:pt idx="165">
                  <c:v>2015.0</c:v>
                </c:pt>
              </c:numCache>
            </c:numRef>
          </c:cat>
          <c:val>
            <c:numRef>
              <c:f>raw_data!$N$102:$N$267</c:f>
              <c:numCache>
                <c:formatCode>0.00</c:formatCode>
                <c:ptCount val="166"/>
                <c:pt idx="0">
                  <c:v>7.988000000000002</c:v>
                </c:pt>
                <c:pt idx="1">
                  <c:v>8.037000000000001</c:v>
                </c:pt>
                <c:pt idx="2">
                  <c:v>8.045000000000001</c:v>
                </c:pt>
                <c:pt idx="3">
                  <c:v>8.032</c:v>
                </c:pt>
                <c:pt idx="4">
                  <c:v>8.088</c:v>
                </c:pt>
                <c:pt idx="5">
                  <c:v>8.114000000000001</c:v>
                </c:pt>
                <c:pt idx="6">
                  <c:v>8.059</c:v>
                </c:pt>
                <c:pt idx="7">
                  <c:v>8.026</c:v>
                </c:pt>
                <c:pt idx="8">
                  <c:v>8.037999999999998</c:v>
                </c:pt>
                <c:pt idx="9">
                  <c:v>8.065</c:v>
                </c:pt>
                <c:pt idx="10">
                  <c:v>8.071</c:v>
                </c:pt>
                <c:pt idx="11">
                  <c:v>8.038</c:v>
                </c:pt>
                <c:pt idx="12">
                  <c:v>7.984</c:v>
                </c:pt>
                <c:pt idx="13">
                  <c:v>7.991</c:v>
                </c:pt>
                <c:pt idx="14">
                  <c:v>7.968000000000001</c:v>
                </c:pt>
                <c:pt idx="15">
                  <c:v>7.975</c:v>
                </c:pt>
                <c:pt idx="16">
                  <c:v>8.004</c:v>
                </c:pt>
                <c:pt idx="17">
                  <c:v>8.072</c:v>
                </c:pt>
                <c:pt idx="18">
                  <c:v>8.087</c:v>
                </c:pt>
                <c:pt idx="19">
                  <c:v>8.105</c:v>
                </c:pt>
                <c:pt idx="20">
                  <c:v>8.129000000000001</c:v>
                </c:pt>
                <c:pt idx="21">
                  <c:v>8.156</c:v>
                </c:pt>
                <c:pt idx="22">
                  <c:v>8.219</c:v>
                </c:pt>
                <c:pt idx="23">
                  <c:v>8.243</c:v>
                </c:pt>
                <c:pt idx="24">
                  <c:v>8.287999999999998</c:v>
                </c:pt>
                <c:pt idx="25">
                  <c:v>8.256000000000001</c:v>
                </c:pt>
                <c:pt idx="26">
                  <c:v>8.235</c:v>
                </c:pt>
                <c:pt idx="27">
                  <c:v>8.245</c:v>
                </c:pt>
                <c:pt idx="28">
                  <c:v>8.303</c:v>
                </c:pt>
                <c:pt idx="29">
                  <c:v>8.277</c:v>
                </c:pt>
                <c:pt idx="30">
                  <c:v>8.269</c:v>
                </c:pt>
                <c:pt idx="31">
                  <c:v>8.284000000000001</c:v>
                </c:pt>
                <c:pt idx="32">
                  <c:v>8.278</c:v>
                </c:pt>
                <c:pt idx="33">
                  <c:v>8.240999999999997</c:v>
                </c:pt>
                <c:pt idx="34">
                  <c:v>8.175</c:v>
                </c:pt>
                <c:pt idx="35">
                  <c:v>8.181</c:v>
                </c:pt>
                <c:pt idx="36">
                  <c:v>8.168</c:v>
                </c:pt>
                <c:pt idx="37">
                  <c:v>8.105</c:v>
                </c:pt>
                <c:pt idx="38">
                  <c:v>8.031000000000001</c:v>
                </c:pt>
                <c:pt idx="39">
                  <c:v>8.046000000000001</c:v>
                </c:pt>
                <c:pt idx="40">
                  <c:v>8.031000000000001</c:v>
                </c:pt>
                <c:pt idx="41">
                  <c:v>8.006000000000002</c:v>
                </c:pt>
                <c:pt idx="42">
                  <c:v>8.0</c:v>
                </c:pt>
                <c:pt idx="43">
                  <c:v>8.008000000000001</c:v>
                </c:pt>
                <c:pt idx="44">
                  <c:v>8.047000000000001</c:v>
                </c:pt>
                <c:pt idx="45">
                  <c:v>8.070000000000002</c:v>
                </c:pt>
                <c:pt idx="46">
                  <c:v>8.096</c:v>
                </c:pt>
                <c:pt idx="47">
                  <c:v>8.133999999999998</c:v>
                </c:pt>
                <c:pt idx="48">
                  <c:v>8.143000000000001</c:v>
                </c:pt>
                <c:pt idx="49">
                  <c:v>8.151000000000001</c:v>
                </c:pt>
                <c:pt idx="50">
                  <c:v>8.204000000000001</c:v>
                </c:pt>
                <c:pt idx="51">
                  <c:v>8.256</c:v>
                </c:pt>
                <c:pt idx="52">
                  <c:v>8.279</c:v>
                </c:pt>
                <c:pt idx="53">
                  <c:v>8.295</c:v>
                </c:pt>
                <c:pt idx="54">
                  <c:v>8.287999999999998</c:v>
                </c:pt>
                <c:pt idx="55">
                  <c:v>8.296000000000001</c:v>
                </c:pt>
                <c:pt idx="56">
                  <c:v>8.313000000000002</c:v>
                </c:pt>
                <c:pt idx="57">
                  <c:v>8.279</c:v>
                </c:pt>
                <c:pt idx="58">
                  <c:v>8.28</c:v>
                </c:pt>
                <c:pt idx="59">
                  <c:v>8.258000000000001</c:v>
                </c:pt>
                <c:pt idx="60">
                  <c:v>8.229999999999998</c:v>
                </c:pt>
                <c:pt idx="61">
                  <c:v>8.194</c:v>
                </c:pt>
                <c:pt idx="62">
                  <c:v>8.181000000000001</c:v>
                </c:pt>
                <c:pt idx="63">
                  <c:v>8.189</c:v>
                </c:pt>
                <c:pt idx="64">
                  <c:v>8.239000000000001</c:v>
                </c:pt>
                <c:pt idx="65">
                  <c:v>8.275000000000002</c:v>
                </c:pt>
                <c:pt idx="66">
                  <c:v>8.260000000000001</c:v>
                </c:pt>
                <c:pt idx="67">
                  <c:v>8.267</c:v>
                </c:pt>
                <c:pt idx="68">
                  <c:v>8.261</c:v>
                </c:pt>
                <c:pt idx="69">
                  <c:v>8.281000000000001</c:v>
                </c:pt>
                <c:pt idx="70">
                  <c:v>8.295</c:v>
                </c:pt>
                <c:pt idx="71">
                  <c:v>8.334</c:v>
                </c:pt>
                <c:pt idx="72">
                  <c:v>8.358</c:v>
                </c:pt>
                <c:pt idx="73">
                  <c:v>8.37</c:v>
                </c:pt>
                <c:pt idx="74">
                  <c:v>8.362</c:v>
                </c:pt>
                <c:pt idx="75">
                  <c:v>8.356</c:v>
                </c:pt>
                <c:pt idx="76">
                  <c:v>8.406000000000002</c:v>
                </c:pt>
                <c:pt idx="77">
                  <c:v>8.456</c:v>
                </c:pt>
                <c:pt idx="78">
                  <c:v>8.506000000000002</c:v>
                </c:pt>
                <c:pt idx="79">
                  <c:v>8.492</c:v>
                </c:pt>
                <c:pt idx="80">
                  <c:v>8.519</c:v>
                </c:pt>
                <c:pt idx="81">
                  <c:v>8.534000000000001</c:v>
                </c:pt>
                <c:pt idx="82">
                  <c:v>8.564000000000001</c:v>
                </c:pt>
                <c:pt idx="83">
                  <c:v>8.556</c:v>
                </c:pt>
                <c:pt idx="84">
                  <c:v>8.568000000000001</c:v>
                </c:pt>
                <c:pt idx="85">
                  <c:v>8.567</c:v>
                </c:pt>
                <c:pt idx="86">
                  <c:v>8.549</c:v>
                </c:pt>
                <c:pt idx="87">
                  <c:v>8.567</c:v>
                </c:pt>
                <c:pt idx="88">
                  <c:v>8.59</c:v>
                </c:pt>
                <c:pt idx="89">
                  <c:v>8.642000000000001</c:v>
                </c:pt>
                <c:pt idx="90">
                  <c:v>8.655</c:v>
                </c:pt>
                <c:pt idx="91">
                  <c:v>8.66</c:v>
                </c:pt>
                <c:pt idx="92">
                  <c:v>8.662</c:v>
                </c:pt>
                <c:pt idx="93">
                  <c:v>8.704000000000001</c:v>
                </c:pt>
                <c:pt idx="94">
                  <c:v>8.726</c:v>
                </c:pt>
                <c:pt idx="95">
                  <c:v>8.732</c:v>
                </c:pt>
                <c:pt idx="96">
                  <c:v>8.745</c:v>
                </c:pt>
                <c:pt idx="97">
                  <c:v>8.755</c:v>
                </c:pt>
                <c:pt idx="98">
                  <c:v>8.743999999999997</c:v>
                </c:pt>
                <c:pt idx="99">
                  <c:v>8.726999999999998</c:v>
                </c:pt>
                <c:pt idx="100">
                  <c:v>8.66</c:v>
                </c:pt>
                <c:pt idx="101">
                  <c:v>8.628571428571426</c:v>
                </c:pt>
                <c:pt idx="102">
                  <c:v>8.637142857142857</c:v>
                </c:pt>
                <c:pt idx="103">
                  <c:v>8.664285714285714</c:v>
                </c:pt>
                <c:pt idx="104">
                  <c:v>8.630000000000001</c:v>
                </c:pt>
                <c:pt idx="105">
                  <c:v>8.612857142857143</c:v>
                </c:pt>
                <c:pt idx="106">
                  <c:v>8.568571428571426</c:v>
                </c:pt>
                <c:pt idx="107">
                  <c:v>8.620000000000001</c:v>
                </c:pt>
                <c:pt idx="108">
                  <c:v>8.639999999999998</c:v>
                </c:pt>
                <c:pt idx="109">
                  <c:v>8.652857142857143</c:v>
                </c:pt>
                <c:pt idx="110">
                  <c:v>8.61142857142857</c:v>
                </c:pt>
                <c:pt idx="111">
                  <c:v>8.645714285714285</c:v>
                </c:pt>
                <c:pt idx="112">
                  <c:v>8.662857142857143</c:v>
                </c:pt>
                <c:pt idx="113">
                  <c:v>8.745714285714285</c:v>
                </c:pt>
                <c:pt idx="114">
                  <c:v>8.7</c:v>
                </c:pt>
                <c:pt idx="115">
                  <c:v>8.665714285714287</c:v>
                </c:pt>
                <c:pt idx="116">
                  <c:v>8.647142857142858</c:v>
                </c:pt>
                <c:pt idx="117">
                  <c:v>8.664285714285714</c:v>
                </c:pt>
                <c:pt idx="118">
                  <c:v>8.624285714285713</c:v>
                </c:pt>
                <c:pt idx="119">
                  <c:v>8.602857142857141</c:v>
                </c:pt>
                <c:pt idx="120">
                  <c:v>8.580000000000001</c:v>
                </c:pt>
                <c:pt idx="121">
                  <c:v>8.607142857142855</c:v>
                </c:pt>
                <c:pt idx="122">
                  <c:v>8.602857142857141</c:v>
                </c:pt>
                <c:pt idx="123">
                  <c:v>8.652857142857142</c:v>
                </c:pt>
                <c:pt idx="124">
                  <c:v>8.62</c:v>
                </c:pt>
                <c:pt idx="125">
                  <c:v>8.651428571428571</c:v>
                </c:pt>
                <c:pt idx="126">
                  <c:v>8.615714285714286</c:v>
                </c:pt>
                <c:pt idx="127">
                  <c:v>8.637142857142858</c:v>
                </c:pt>
                <c:pt idx="128">
                  <c:v>8.65</c:v>
                </c:pt>
                <c:pt idx="129">
                  <c:v>8.682857142857143</c:v>
                </c:pt>
                <c:pt idx="130">
                  <c:v>8.687142857142857</c:v>
                </c:pt>
                <c:pt idx="131">
                  <c:v>8.787142857142857</c:v>
                </c:pt>
                <c:pt idx="132">
                  <c:v>8.772857142857145</c:v>
                </c:pt>
                <c:pt idx="133">
                  <c:v>8.87</c:v>
                </c:pt>
                <c:pt idx="134">
                  <c:v>8.847142857142857</c:v>
                </c:pt>
                <c:pt idx="135">
                  <c:v>8.842857142857143</c:v>
                </c:pt>
                <c:pt idx="136">
                  <c:v>8.85714285714286</c:v>
                </c:pt>
                <c:pt idx="137">
                  <c:v>8.858571428571427</c:v>
                </c:pt>
                <c:pt idx="138">
                  <c:v>8.86285714285714</c:v>
                </c:pt>
                <c:pt idx="139">
                  <c:v>8.902857142857143</c:v>
                </c:pt>
                <c:pt idx="140">
                  <c:v>8.931428571428571</c:v>
                </c:pt>
                <c:pt idx="141">
                  <c:v>9.001428571428573</c:v>
                </c:pt>
                <c:pt idx="142">
                  <c:v>9.027142857142857</c:v>
                </c:pt>
                <c:pt idx="143">
                  <c:v>9.032857142857143</c:v>
                </c:pt>
                <c:pt idx="144">
                  <c:v>9.040000000000001</c:v>
                </c:pt>
                <c:pt idx="145">
                  <c:v>9.056</c:v>
                </c:pt>
                <c:pt idx="146">
                  <c:v>9.027999999999998</c:v>
                </c:pt>
                <c:pt idx="147">
                  <c:v>9.1</c:v>
                </c:pt>
                <c:pt idx="148">
                  <c:v>9.23</c:v>
                </c:pt>
                <c:pt idx="149">
                  <c:v>9.28</c:v>
                </c:pt>
                <c:pt idx="150">
                  <c:v>9.25</c:v>
                </c:pt>
                <c:pt idx="151">
                  <c:v>9.324000000000001</c:v>
                </c:pt>
                <c:pt idx="152">
                  <c:v>9.398</c:v>
                </c:pt>
                <c:pt idx="153">
                  <c:v>9.4</c:v>
                </c:pt>
                <c:pt idx="154">
                  <c:v>9.406</c:v>
                </c:pt>
                <c:pt idx="155">
                  <c:v>9.51666666666667</c:v>
                </c:pt>
                <c:pt idx="156">
                  <c:v>9.516666666666667</c:v>
                </c:pt>
                <c:pt idx="157">
                  <c:v>9.653333333333332</c:v>
                </c:pt>
                <c:pt idx="158">
                  <c:v>9.563333333333332</c:v>
                </c:pt>
                <c:pt idx="159">
                  <c:v>9.556666666666668</c:v>
                </c:pt>
                <c:pt idx="160">
                  <c:v>9.546666666666666</c:v>
                </c:pt>
                <c:pt idx="161">
                  <c:v>9.576666666666667</c:v>
                </c:pt>
                <c:pt idx="162">
                  <c:v>9.576666666666667</c:v>
                </c:pt>
                <c:pt idx="163">
                  <c:v>9.546666666666666</c:v>
                </c:pt>
                <c:pt idx="164">
                  <c:v>9.555555555555557</c:v>
                </c:pt>
                <c:pt idx="165">
                  <c:v>9.57074074074074</c:v>
                </c:pt>
              </c:numCache>
            </c:numRef>
          </c:val>
          <c:smooth val="0"/>
        </c:ser>
        <c:ser>
          <c:idx val="0"/>
          <c:order val="2"/>
          <c:tx>
            <c:strRef>
              <c:f>raw_data!$L$1</c:f>
              <c:strCache>
                <c:ptCount val="1"/>
                <c:pt idx="0">
                  <c:v>Athens MA</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1"/>
            <c:dispEq val="1"/>
            <c:trendlineLbl>
              <c:layout>
                <c:manualLayout>
                  <c:x val="0.0152062722928865"/>
                  <c:y val="-0.043446786893573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raw_data!$A$102:$A$267</c:f>
              <c:numCache>
                <c:formatCode>General</c:formatCode>
                <c:ptCount val="166"/>
                <c:pt idx="0">
                  <c:v>1850.0</c:v>
                </c:pt>
                <c:pt idx="1">
                  <c:v>1851.0</c:v>
                </c:pt>
                <c:pt idx="2">
                  <c:v>1852.0</c:v>
                </c:pt>
                <c:pt idx="3">
                  <c:v>1853.0</c:v>
                </c:pt>
                <c:pt idx="4">
                  <c:v>1854.0</c:v>
                </c:pt>
                <c:pt idx="5">
                  <c:v>1855.0</c:v>
                </c:pt>
                <c:pt idx="6">
                  <c:v>1856.0</c:v>
                </c:pt>
                <c:pt idx="7">
                  <c:v>1857.0</c:v>
                </c:pt>
                <c:pt idx="8">
                  <c:v>1858.0</c:v>
                </c:pt>
                <c:pt idx="9">
                  <c:v>1859.0</c:v>
                </c:pt>
                <c:pt idx="10">
                  <c:v>1860.0</c:v>
                </c:pt>
                <c:pt idx="11">
                  <c:v>1861.0</c:v>
                </c:pt>
                <c:pt idx="12">
                  <c:v>1862.0</c:v>
                </c:pt>
                <c:pt idx="13">
                  <c:v>1863.0</c:v>
                </c:pt>
                <c:pt idx="14">
                  <c:v>1864.0</c:v>
                </c:pt>
                <c:pt idx="15">
                  <c:v>1865.0</c:v>
                </c:pt>
                <c:pt idx="16">
                  <c:v>1866.0</c:v>
                </c:pt>
                <c:pt idx="17">
                  <c:v>1867.0</c:v>
                </c:pt>
                <c:pt idx="18">
                  <c:v>1868.0</c:v>
                </c:pt>
                <c:pt idx="19">
                  <c:v>1869.0</c:v>
                </c:pt>
                <c:pt idx="20">
                  <c:v>1870.0</c:v>
                </c:pt>
                <c:pt idx="21">
                  <c:v>1871.0</c:v>
                </c:pt>
                <c:pt idx="22">
                  <c:v>1872.0</c:v>
                </c:pt>
                <c:pt idx="23">
                  <c:v>1873.0</c:v>
                </c:pt>
                <c:pt idx="24">
                  <c:v>1874.0</c:v>
                </c:pt>
                <c:pt idx="25">
                  <c:v>1875.0</c:v>
                </c:pt>
                <c:pt idx="26">
                  <c:v>1876.0</c:v>
                </c:pt>
                <c:pt idx="27">
                  <c:v>1877.0</c:v>
                </c:pt>
                <c:pt idx="28">
                  <c:v>1878.0</c:v>
                </c:pt>
                <c:pt idx="29">
                  <c:v>1879.0</c:v>
                </c:pt>
                <c:pt idx="30">
                  <c:v>1880.0</c:v>
                </c:pt>
                <c:pt idx="31">
                  <c:v>1881.0</c:v>
                </c:pt>
                <c:pt idx="32">
                  <c:v>1882.0</c:v>
                </c:pt>
                <c:pt idx="33">
                  <c:v>1883.0</c:v>
                </c:pt>
                <c:pt idx="34">
                  <c:v>1884.0</c:v>
                </c:pt>
                <c:pt idx="35">
                  <c:v>1885.0</c:v>
                </c:pt>
                <c:pt idx="36">
                  <c:v>1886.0</c:v>
                </c:pt>
                <c:pt idx="37">
                  <c:v>1887.0</c:v>
                </c:pt>
                <c:pt idx="38">
                  <c:v>1888.0</c:v>
                </c:pt>
                <c:pt idx="39">
                  <c:v>1889.0</c:v>
                </c:pt>
                <c:pt idx="40">
                  <c:v>1890.0</c:v>
                </c:pt>
                <c:pt idx="41">
                  <c:v>1891.0</c:v>
                </c:pt>
                <c:pt idx="42">
                  <c:v>1892.0</c:v>
                </c:pt>
                <c:pt idx="43">
                  <c:v>1893.0</c:v>
                </c:pt>
                <c:pt idx="44">
                  <c:v>1894.0</c:v>
                </c:pt>
                <c:pt idx="45">
                  <c:v>1895.0</c:v>
                </c:pt>
                <c:pt idx="46">
                  <c:v>1896.0</c:v>
                </c:pt>
                <c:pt idx="47">
                  <c:v>1897.0</c:v>
                </c:pt>
                <c:pt idx="48">
                  <c:v>1898.0</c:v>
                </c:pt>
                <c:pt idx="49">
                  <c:v>1899.0</c:v>
                </c:pt>
                <c:pt idx="50">
                  <c:v>1900.0</c:v>
                </c:pt>
                <c:pt idx="51">
                  <c:v>1901.0</c:v>
                </c:pt>
                <c:pt idx="52">
                  <c:v>1902.0</c:v>
                </c:pt>
                <c:pt idx="53">
                  <c:v>1903.0</c:v>
                </c:pt>
                <c:pt idx="54">
                  <c:v>1904.0</c:v>
                </c:pt>
                <c:pt idx="55">
                  <c:v>1905.0</c:v>
                </c:pt>
                <c:pt idx="56">
                  <c:v>1906.0</c:v>
                </c:pt>
                <c:pt idx="57">
                  <c:v>1907.0</c:v>
                </c:pt>
                <c:pt idx="58">
                  <c:v>1908.0</c:v>
                </c:pt>
                <c:pt idx="59">
                  <c:v>1909.0</c:v>
                </c:pt>
                <c:pt idx="60">
                  <c:v>1910.0</c:v>
                </c:pt>
                <c:pt idx="61">
                  <c:v>1911.0</c:v>
                </c:pt>
                <c:pt idx="62">
                  <c:v>1912.0</c:v>
                </c:pt>
                <c:pt idx="63">
                  <c:v>1913.0</c:v>
                </c:pt>
                <c:pt idx="64">
                  <c:v>1914.0</c:v>
                </c:pt>
                <c:pt idx="65">
                  <c:v>1915.0</c:v>
                </c:pt>
                <c:pt idx="66">
                  <c:v>1916.0</c:v>
                </c:pt>
                <c:pt idx="67">
                  <c:v>1917.0</c:v>
                </c:pt>
                <c:pt idx="68">
                  <c:v>1918.0</c:v>
                </c:pt>
                <c:pt idx="69">
                  <c:v>1919.0</c:v>
                </c:pt>
                <c:pt idx="70">
                  <c:v>1920.0</c:v>
                </c:pt>
                <c:pt idx="71">
                  <c:v>1921.0</c:v>
                </c:pt>
                <c:pt idx="72">
                  <c:v>1922.0</c:v>
                </c:pt>
                <c:pt idx="73">
                  <c:v>1923.0</c:v>
                </c:pt>
                <c:pt idx="74">
                  <c:v>1924.0</c:v>
                </c:pt>
                <c:pt idx="75">
                  <c:v>1925.0</c:v>
                </c:pt>
                <c:pt idx="76">
                  <c:v>1926.0</c:v>
                </c:pt>
                <c:pt idx="77">
                  <c:v>1927.0</c:v>
                </c:pt>
                <c:pt idx="78">
                  <c:v>1928.0</c:v>
                </c:pt>
                <c:pt idx="79">
                  <c:v>1929.0</c:v>
                </c:pt>
                <c:pt idx="80">
                  <c:v>1930.0</c:v>
                </c:pt>
                <c:pt idx="81">
                  <c:v>1931.0</c:v>
                </c:pt>
                <c:pt idx="82">
                  <c:v>1932.0</c:v>
                </c:pt>
                <c:pt idx="83">
                  <c:v>1933.0</c:v>
                </c:pt>
                <c:pt idx="84">
                  <c:v>1934.0</c:v>
                </c:pt>
                <c:pt idx="85">
                  <c:v>1935.0</c:v>
                </c:pt>
                <c:pt idx="86">
                  <c:v>1936.0</c:v>
                </c:pt>
                <c:pt idx="87">
                  <c:v>1937.0</c:v>
                </c:pt>
                <c:pt idx="88">
                  <c:v>1938.0</c:v>
                </c:pt>
                <c:pt idx="89">
                  <c:v>1939.0</c:v>
                </c:pt>
                <c:pt idx="90">
                  <c:v>1940.0</c:v>
                </c:pt>
                <c:pt idx="91">
                  <c:v>1941.0</c:v>
                </c:pt>
                <c:pt idx="92">
                  <c:v>1942.0</c:v>
                </c:pt>
                <c:pt idx="93">
                  <c:v>1943.0</c:v>
                </c:pt>
                <c:pt idx="94">
                  <c:v>1944.0</c:v>
                </c:pt>
                <c:pt idx="95">
                  <c:v>1945.0</c:v>
                </c:pt>
                <c:pt idx="96">
                  <c:v>1946.0</c:v>
                </c:pt>
                <c:pt idx="97">
                  <c:v>1947.0</c:v>
                </c:pt>
                <c:pt idx="98">
                  <c:v>1948.0</c:v>
                </c:pt>
                <c:pt idx="99">
                  <c:v>1949.0</c:v>
                </c:pt>
                <c:pt idx="100">
                  <c:v>1950.0</c:v>
                </c:pt>
                <c:pt idx="101">
                  <c:v>1951.0</c:v>
                </c:pt>
                <c:pt idx="102">
                  <c:v>1952.0</c:v>
                </c:pt>
                <c:pt idx="103">
                  <c:v>1953.0</c:v>
                </c:pt>
                <c:pt idx="104">
                  <c:v>1954.0</c:v>
                </c:pt>
                <c:pt idx="105">
                  <c:v>1955.0</c:v>
                </c:pt>
                <c:pt idx="106">
                  <c:v>1956.0</c:v>
                </c:pt>
                <c:pt idx="107">
                  <c:v>1957.0</c:v>
                </c:pt>
                <c:pt idx="108">
                  <c:v>1958.0</c:v>
                </c:pt>
                <c:pt idx="109">
                  <c:v>1959.0</c:v>
                </c:pt>
                <c:pt idx="110">
                  <c:v>1960.0</c:v>
                </c:pt>
                <c:pt idx="111">
                  <c:v>1961.0</c:v>
                </c:pt>
                <c:pt idx="112">
                  <c:v>1962.0</c:v>
                </c:pt>
                <c:pt idx="113">
                  <c:v>1963.0</c:v>
                </c:pt>
                <c:pt idx="114">
                  <c:v>1964.0</c:v>
                </c:pt>
                <c:pt idx="115">
                  <c:v>1965.0</c:v>
                </c:pt>
                <c:pt idx="116">
                  <c:v>1966.0</c:v>
                </c:pt>
                <c:pt idx="117">
                  <c:v>1967.0</c:v>
                </c:pt>
                <c:pt idx="118">
                  <c:v>1968.0</c:v>
                </c:pt>
                <c:pt idx="119">
                  <c:v>1969.0</c:v>
                </c:pt>
                <c:pt idx="120">
                  <c:v>1970.0</c:v>
                </c:pt>
                <c:pt idx="121">
                  <c:v>1971.0</c:v>
                </c:pt>
                <c:pt idx="122">
                  <c:v>1972.0</c:v>
                </c:pt>
                <c:pt idx="123">
                  <c:v>1973.0</c:v>
                </c:pt>
                <c:pt idx="124">
                  <c:v>1974.0</c:v>
                </c:pt>
                <c:pt idx="125">
                  <c:v>1975.0</c:v>
                </c:pt>
                <c:pt idx="126">
                  <c:v>1976.0</c:v>
                </c:pt>
                <c:pt idx="127">
                  <c:v>1977.0</c:v>
                </c:pt>
                <c:pt idx="128">
                  <c:v>1978.0</c:v>
                </c:pt>
                <c:pt idx="129">
                  <c:v>1979.0</c:v>
                </c:pt>
                <c:pt idx="130">
                  <c:v>1980.0</c:v>
                </c:pt>
                <c:pt idx="131">
                  <c:v>1981.0</c:v>
                </c:pt>
                <c:pt idx="132">
                  <c:v>1982.0</c:v>
                </c:pt>
                <c:pt idx="133">
                  <c:v>1983.0</c:v>
                </c:pt>
                <c:pt idx="134">
                  <c:v>1984.0</c:v>
                </c:pt>
                <c:pt idx="135">
                  <c:v>1985.0</c:v>
                </c:pt>
                <c:pt idx="136">
                  <c:v>1986.0</c:v>
                </c:pt>
                <c:pt idx="137">
                  <c:v>1987.0</c:v>
                </c:pt>
                <c:pt idx="138">
                  <c:v>1988.0</c:v>
                </c:pt>
                <c:pt idx="139">
                  <c:v>1989.0</c:v>
                </c:pt>
                <c:pt idx="140">
                  <c:v>1990.0</c:v>
                </c:pt>
                <c:pt idx="141">
                  <c:v>1991.0</c:v>
                </c:pt>
                <c:pt idx="142">
                  <c:v>1992.0</c:v>
                </c:pt>
                <c:pt idx="143">
                  <c:v>1993.0</c:v>
                </c:pt>
                <c:pt idx="144">
                  <c:v>1994.0</c:v>
                </c:pt>
                <c:pt idx="145">
                  <c:v>1995.0</c:v>
                </c:pt>
                <c:pt idx="146">
                  <c:v>1996.0</c:v>
                </c:pt>
                <c:pt idx="147">
                  <c:v>1997.0</c:v>
                </c:pt>
                <c:pt idx="148">
                  <c:v>1998.0</c:v>
                </c:pt>
                <c:pt idx="149">
                  <c:v>1999.0</c:v>
                </c:pt>
                <c:pt idx="150">
                  <c:v>2000.0</c:v>
                </c:pt>
                <c:pt idx="151">
                  <c:v>2001.0</c:v>
                </c:pt>
                <c:pt idx="152">
                  <c:v>2002.0</c:v>
                </c:pt>
                <c:pt idx="153">
                  <c:v>2003.0</c:v>
                </c:pt>
                <c:pt idx="154">
                  <c:v>2004.0</c:v>
                </c:pt>
                <c:pt idx="155">
                  <c:v>2005.0</c:v>
                </c:pt>
                <c:pt idx="156">
                  <c:v>2006.0</c:v>
                </c:pt>
                <c:pt idx="157">
                  <c:v>2007.0</c:v>
                </c:pt>
                <c:pt idx="158">
                  <c:v>2008.0</c:v>
                </c:pt>
                <c:pt idx="159">
                  <c:v>2009.0</c:v>
                </c:pt>
                <c:pt idx="160">
                  <c:v>2010.0</c:v>
                </c:pt>
                <c:pt idx="161">
                  <c:v>2011.0</c:v>
                </c:pt>
                <c:pt idx="162">
                  <c:v>2012.0</c:v>
                </c:pt>
                <c:pt idx="163">
                  <c:v>2013.0</c:v>
                </c:pt>
                <c:pt idx="164">
                  <c:v>2014.0</c:v>
                </c:pt>
                <c:pt idx="165">
                  <c:v>2015.0</c:v>
                </c:pt>
              </c:numCache>
            </c:numRef>
          </c:cat>
          <c:val>
            <c:numRef>
              <c:f>raw_data!$L$102:$L$267</c:f>
              <c:numCache>
                <c:formatCode>0.00</c:formatCode>
                <c:ptCount val="166"/>
                <c:pt idx="0">
                  <c:v>17.185</c:v>
                </c:pt>
                <c:pt idx="1">
                  <c:v>17.141</c:v>
                </c:pt>
                <c:pt idx="2">
                  <c:v>17.196</c:v>
                </c:pt>
                <c:pt idx="3">
                  <c:v>17.263</c:v>
                </c:pt>
                <c:pt idx="4">
                  <c:v>17.248</c:v>
                </c:pt>
                <c:pt idx="5">
                  <c:v>17.237</c:v>
                </c:pt>
                <c:pt idx="6">
                  <c:v>17.113</c:v>
                </c:pt>
                <c:pt idx="7">
                  <c:v>17.057</c:v>
                </c:pt>
                <c:pt idx="8">
                  <c:v>16.975</c:v>
                </c:pt>
                <c:pt idx="9">
                  <c:v>17.002</c:v>
                </c:pt>
                <c:pt idx="10">
                  <c:v>17.16</c:v>
                </c:pt>
                <c:pt idx="11">
                  <c:v>17.176</c:v>
                </c:pt>
                <c:pt idx="12">
                  <c:v>17.203</c:v>
                </c:pt>
                <c:pt idx="13">
                  <c:v>17.194</c:v>
                </c:pt>
                <c:pt idx="14">
                  <c:v>17.213</c:v>
                </c:pt>
                <c:pt idx="15">
                  <c:v>17.229</c:v>
                </c:pt>
                <c:pt idx="16">
                  <c:v>17.323</c:v>
                </c:pt>
                <c:pt idx="17">
                  <c:v>17.413</c:v>
                </c:pt>
                <c:pt idx="18">
                  <c:v>17.506</c:v>
                </c:pt>
                <c:pt idx="19">
                  <c:v>17.533</c:v>
                </c:pt>
                <c:pt idx="20">
                  <c:v>17.464</c:v>
                </c:pt>
                <c:pt idx="21">
                  <c:v>17.45</c:v>
                </c:pt>
                <c:pt idx="22">
                  <c:v>17.49</c:v>
                </c:pt>
                <c:pt idx="23">
                  <c:v>17.477</c:v>
                </c:pt>
                <c:pt idx="24">
                  <c:v>17.476</c:v>
                </c:pt>
                <c:pt idx="25">
                  <c:v>17.376</c:v>
                </c:pt>
                <c:pt idx="26">
                  <c:v>17.36</c:v>
                </c:pt>
                <c:pt idx="27">
                  <c:v>17.34</c:v>
                </c:pt>
                <c:pt idx="28">
                  <c:v>17.35</c:v>
                </c:pt>
                <c:pt idx="29">
                  <c:v>17.347</c:v>
                </c:pt>
                <c:pt idx="30">
                  <c:v>17.308</c:v>
                </c:pt>
                <c:pt idx="31">
                  <c:v>17.293</c:v>
                </c:pt>
                <c:pt idx="32">
                  <c:v>17.145</c:v>
                </c:pt>
                <c:pt idx="33">
                  <c:v>17.07</c:v>
                </c:pt>
                <c:pt idx="34">
                  <c:v>17.054</c:v>
                </c:pt>
                <c:pt idx="35">
                  <c:v>17.162</c:v>
                </c:pt>
                <c:pt idx="36">
                  <c:v>17.147</c:v>
                </c:pt>
                <c:pt idx="37">
                  <c:v>17.183</c:v>
                </c:pt>
                <c:pt idx="38">
                  <c:v>17.117</c:v>
                </c:pt>
                <c:pt idx="39">
                  <c:v>17.091</c:v>
                </c:pt>
                <c:pt idx="40">
                  <c:v>17.123</c:v>
                </c:pt>
                <c:pt idx="41">
                  <c:v>17.117</c:v>
                </c:pt>
                <c:pt idx="42">
                  <c:v>17.235</c:v>
                </c:pt>
                <c:pt idx="43">
                  <c:v>17.209</c:v>
                </c:pt>
                <c:pt idx="44">
                  <c:v>17.239</c:v>
                </c:pt>
                <c:pt idx="45">
                  <c:v>17.24</c:v>
                </c:pt>
                <c:pt idx="46">
                  <c:v>17.211</c:v>
                </c:pt>
                <c:pt idx="47">
                  <c:v>17.141</c:v>
                </c:pt>
                <c:pt idx="48">
                  <c:v>17.205</c:v>
                </c:pt>
                <c:pt idx="49">
                  <c:v>17.217</c:v>
                </c:pt>
                <c:pt idx="50">
                  <c:v>17.259</c:v>
                </c:pt>
                <c:pt idx="51">
                  <c:v>17.316</c:v>
                </c:pt>
                <c:pt idx="52">
                  <c:v>17.275</c:v>
                </c:pt>
                <c:pt idx="53">
                  <c:v>17.318</c:v>
                </c:pt>
                <c:pt idx="54">
                  <c:v>17.324</c:v>
                </c:pt>
                <c:pt idx="55">
                  <c:v>17.292</c:v>
                </c:pt>
                <c:pt idx="56">
                  <c:v>17.287</c:v>
                </c:pt>
                <c:pt idx="57">
                  <c:v>17.261</c:v>
                </c:pt>
                <c:pt idx="58">
                  <c:v>17.179</c:v>
                </c:pt>
                <c:pt idx="59">
                  <c:v>17.191</c:v>
                </c:pt>
                <c:pt idx="60">
                  <c:v>17.141</c:v>
                </c:pt>
                <c:pt idx="61">
                  <c:v>17.072</c:v>
                </c:pt>
                <c:pt idx="62">
                  <c:v>17.055</c:v>
                </c:pt>
                <c:pt idx="63">
                  <c:v>17.038</c:v>
                </c:pt>
                <c:pt idx="64">
                  <c:v>17.018</c:v>
                </c:pt>
                <c:pt idx="65">
                  <c:v>17.073</c:v>
                </c:pt>
                <c:pt idx="66">
                  <c:v>17.196</c:v>
                </c:pt>
                <c:pt idx="67">
                  <c:v>17.29</c:v>
                </c:pt>
                <c:pt idx="68">
                  <c:v>17.378</c:v>
                </c:pt>
                <c:pt idx="69">
                  <c:v>17.366</c:v>
                </c:pt>
                <c:pt idx="70">
                  <c:v>17.333</c:v>
                </c:pt>
                <c:pt idx="71">
                  <c:v>17.34</c:v>
                </c:pt>
                <c:pt idx="72">
                  <c:v>17.407</c:v>
                </c:pt>
                <c:pt idx="73">
                  <c:v>17.51499999999999</c:v>
                </c:pt>
                <c:pt idx="74">
                  <c:v>17.592</c:v>
                </c:pt>
                <c:pt idx="75">
                  <c:v>17.597</c:v>
                </c:pt>
                <c:pt idx="76">
                  <c:v>17.579</c:v>
                </c:pt>
                <c:pt idx="77">
                  <c:v>17.673</c:v>
                </c:pt>
                <c:pt idx="78">
                  <c:v>17.687</c:v>
                </c:pt>
                <c:pt idx="79">
                  <c:v>17.665</c:v>
                </c:pt>
                <c:pt idx="80">
                  <c:v>17.769</c:v>
                </c:pt>
                <c:pt idx="81">
                  <c:v>17.841</c:v>
                </c:pt>
                <c:pt idx="82">
                  <c:v>17.824</c:v>
                </c:pt>
                <c:pt idx="83">
                  <c:v>17.704</c:v>
                </c:pt>
                <c:pt idx="84">
                  <c:v>17.744</c:v>
                </c:pt>
                <c:pt idx="85">
                  <c:v>17.783</c:v>
                </c:pt>
                <c:pt idx="86">
                  <c:v>17.761</c:v>
                </c:pt>
                <c:pt idx="87">
                  <c:v>17.748</c:v>
                </c:pt>
                <c:pt idx="88">
                  <c:v>17.733</c:v>
                </c:pt>
                <c:pt idx="89">
                  <c:v>17.818</c:v>
                </c:pt>
                <c:pt idx="90">
                  <c:v>17.739</c:v>
                </c:pt>
                <c:pt idx="91">
                  <c:v>17.723</c:v>
                </c:pt>
                <c:pt idx="92">
                  <c:v>17.692</c:v>
                </c:pt>
                <c:pt idx="93">
                  <c:v>17.783</c:v>
                </c:pt>
                <c:pt idx="94">
                  <c:v>17.722</c:v>
                </c:pt>
                <c:pt idx="95">
                  <c:v>17.683</c:v>
                </c:pt>
                <c:pt idx="96">
                  <c:v>17.722</c:v>
                </c:pt>
                <c:pt idx="97">
                  <c:v>17.721</c:v>
                </c:pt>
                <c:pt idx="98">
                  <c:v>17.677</c:v>
                </c:pt>
                <c:pt idx="99">
                  <c:v>17.561</c:v>
                </c:pt>
                <c:pt idx="100">
                  <c:v>17.71142857142857</c:v>
                </c:pt>
                <c:pt idx="101">
                  <c:v>17.80571428571428</c:v>
                </c:pt>
                <c:pt idx="102">
                  <c:v>17.93571428571428</c:v>
                </c:pt>
                <c:pt idx="103">
                  <c:v>17.75714285714286</c:v>
                </c:pt>
                <c:pt idx="104">
                  <c:v>17.63</c:v>
                </c:pt>
                <c:pt idx="105">
                  <c:v>17.76428571428571</c:v>
                </c:pt>
                <c:pt idx="106">
                  <c:v>17.8</c:v>
                </c:pt>
                <c:pt idx="107">
                  <c:v>17.72714285714286</c:v>
                </c:pt>
                <c:pt idx="108">
                  <c:v>17.7</c:v>
                </c:pt>
                <c:pt idx="109">
                  <c:v>17.46714285714285</c:v>
                </c:pt>
                <c:pt idx="110">
                  <c:v>17.63857142857143</c:v>
                </c:pt>
                <c:pt idx="111">
                  <c:v>17.68857142857143</c:v>
                </c:pt>
                <c:pt idx="112">
                  <c:v>17.69857142857143</c:v>
                </c:pt>
                <c:pt idx="113">
                  <c:v>17.83571428571429</c:v>
                </c:pt>
                <c:pt idx="114">
                  <c:v>17.78142857142857</c:v>
                </c:pt>
                <c:pt idx="115">
                  <c:v>17.69571428571428</c:v>
                </c:pt>
                <c:pt idx="116">
                  <c:v>17.89428571428571</c:v>
                </c:pt>
                <c:pt idx="117">
                  <c:v>17.78714285714285</c:v>
                </c:pt>
                <c:pt idx="118">
                  <c:v>17.76571428571428</c:v>
                </c:pt>
                <c:pt idx="119">
                  <c:v>17.68</c:v>
                </c:pt>
                <c:pt idx="120">
                  <c:v>17.64</c:v>
                </c:pt>
                <c:pt idx="121">
                  <c:v>17.65142857142857</c:v>
                </c:pt>
                <c:pt idx="122">
                  <c:v>17.64285714285714</c:v>
                </c:pt>
                <c:pt idx="123">
                  <c:v>17.50571428571428</c:v>
                </c:pt>
                <c:pt idx="124">
                  <c:v>17.48428571428571</c:v>
                </c:pt>
                <c:pt idx="125">
                  <c:v>17.44285714285714</c:v>
                </c:pt>
                <c:pt idx="126">
                  <c:v>17.32857142857143</c:v>
                </c:pt>
                <c:pt idx="127">
                  <c:v>17.32857142857143</c:v>
                </c:pt>
                <c:pt idx="128">
                  <c:v>17.34714285714285</c:v>
                </c:pt>
                <c:pt idx="129">
                  <c:v>17.42142857142857</c:v>
                </c:pt>
                <c:pt idx="130">
                  <c:v>17.41142857142857</c:v>
                </c:pt>
                <c:pt idx="131">
                  <c:v>17.46142857142857</c:v>
                </c:pt>
                <c:pt idx="132">
                  <c:v>17.41857142857143</c:v>
                </c:pt>
                <c:pt idx="133">
                  <c:v>17.46142857142857</c:v>
                </c:pt>
                <c:pt idx="134">
                  <c:v>17.42285714285714</c:v>
                </c:pt>
                <c:pt idx="135">
                  <c:v>17.48285714285714</c:v>
                </c:pt>
                <c:pt idx="136">
                  <c:v>17.48571428571428</c:v>
                </c:pt>
                <c:pt idx="137">
                  <c:v>17.48285714285714</c:v>
                </c:pt>
                <c:pt idx="138">
                  <c:v>17.47857142857143</c:v>
                </c:pt>
                <c:pt idx="139">
                  <c:v>17.53142857142857</c:v>
                </c:pt>
                <c:pt idx="140">
                  <c:v>17.66857142857143</c:v>
                </c:pt>
                <c:pt idx="141">
                  <c:v>17.60285714285714</c:v>
                </c:pt>
                <c:pt idx="142">
                  <c:v>17.50428571428571</c:v>
                </c:pt>
                <c:pt idx="143">
                  <c:v>17.46285714285714</c:v>
                </c:pt>
                <c:pt idx="144">
                  <c:v>17.62714285714285</c:v>
                </c:pt>
                <c:pt idx="145">
                  <c:v>17.604</c:v>
                </c:pt>
                <c:pt idx="146">
                  <c:v>17.682</c:v>
                </c:pt>
                <c:pt idx="147">
                  <c:v>17.726</c:v>
                </c:pt>
                <c:pt idx="148">
                  <c:v>17.85</c:v>
                </c:pt>
                <c:pt idx="149">
                  <c:v>17.92</c:v>
                </c:pt>
                <c:pt idx="150">
                  <c:v>17.996</c:v>
                </c:pt>
                <c:pt idx="151">
                  <c:v>18.238</c:v>
                </c:pt>
                <c:pt idx="152">
                  <c:v>18.434</c:v>
                </c:pt>
                <c:pt idx="153">
                  <c:v>18.394</c:v>
                </c:pt>
                <c:pt idx="154">
                  <c:v>18.244</c:v>
                </c:pt>
                <c:pt idx="155">
                  <c:v>17.97666666666666</c:v>
                </c:pt>
                <c:pt idx="156">
                  <c:v>17.92</c:v>
                </c:pt>
                <c:pt idx="157">
                  <c:v>18.12</c:v>
                </c:pt>
                <c:pt idx="158">
                  <c:v>18.35333333333333</c:v>
                </c:pt>
                <c:pt idx="159">
                  <c:v>18.6</c:v>
                </c:pt>
                <c:pt idx="160">
                  <c:v>18.81</c:v>
                </c:pt>
                <c:pt idx="161">
                  <c:v>18.49666666666667</c:v>
                </c:pt>
                <c:pt idx="162">
                  <c:v>18.59666666666667</c:v>
                </c:pt>
                <c:pt idx="163">
                  <c:v>18.61666666666667</c:v>
                </c:pt>
                <c:pt idx="164">
                  <c:v>18.93222222222222</c:v>
                </c:pt>
                <c:pt idx="165">
                  <c:v>18.96962962962962</c:v>
                </c:pt>
              </c:numCache>
            </c:numRef>
          </c:val>
          <c:smooth val="0"/>
        </c:ser>
        <c:ser>
          <c:idx val="3"/>
          <c:order val="3"/>
          <c:tx>
            <c:strRef>
              <c:f>raw_data!$M$1</c:f>
              <c:strCache>
                <c:ptCount val="1"/>
                <c:pt idx="0">
                  <c:v>Ulaanbaatar MA</c:v>
                </c:pt>
              </c:strCache>
            </c:strRef>
          </c:tx>
          <c:spPr>
            <a:ln w="28575" cap="rnd">
              <a:solidFill>
                <a:schemeClr val="accent2">
                  <a:lumMod val="60000"/>
                </a:schemeClr>
              </a:solidFill>
              <a:round/>
            </a:ln>
            <a:effectLst/>
          </c:spPr>
          <c:marker>
            <c:symbol val="none"/>
          </c:marker>
          <c:trendline>
            <c:spPr>
              <a:ln w="19050" cap="rnd">
                <a:solidFill>
                  <a:schemeClr val="accent2">
                    <a:lumMod val="60000"/>
                  </a:schemeClr>
                </a:solidFill>
                <a:prstDash val="sysDot"/>
              </a:ln>
              <a:effectLst/>
            </c:spPr>
            <c:trendlineType val="linear"/>
            <c:dispRSqr val="1"/>
            <c:dispEq val="1"/>
            <c:trendlineLbl>
              <c:layout>
                <c:manualLayout>
                  <c:x val="0.0115202907328892"/>
                  <c:y val="0.052753463199234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raw_data!$A$102:$A$267</c:f>
              <c:numCache>
                <c:formatCode>General</c:formatCode>
                <c:ptCount val="166"/>
                <c:pt idx="0">
                  <c:v>1850.0</c:v>
                </c:pt>
                <c:pt idx="1">
                  <c:v>1851.0</c:v>
                </c:pt>
                <c:pt idx="2">
                  <c:v>1852.0</c:v>
                </c:pt>
                <c:pt idx="3">
                  <c:v>1853.0</c:v>
                </c:pt>
                <c:pt idx="4">
                  <c:v>1854.0</c:v>
                </c:pt>
                <c:pt idx="5">
                  <c:v>1855.0</c:v>
                </c:pt>
                <c:pt idx="6">
                  <c:v>1856.0</c:v>
                </c:pt>
                <c:pt idx="7">
                  <c:v>1857.0</c:v>
                </c:pt>
                <c:pt idx="8">
                  <c:v>1858.0</c:v>
                </c:pt>
                <c:pt idx="9">
                  <c:v>1859.0</c:v>
                </c:pt>
                <c:pt idx="10">
                  <c:v>1860.0</c:v>
                </c:pt>
                <c:pt idx="11">
                  <c:v>1861.0</c:v>
                </c:pt>
                <c:pt idx="12">
                  <c:v>1862.0</c:v>
                </c:pt>
                <c:pt idx="13">
                  <c:v>1863.0</c:v>
                </c:pt>
                <c:pt idx="14">
                  <c:v>1864.0</c:v>
                </c:pt>
                <c:pt idx="15">
                  <c:v>1865.0</c:v>
                </c:pt>
                <c:pt idx="16">
                  <c:v>1866.0</c:v>
                </c:pt>
                <c:pt idx="17">
                  <c:v>1867.0</c:v>
                </c:pt>
                <c:pt idx="18">
                  <c:v>1868.0</c:v>
                </c:pt>
                <c:pt idx="19">
                  <c:v>1869.0</c:v>
                </c:pt>
                <c:pt idx="20">
                  <c:v>1870.0</c:v>
                </c:pt>
                <c:pt idx="21">
                  <c:v>1871.0</c:v>
                </c:pt>
                <c:pt idx="22">
                  <c:v>1872.0</c:v>
                </c:pt>
                <c:pt idx="23">
                  <c:v>1873.0</c:v>
                </c:pt>
                <c:pt idx="24">
                  <c:v>1874.0</c:v>
                </c:pt>
                <c:pt idx="25">
                  <c:v>1875.0</c:v>
                </c:pt>
                <c:pt idx="26">
                  <c:v>1876.0</c:v>
                </c:pt>
                <c:pt idx="27">
                  <c:v>1877.0</c:v>
                </c:pt>
                <c:pt idx="28">
                  <c:v>1878.0</c:v>
                </c:pt>
                <c:pt idx="29">
                  <c:v>1879.0</c:v>
                </c:pt>
                <c:pt idx="30">
                  <c:v>1880.0</c:v>
                </c:pt>
                <c:pt idx="31">
                  <c:v>1881.0</c:v>
                </c:pt>
                <c:pt idx="32">
                  <c:v>1882.0</c:v>
                </c:pt>
                <c:pt idx="33">
                  <c:v>1883.0</c:v>
                </c:pt>
                <c:pt idx="34">
                  <c:v>1884.0</c:v>
                </c:pt>
                <c:pt idx="35">
                  <c:v>1885.0</c:v>
                </c:pt>
                <c:pt idx="36">
                  <c:v>1886.0</c:v>
                </c:pt>
                <c:pt idx="37">
                  <c:v>1887.0</c:v>
                </c:pt>
                <c:pt idx="38">
                  <c:v>1888.0</c:v>
                </c:pt>
                <c:pt idx="39">
                  <c:v>1889.0</c:v>
                </c:pt>
                <c:pt idx="40">
                  <c:v>1890.0</c:v>
                </c:pt>
                <c:pt idx="41">
                  <c:v>1891.0</c:v>
                </c:pt>
                <c:pt idx="42">
                  <c:v>1892.0</c:v>
                </c:pt>
                <c:pt idx="43">
                  <c:v>1893.0</c:v>
                </c:pt>
                <c:pt idx="44">
                  <c:v>1894.0</c:v>
                </c:pt>
                <c:pt idx="45">
                  <c:v>1895.0</c:v>
                </c:pt>
                <c:pt idx="46">
                  <c:v>1896.0</c:v>
                </c:pt>
                <c:pt idx="47">
                  <c:v>1897.0</c:v>
                </c:pt>
                <c:pt idx="48">
                  <c:v>1898.0</c:v>
                </c:pt>
                <c:pt idx="49">
                  <c:v>1899.0</c:v>
                </c:pt>
                <c:pt idx="50">
                  <c:v>1900.0</c:v>
                </c:pt>
                <c:pt idx="51">
                  <c:v>1901.0</c:v>
                </c:pt>
                <c:pt idx="52">
                  <c:v>1902.0</c:v>
                </c:pt>
                <c:pt idx="53">
                  <c:v>1903.0</c:v>
                </c:pt>
                <c:pt idx="54">
                  <c:v>1904.0</c:v>
                </c:pt>
                <c:pt idx="55">
                  <c:v>1905.0</c:v>
                </c:pt>
                <c:pt idx="56">
                  <c:v>1906.0</c:v>
                </c:pt>
                <c:pt idx="57">
                  <c:v>1907.0</c:v>
                </c:pt>
                <c:pt idx="58">
                  <c:v>1908.0</c:v>
                </c:pt>
                <c:pt idx="59">
                  <c:v>1909.0</c:v>
                </c:pt>
                <c:pt idx="60">
                  <c:v>1910.0</c:v>
                </c:pt>
                <c:pt idx="61">
                  <c:v>1911.0</c:v>
                </c:pt>
                <c:pt idx="62">
                  <c:v>1912.0</c:v>
                </c:pt>
                <c:pt idx="63">
                  <c:v>1913.0</c:v>
                </c:pt>
                <c:pt idx="64">
                  <c:v>1914.0</c:v>
                </c:pt>
                <c:pt idx="65">
                  <c:v>1915.0</c:v>
                </c:pt>
                <c:pt idx="66">
                  <c:v>1916.0</c:v>
                </c:pt>
                <c:pt idx="67">
                  <c:v>1917.0</c:v>
                </c:pt>
                <c:pt idx="68">
                  <c:v>1918.0</c:v>
                </c:pt>
                <c:pt idx="69">
                  <c:v>1919.0</c:v>
                </c:pt>
                <c:pt idx="70">
                  <c:v>1920.0</c:v>
                </c:pt>
                <c:pt idx="71">
                  <c:v>1921.0</c:v>
                </c:pt>
                <c:pt idx="72">
                  <c:v>1922.0</c:v>
                </c:pt>
                <c:pt idx="73">
                  <c:v>1923.0</c:v>
                </c:pt>
                <c:pt idx="74">
                  <c:v>1924.0</c:v>
                </c:pt>
                <c:pt idx="75">
                  <c:v>1925.0</c:v>
                </c:pt>
                <c:pt idx="76">
                  <c:v>1926.0</c:v>
                </c:pt>
                <c:pt idx="77">
                  <c:v>1927.0</c:v>
                </c:pt>
                <c:pt idx="78">
                  <c:v>1928.0</c:v>
                </c:pt>
                <c:pt idx="79">
                  <c:v>1929.0</c:v>
                </c:pt>
                <c:pt idx="80">
                  <c:v>1930.0</c:v>
                </c:pt>
                <c:pt idx="81">
                  <c:v>1931.0</c:v>
                </c:pt>
                <c:pt idx="82">
                  <c:v>1932.0</c:v>
                </c:pt>
                <c:pt idx="83">
                  <c:v>1933.0</c:v>
                </c:pt>
                <c:pt idx="84">
                  <c:v>1934.0</c:v>
                </c:pt>
                <c:pt idx="85">
                  <c:v>1935.0</c:v>
                </c:pt>
                <c:pt idx="86">
                  <c:v>1936.0</c:v>
                </c:pt>
                <c:pt idx="87">
                  <c:v>1937.0</c:v>
                </c:pt>
                <c:pt idx="88">
                  <c:v>1938.0</c:v>
                </c:pt>
                <c:pt idx="89">
                  <c:v>1939.0</c:v>
                </c:pt>
                <c:pt idx="90">
                  <c:v>1940.0</c:v>
                </c:pt>
                <c:pt idx="91">
                  <c:v>1941.0</c:v>
                </c:pt>
                <c:pt idx="92">
                  <c:v>1942.0</c:v>
                </c:pt>
                <c:pt idx="93">
                  <c:v>1943.0</c:v>
                </c:pt>
                <c:pt idx="94">
                  <c:v>1944.0</c:v>
                </c:pt>
                <c:pt idx="95">
                  <c:v>1945.0</c:v>
                </c:pt>
                <c:pt idx="96">
                  <c:v>1946.0</c:v>
                </c:pt>
                <c:pt idx="97">
                  <c:v>1947.0</c:v>
                </c:pt>
                <c:pt idx="98">
                  <c:v>1948.0</c:v>
                </c:pt>
                <c:pt idx="99">
                  <c:v>1949.0</c:v>
                </c:pt>
                <c:pt idx="100">
                  <c:v>1950.0</c:v>
                </c:pt>
                <c:pt idx="101">
                  <c:v>1951.0</c:v>
                </c:pt>
                <c:pt idx="102">
                  <c:v>1952.0</c:v>
                </c:pt>
                <c:pt idx="103">
                  <c:v>1953.0</c:v>
                </c:pt>
                <c:pt idx="104">
                  <c:v>1954.0</c:v>
                </c:pt>
                <c:pt idx="105">
                  <c:v>1955.0</c:v>
                </c:pt>
                <c:pt idx="106">
                  <c:v>1956.0</c:v>
                </c:pt>
                <c:pt idx="107">
                  <c:v>1957.0</c:v>
                </c:pt>
                <c:pt idx="108">
                  <c:v>1958.0</c:v>
                </c:pt>
                <c:pt idx="109">
                  <c:v>1959.0</c:v>
                </c:pt>
                <c:pt idx="110">
                  <c:v>1960.0</c:v>
                </c:pt>
                <c:pt idx="111">
                  <c:v>1961.0</c:v>
                </c:pt>
                <c:pt idx="112">
                  <c:v>1962.0</c:v>
                </c:pt>
                <c:pt idx="113">
                  <c:v>1963.0</c:v>
                </c:pt>
                <c:pt idx="114">
                  <c:v>1964.0</c:v>
                </c:pt>
                <c:pt idx="115">
                  <c:v>1965.0</c:v>
                </c:pt>
                <c:pt idx="116">
                  <c:v>1966.0</c:v>
                </c:pt>
                <c:pt idx="117">
                  <c:v>1967.0</c:v>
                </c:pt>
                <c:pt idx="118">
                  <c:v>1968.0</c:v>
                </c:pt>
                <c:pt idx="119">
                  <c:v>1969.0</c:v>
                </c:pt>
                <c:pt idx="120">
                  <c:v>1970.0</c:v>
                </c:pt>
                <c:pt idx="121">
                  <c:v>1971.0</c:v>
                </c:pt>
                <c:pt idx="122">
                  <c:v>1972.0</c:v>
                </c:pt>
                <c:pt idx="123">
                  <c:v>1973.0</c:v>
                </c:pt>
                <c:pt idx="124">
                  <c:v>1974.0</c:v>
                </c:pt>
                <c:pt idx="125">
                  <c:v>1975.0</c:v>
                </c:pt>
                <c:pt idx="126">
                  <c:v>1976.0</c:v>
                </c:pt>
                <c:pt idx="127">
                  <c:v>1977.0</c:v>
                </c:pt>
                <c:pt idx="128">
                  <c:v>1978.0</c:v>
                </c:pt>
                <c:pt idx="129">
                  <c:v>1979.0</c:v>
                </c:pt>
                <c:pt idx="130">
                  <c:v>1980.0</c:v>
                </c:pt>
                <c:pt idx="131">
                  <c:v>1981.0</c:v>
                </c:pt>
                <c:pt idx="132">
                  <c:v>1982.0</c:v>
                </c:pt>
                <c:pt idx="133">
                  <c:v>1983.0</c:v>
                </c:pt>
                <c:pt idx="134">
                  <c:v>1984.0</c:v>
                </c:pt>
                <c:pt idx="135">
                  <c:v>1985.0</c:v>
                </c:pt>
                <c:pt idx="136">
                  <c:v>1986.0</c:v>
                </c:pt>
                <c:pt idx="137">
                  <c:v>1987.0</c:v>
                </c:pt>
                <c:pt idx="138">
                  <c:v>1988.0</c:v>
                </c:pt>
                <c:pt idx="139">
                  <c:v>1989.0</c:v>
                </c:pt>
                <c:pt idx="140">
                  <c:v>1990.0</c:v>
                </c:pt>
                <c:pt idx="141">
                  <c:v>1991.0</c:v>
                </c:pt>
                <c:pt idx="142">
                  <c:v>1992.0</c:v>
                </c:pt>
                <c:pt idx="143">
                  <c:v>1993.0</c:v>
                </c:pt>
                <c:pt idx="144">
                  <c:v>1994.0</c:v>
                </c:pt>
                <c:pt idx="145">
                  <c:v>1995.0</c:v>
                </c:pt>
                <c:pt idx="146">
                  <c:v>1996.0</c:v>
                </c:pt>
                <c:pt idx="147">
                  <c:v>1997.0</c:v>
                </c:pt>
                <c:pt idx="148">
                  <c:v>1998.0</c:v>
                </c:pt>
                <c:pt idx="149">
                  <c:v>1999.0</c:v>
                </c:pt>
                <c:pt idx="150">
                  <c:v>2000.0</c:v>
                </c:pt>
                <c:pt idx="151">
                  <c:v>2001.0</c:v>
                </c:pt>
                <c:pt idx="152">
                  <c:v>2002.0</c:v>
                </c:pt>
                <c:pt idx="153">
                  <c:v>2003.0</c:v>
                </c:pt>
                <c:pt idx="154">
                  <c:v>2004.0</c:v>
                </c:pt>
                <c:pt idx="155">
                  <c:v>2005.0</c:v>
                </c:pt>
                <c:pt idx="156">
                  <c:v>2006.0</c:v>
                </c:pt>
                <c:pt idx="157">
                  <c:v>2007.0</c:v>
                </c:pt>
                <c:pt idx="158">
                  <c:v>2008.0</c:v>
                </c:pt>
                <c:pt idx="159">
                  <c:v>2009.0</c:v>
                </c:pt>
                <c:pt idx="160">
                  <c:v>2010.0</c:v>
                </c:pt>
                <c:pt idx="161">
                  <c:v>2011.0</c:v>
                </c:pt>
                <c:pt idx="162">
                  <c:v>2012.0</c:v>
                </c:pt>
                <c:pt idx="163">
                  <c:v>2013.0</c:v>
                </c:pt>
                <c:pt idx="164">
                  <c:v>2014.0</c:v>
                </c:pt>
                <c:pt idx="165">
                  <c:v>2015.0</c:v>
                </c:pt>
              </c:numCache>
            </c:numRef>
          </c:cat>
          <c:val>
            <c:numRef>
              <c:f>raw_data!$M$102:$M$267</c:f>
              <c:numCache>
                <c:formatCode>0.00</c:formatCode>
                <c:ptCount val="166"/>
                <c:pt idx="0">
                  <c:v>-3.765</c:v>
                </c:pt>
                <c:pt idx="1">
                  <c:v>-3.731</c:v>
                </c:pt>
                <c:pt idx="2">
                  <c:v>-3.864</c:v>
                </c:pt>
                <c:pt idx="3">
                  <c:v>-4.037000000000001</c:v>
                </c:pt>
                <c:pt idx="4">
                  <c:v>-4.049</c:v>
                </c:pt>
                <c:pt idx="5">
                  <c:v>-3.982</c:v>
                </c:pt>
                <c:pt idx="6">
                  <c:v>-4.029999999999998</c:v>
                </c:pt>
                <c:pt idx="7">
                  <c:v>-4.090999999999998</c:v>
                </c:pt>
                <c:pt idx="8">
                  <c:v>-4.052</c:v>
                </c:pt>
                <c:pt idx="9">
                  <c:v>-4.018000000000001</c:v>
                </c:pt>
                <c:pt idx="10">
                  <c:v>-4.07</c:v>
                </c:pt>
                <c:pt idx="11">
                  <c:v>-3.997000000000001</c:v>
                </c:pt>
                <c:pt idx="12">
                  <c:v>-4.023000000000001</c:v>
                </c:pt>
                <c:pt idx="13">
                  <c:v>-3.817</c:v>
                </c:pt>
                <c:pt idx="14">
                  <c:v>-3.926000000000001</c:v>
                </c:pt>
                <c:pt idx="15">
                  <c:v>-4.006</c:v>
                </c:pt>
                <c:pt idx="16">
                  <c:v>-3.945</c:v>
                </c:pt>
                <c:pt idx="17">
                  <c:v>-3.793</c:v>
                </c:pt>
                <c:pt idx="18">
                  <c:v>-3.811999999999999</c:v>
                </c:pt>
                <c:pt idx="19">
                  <c:v>-3.828</c:v>
                </c:pt>
                <c:pt idx="20">
                  <c:v>-3.823999999999999</c:v>
                </c:pt>
                <c:pt idx="21">
                  <c:v>-3.769</c:v>
                </c:pt>
                <c:pt idx="22">
                  <c:v>-3.736</c:v>
                </c:pt>
                <c:pt idx="23">
                  <c:v>-3.73</c:v>
                </c:pt>
                <c:pt idx="24">
                  <c:v>-3.517999999999999</c:v>
                </c:pt>
                <c:pt idx="25">
                  <c:v>-3.408</c:v>
                </c:pt>
                <c:pt idx="26">
                  <c:v>-3.452999999999998</c:v>
                </c:pt>
                <c:pt idx="27">
                  <c:v>-3.571</c:v>
                </c:pt>
                <c:pt idx="28">
                  <c:v>-3.576</c:v>
                </c:pt>
                <c:pt idx="29">
                  <c:v>-3.62</c:v>
                </c:pt>
                <c:pt idx="30">
                  <c:v>-3.477</c:v>
                </c:pt>
                <c:pt idx="31">
                  <c:v>-3.495</c:v>
                </c:pt>
                <c:pt idx="32">
                  <c:v>-3.371999999999999</c:v>
                </c:pt>
                <c:pt idx="33">
                  <c:v>-3.465</c:v>
                </c:pt>
                <c:pt idx="34">
                  <c:v>-3.615</c:v>
                </c:pt>
                <c:pt idx="35">
                  <c:v>-3.698999999999999</c:v>
                </c:pt>
                <c:pt idx="36">
                  <c:v>-3.679</c:v>
                </c:pt>
                <c:pt idx="37">
                  <c:v>-3.658</c:v>
                </c:pt>
                <c:pt idx="38">
                  <c:v>-3.742</c:v>
                </c:pt>
                <c:pt idx="39">
                  <c:v>-3.78</c:v>
                </c:pt>
                <c:pt idx="40">
                  <c:v>-3.784</c:v>
                </c:pt>
                <c:pt idx="41">
                  <c:v>-3.728</c:v>
                </c:pt>
                <c:pt idx="42">
                  <c:v>-3.847</c:v>
                </c:pt>
                <c:pt idx="43">
                  <c:v>-3.791</c:v>
                </c:pt>
                <c:pt idx="44">
                  <c:v>-3.678</c:v>
                </c:pt>
                <c:pt idx="45">
                  <c:v>-3.714</c:v>
                </c:pt>
                <c:pt idx="46">
                  <c:v>-3.72</c:v>
                </c:pt>
                <c:pt idx="47">
                  <c:v>-3.759999999999999</c:v>
                </c:pt>
                <c:pt idx="48">
                  <c:v>-3.703</c:v>
                </c:pt>
                <c:pt idx="49">
                  <c:v>-3.583</c:v>
                </c:pt>
                <c:pt idx="50">
                  <c:v>-3.596</c:v>
                </c:pt>
                <c:pt idx="51">
                  <c:v>-3.591</c:v>
                </c:pt>
                <c:pt idx="52">
                  <c:v>-3.448</c:v>
                </c:pt>
                <c:pt idx="53">
                  <c:v>-3.516</c:v>
                </c:pt>
                <c:pt idx="54">
                  <c:v>-3.632</c:v>
                </c:pt>
                <c:pt idx="55">
                  <c:v>-3.629</c:v>
                </c:pt>
                <c:pt idx="56">
                  <c:v>-3.673</c:v>
                </c:pt>
                <c:pt idx="57">
                  <c:v>-3.633</c:v>
                </c:pt>
                <c:pt idx="58">
                  <c:v>-3.652</c:v>
                </c:pt>
                <c:pt idx="59">
                  <c:v>-3.764</c:v>
                </c:pt>
                <c:pt idx="60">
                  <c:v>-3.834999999999999</c:v>
                </c:pt>
                <c:pt idx="61">
                  <c:v>-3.827999999999999</c:v>
                </c:pt>
                <c:pt idx="62">
                  <c:v>-3.978999999999999</c:v>
                </c:pt>
                <c:pt idx="63">
                  <c:v>-3.94</c:v>
                </c:pt>
                <c:pt idx="64">
                  <c:v>-3.838999999999999</c:v>
                </c:pt>
                <c:pt idx="65">
                  <c:v>-3.866</c:v>
                </c:pt>
                <c:pt idx="66">
                  <c:v>-3.912999999999998</c:v>
                </c:pt>
                <c:pt idx="67">
                  <c:v>-3.919999999999999</c:v>
                </c:pt>
                <c:pt idx="68">
                  <c:v>-3.863</c:v>
                </c:pt>
                <c:pt idx="69">
                  <c:v>-3.813</c:v>
                </c:pt>
                <c:pt idx="70">
                  <c:v>-3.681</c:v>
                </c:pt>
                <c:pt idx="71">
                  <c:v>-3.656999999999999</c:v>
                </c:pt>
                <c:pt idx="72">
                  <c:v>-3.592</c:v>
                </c:pt>
                <c:pt idx="73">
                  <c:v>-3.654</c:v>
                </c:pt>
                <c:pt idx="74">
                  <c:v>-3.715</c:v>
                </c:pt>
                <c:pt idx="75">
                  <c:v>-3.585</c:v>
                </c:pt>
                <c:pt idx="76">
                  <c:v>-3.443</c:v>
                </c:pt>
                <c:pt idx="77">
                  <c:v>-3.414</c:v>
                </c:pt>
                <c:pt idx="78">
                  <c:v>-3.439</c:v>
                </c:pt>
                <c:pt idx="79">
                  <c:v>-3.461</c:v>
                </c:pt>
                <c:pt idx="80">
                  <c:v>-3.497000000000001</c:v>
                </c:pt>
                <c:pt idx="81">
                  <c:v>-3.615000000000001</c:v>
                </c:pt>
                <c:pt idx="82">
                  <c:v>-3.48</c:v>
                </c:pt>
                <c:pt idx="83">
                  <c:v>-3.47</c:v>
                </c:pt>
                <c:pt idx="84">
                  <c:v>-3.48</c:v>
                </c:pt>
                <c:pt idx="85">
                  <c:v>-3.542</c:v>
                </c:pt>
                <c:pt idx="86">
                  <c:v>-3.688</c:v>
                </c:pt>
                <c:pt idx="87">
                  <c:v>-3.734999999999999</c:v>
                </c:pt>
                <c:pt idx="88">
                  <c:v>-3.643000000000001</c:v>
                </c:pt>
                <c:pt idx="89">
                  <c:v>-3.545</c:v>
                </c:pt>
                <c:pt idx="90">
                  <c:v>-3.512999999999999</c:v>
                </c:pt>
                <c:pt idx="91">
                  <c:v>-3.406</c:v>
                </c:pt>
                <c:pt idx="92">
                  <c:v>-3.423</c:v>
                </c:pt>
                <c:pt idx="93">
                  <c:v>-3.291</c:v>
                </c:pt>
                <c:pt idx="94">
                  <c:v>-3.292</c:v>
                </c:pt>
                <c:pt idx="95">
                  <c:v>-3.298</c:v>
                </c:pt>
                <c:pt idx="96">
                  <c:v>-3.153</c:v>
                </c:pt>
                <c:pt idx="97">
                  <c:v>-3.251</c:v>
                </c:pt>
                <c:pt idx="98">
                  <c:v>-3.236</c:v>
                </c:pt>
                <c:pt idx="99">
                  <c:v>-3.253</c:v>
                </c:pt>
                <c:pt idx="100">
                  <c:v>-3.361428571428572</c:v>
                </c:pt>
                <c:pt idx="101">
                  <c:v>-3.31</c:v>
                </c:pt>
                <c:pt idx="102">
                  <c:v>-3.395714285714286</c:v>
                </c:pt>
                <c:pt idx="103">
                  <c:v>-3.495714285714286</c:v>
                </c:pt>
                <c:pt idx="104">
                  <c:v>-3.405714285714286</c:v>
                </c:pt>
                <c:pt idx="105">
                  <c:v>-3.495714285714286</c:v>
                </c:pt>
                <c:pt idx="106">
                  <c:v>-3.674285714285714</c:v>
                </c:pt>
                <c:pt idx="107">
                  <c:v>-3.897142857142857</c:v>
                </c:pt>
                <c:pt idx="108">
                  <c:v>-3.772857142857142</c:v>
                </c:pt>
                <c:pt idx="109">
                  <c:v>-3.582857142857143</c:v>
                </c:pt>
                <c:pt idx="110">
                  <c:v>-3.512857142857143</c:v>
                </c:pt>
                <c:pt idx="111">
                  <c:v>-3.30857142857143</c:v>
                </c:pt>
                <c:pt idx="112">
                  <c:v>-3.280000000000001</c:v>
                </c:pt>
                <c:pt idx="113">
                  <c:v>-2.937142857142857</c:v>
                </c:pt>
                <c:pt idx="114">
                  <c:v>-2.788571428571428</c:v>
                </c:pt>
                <c:pt idx="115">
                  <c:v>-2.791428571428571</c:v>
                </c:pt>
                <c:pt idx="116">
                  <c:v>-2.861428571428571</c:v>
                </c:pt>
                <c:pt idx="117">
                  <c:v>-2.871428571428571</c:v>
                </c:pt>
                <c:pt idx="118">
                  <c:v>-2.944285714285714</c:v>
                </c:pt>
                <c:pt idx="119">
                  <c:v>-3.13</c:v>
                </c:pt>
                <c:pt idx="120">
                  <c:v>-3.38</c:v>
                </c:pt>
                <c:pt idx="121">
                  <c:v>-3.382857142857143</c:v>
                </c:pt>
                <c:pt idx="122">
                  <c:v>-3.424285714285714</c:v>
                </c:pt>
                <c:pt idx="123">
                  <c:v>-3.254285714285714</c:v>
                </c:pt>
                <c:pt idx="124">
                  <c:v>-3.302857142857142</c:v>
                </c:pt>
                <c:pt idx="125">
                  <c:v>-3.151428571428571</c:v>
                </c:pt>
                <c:pt idx="126">
                  <c:v>-3.031428571428571</c:v>
                </c:pt>
                <c:pt idx="127">
                  <c:v>-2.947142857142857</c:v>
                </c:pt>
                <c:pt idx="128">
                  <c:v>-2.852857142857143</c:v>
                </c:pt>
                <c:pt idx="129">
                  <c:v>-2.864285714285714</c:v>
                </c:pt>
                <c:pt idx="130">
                  <c:v>-3.028571428571428</c:v>
                </c:pt>
                <c:pt idx="131">
                  <c:v>-2.911428571428571</c:v>
                </c:pt>
                <c:pt idx="132">
                  <c:v>-2.887142857142856</c:v>
                </c:pt>
                <c:pt idx="133">
                  <c:v>-2.728571428571428</c:v>
                </c:pt>
                <c:pt idx="134">
                  <c:v>-2.794285714285714</c:v>
                </c:pt>
                <c:pt idx="135">
                  <c:v>-2.908571428571428</c:v>
                </c:pt>
                <c:pt idx="136">
                  <c:v>-2.881428571428571</c:v>
                </c:pt>
                <c:pt idx="137">
                  <c:v>-2.871428571428571</c:v>
                </c:pt>
                <c:pt idx="138">
                  <c:v>-2.865714285714286</c:v>
                </c:pt>
                <c:pt idx="139">
                  <c:v>-2.805714285714286</c:v>
                </c:pt>
                <c:pt idx="140">
                  <c:v>-2.767142857142856</c:v>
                </c:pt>
                <c:pt idx="141">
                  <c:v>-2.657142857142857</c:v>
                </c:pt>
                <c:pt idx="142">
                  <c:v>-2.41</c:v>
                </c:pt>
                <c:pt idx="143">
                  <c:v>-2.391428571428571</c:v>
                </c:pt>
                <c:pt idx="144">
                  <c:v>-2.162857142857143</c:v>
                </c:pt>
                <c:pt idx="145">
                  <c:v>-2.017142857142857</c:v>
                </c:pt>
                <c:pt idx="146">
                  <c:v>-2.161428571428571</c:v>
                </c:pt>
                <c:pt idx="147">
                  <c:v>-2.081428571428571</c:v>
                </c:pt>
                <c:pt idx="148">
                  <c:v>-1.858571428571428</c:v>
                </c:pt>
                <c:pt idx="149">
                  <c:v>-1.82</c:v>
                </c:pt>
                <c:pt idx="150">
                  <c:v>-1.797142857142857</c:v>
                </c:pt>
                <c:pt idx="151">
                  <c:v>-1.838571428571428</c:v>
                </c:pt>
                <c:pt idx="152">
                  <c:v>-1.817142857142857</c:v>
                </c:pt>
                <c:pt idx="153">
                  <c:v>-1.782857142857143</c:v>
                </c:pt>
                <c:pt idx="154">
                  <c:v>-1.79</c:v>
                </c:pt>
                <c:pt idx="155">
                  <c:v>-1.948</c:v>
                </c:pt>
                <c:pt idx="156">
                  <c:v>-1.864</c:v>
                </c:pt>
                <c:pt idx="157">
                  <c:v>-1.528</c:v>
                </c:pt>
                <c:pt idx="158">
                  <c:v>-1.256</c:v>
                </c:pt>
                <c:pt idx="159">
                  <c:v>-1.362</c:v>
                </c:pt>
                <c:pt idx="160">
                  <c:v>-1.498</c:v>
                </c:pt>
                <c:pt idx="161">
                  <c:v>-1.668</c:v>
                </c:pt>
                <c:pt idx="162">
                  <c:v>-2.382</c:v>
                </c:pt>
                <c:pt idx="163">
                  <c:v>-2.216</c:v>
                </c:pt>
                <c:pt idx="164">
                  <c:v>-2.2512</c:v>
                </c:pt>
                <c:pt idx="165">
                  <c:v>-2.09344</c:v>
                </c:pt>
              </c:numCache>
            </c:numRef>
          </c:val>
          <c:smooth val="0"/>
        </c:ser>
        <c:dLbls>
          <c:showLegendKey val="0"/>
          <c:showVal val="0"/>
          <c:showCatName val="0"/>
          <c:showSerName val="0"/>
          <c:showPercent val="0"/>
          <c:showBubbleSize val="0"/>
        </c:dLbls>
        <c:smooth val="0"/>
        <c:axId val="-723878528"/>
        <c:axId val="-723892496"/>
      </c:lineChart>
      <c:catAx>
        <c:axId val="-72387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892496"/>
        <c:crosses val="autoZero"/>
        <c:auto val="1"/>
        <c:lblAlgn val="ctr"/>
        <c:lblOffset val="100"/>
        <c:tickLblSkip val="10"/>
        <c:noMultiLvlLbl val="0"/>
      </c:catAx>
      <c:valAx>
        <c:axId val="-72389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Tempeature (Celcius)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878528"/>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Global R</a:t>
            </a:r>
            <a:r>
              <a:rPr lang="en-US"/>
              <a:t>esiduals</a:t>
            </a:r>
            <a:r>
              <a:rPr lang="en-US" baseline="0"/>
              <a:t> (1850 - 2015)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'1850+ Residuals'!$I$1</c:f>
              <c:strCache>
                <c:ptCount val="1"/>
                <c:pt idx="0">
                  <c:v>residual</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'1850+ Residuals'!$A$2:$A$167</c:f>
              <c:numCache>
                <c:formatCode>General</c:formatCode>
                <c:ptCount val="166"/>
                <c:pt idx="0">
                  <c:v>1850.0</c:v>
                </c:pt>
                <c:pt idx="1">
                  <c:v>1851.0</c:v>
                </c:pt>
                <c:pt idx="2">
                  <c:v>1852.0</c:v>
                </c:pt>
                <c:pt idx="3">
                  <c:v>1853.0</c:v>
                </c:pt>
                <c:pt idx="4">
                  <c:v>1854.0</c:v>
                </c:pt>
                <c:pt idx="5">
                  <c:v>1855.0</c:v>
                </c:pt>
                <c:pt idx="6">
                  <c:v>1856.0</c:v>
                </c:pt>
                <c:pt idx="7">
                  <c:v>1857.0</c:v>
                </c:pt>
                <c:pt idx="8">
                  <c:v>1858.0</c:v>
                </c:pt>
                <c:pt idx="9">
                  <c:v>1859.0</c:v>
                </c:pt>
                <c:pt idx="10">
                  <c:v>1860.0</c:v>
                </c:pt>
                <c:pt idx="11">
                  <c:v>1861.0</c:v>
                </c:pt>
                <c:pt idx="12">
                  <c:v>1862.0</c:v>
                </c:pt>
                <c:pt idx="13">
                  <c:v>1863.0</c:v>
                </c:pt>
                <c:pt idx="14">
                  <c:v>1864.0</c:v>
                </c:pt>
                <c:pt idx="15">
                  <c:v>1865.0</c:v>
                </c:pt>
                <c:pt idx="16">
                  <c:v>1866.0</c:v>
                </c:pt>
                <c:pt idx="17">
                  <c:v>1867.0</c:v>
                </c:pt>
                <c:pt idx="18">
                  <c:v>1868.0</c:v>
                </c:pt>
                <c:pt idx="19">
                  <c:v>1869.0</c:v>
                </c:pt>
                <c:pt idx="20">
                  <c:v>1870.0</c:v>
                </c:pt>
                <c:pt idx="21">
                  <c:v>1871.0</c:v>
                </c:pt>
                <c:pt idx="22">
                  <c:v>1872.0</c:v>
                </c:pt>
                <c:pt idx="23">
                  <c:v>1873.0</c:v>
                </c:pt>
                <c:pt idx="24">
                  <c:v>1874.0</c:v>
                </c:pt>
                <c:pt idx="25">
                  <c:v>1875.0</c:v>
                </c:pt>
                <c:pt idx="26">
                  <c:v>1876.0</c:v>
                </c:pt>
                <c:pt idx="27">
                  <c:v>1877.0</c:v>
                </c:pt>
                <c:pt idx="28">
                  <c:v>1878.0</c:v>
                </c:pt>
                <c:pt idx="29">
                  <c:v>1879.0</c:v>
                </c:pt>
                <c:pt idx="30">
                  <c:v>1880.0</c:v>
                </c:pt>
                <c:pt idx="31">
                  <c:v>1881.0</c:v>
                </c:pt>
                <c:pt idx="32">
                  <c:v>1882.0</c:v>
                </c:pt>
                <c:pt idx="33">
                  <c:v>1883.0</c:v>
                </c:pt>
                <c:pt idx="34">
                  <c:v>1884.0</c:v>
                </c:pt>
                <c:pt idx="35">
                  <c:v>1885.0</c:v>
                </c:pt>
                <c:pt idx="36">
                  <c:v>1886.0</c:v>
                </c:pt>
                <c:pt idx="37">
                  <c:v>1887.0</c:v>
                </c:pt>
                <c:pt idx="38">
                  <c:v>1888.0</c:v>
                </c:pt>
                <c:pt idx="39">
                  <c:v>1889.0</c:v>
                </c:pt>
                <c:pt idx="40">
                  <c:v>1890.0</c:v>
                </c:pt>
                <c:pt idx="41">
                  <c:v>1891.0</c:v>
                </c:pt>
                <c:pt idx="42">
                  <c:v>1892.0</c:v>
                </c:pt>
                <c:pt idx="43">
                  <c:v>1893.0</c:v>
                </c:pt>
                <c:pt idx="44">
                  <c:v>1894.0</c:v>
                </c:pt>
                <c:pt idx="45">
                  <c:v>1895.0</c:v>
                </c:pt>
                <c:pt idx="46">
                  <c:v>1896.0</c:v>
                </c:pt>
                <c:pt idx="47">
                  <c:v>1897.0</c:v>
                </c:pt>
                <c:pt idx="48">
                  <c:v>1898.0</c:v>
                </c:pt>
                <c:pt idx="49">
                  <c:v>1899.0</c:v>
                </c:pt>
                <c:pt idx="50">
                  <c:v>1900.0</c:v>
                </c:pt>
                <c:pt idx="51">
                  <c:v>1901.0</c:v>
                </c:pt>
                <c:pt idx="52">
                  <c:v>1902.0</c:v>
                </c:pt>
                <c:pt idx="53">
                  <c:v>1903.0</c:v>
                </c:pt>
                <c:pt idx="54">
                  <c:v>1904.0</c:v>
                </c:pt>
                <c:pt idx="55">
                  <c:v>1905.0</c:v>
                </c:pt>
                <c:pt idx="56">
                  <c:v>1906.0</c:v>
                </c:pt>
                <c:pt idx="57">
                  <c:v>1907.0</c:v>
                </c:pt>
                <c:pt idx="58">
                  <c:v>1908.0</c:v>
                </c:pt>
                <c:pt idx="59">
                  <c:v>1909.0</c:v>
                </c:pt>
                <c:pt idx="60">
                  <c:v>1910.0</c:v>
                </c:pt>
                <c:pt idx="61">
                  <c:v>1911.0</c:v>
                </c:pt>
                <c:pt idx="62">
                  <c:v>1912.0</c:v>
                </c:pt>
                <c:pt idx="63">
                  <c:v>1913.0</c:v>
                </c:pt>
                <c:pt idx="64">
                  <c:v>1914.0</c:v>
                </c:pt>
                <c:pt idx="65">
                  <c:v>1915.0</c:v>
                </c:pt>
                <c:pt idx="66">
                  <c:v>1916.0</c:v>
                </c:pt>
                <c:pt idx="67">
                  <c:v>1917.0</c:v>
                </c:pt>
                <c:pt idx="68">
                  <c:v>1918.0</c:v>
                </c:pt>
                <c:pt idx="69">
                  <c:v>1919.0</c:v>
                </c:pt>
                <c:pt idx="70">
                  <c:v>1920.0</c:v>
                </c:pt>
                <c:pt idx="71">
                  <c:v>1921.0</c:v>
                </c:pt>
                <c:pt idx="72">
                  <c:v>1922.0</c:v>
                </c:pt>
                <c:pt idx="73">
                  <c:v>1923.0</c:v>
                </c:pt>
                <c:pt idx="74">
                  <c:v>1924.0</c:v>
                </c:pt>
                <c:pt idx="75">
                  <c:v>1925.0</c:v>
                </c:pt>
                <c:pt idx="76">
                  <c:v>1926.0</c:v>
                </c:pt>
                <c:pt idx="77">
                  <c:v>1927.0</c:v>
                </c:pt>
                <c:pt idx="78">
                  <c:v>1928.0</c:v>
                </c:pt>
                <c:pt idx="79">
                  <c:v>1929.0</c:v>
                </c:pt>
                <c:pt idx="80">
                  <c:v>1930.0</c:v>
                </c:pt>
                <c:pt idx="81">
                  <c:v>1931.0</c:v>
                </c:pt>
                <c:pt idx="82">
                  <c:v>1932.0</c:v>
                </c:pt>
                <c:pt idx="83">
                  <c:v>1933.0</c:v>
                </c:pt>
                <c:pt idx="84">
                  <c:v>1934.0</c:v>
                </c:pt>
                <c:pt idx="85">
                  <c:v>1935.0</c:v>
                </c:pt>
                <c:pt idx="86">
                  <c:v>1936.0</c:v>
                </c:pt>
                <c:pt idx="87">
                  <c:v>1937.0</c:v>
                </c:pt>
                <c:pt idx="88">
                  <c:v>1938.0</c:v>
                </c:pt>
                <c:pt idx="89">
                  <c:v>1939.0</c:v>
                </c:pt>
                <c:pt idx="90">
                  <c:v>1940.0</c:v>
                </c:pt>
                <c:pt idx="91">
                  <c:v>1941.0</c:v>
                </c:pt>
                <c:pt idx="92">
                  <c:v>1942.0</c:v>
                </c:pt>
                <c:pt idx="93">
                  <c:v>1943.0</c:v>
                </c:pt>
                <c:pt idx="94">
                  <c:v>1944.0</c:v>
                </c:pt>
                <c:pt idx="95">
                  <c:v>1945.0</c:v>
                </c:pt>
                <c:pt idx="96">
                  <c:v>1946.0</c:v>
                </c:pt>
                <c:pt idx="97">
                  <c:v>1947.0</c:v>
                </c:pt>
                <c:pt idx="98">
                  <c:v>1948.0</c:v>
                </c:pt>
                <c:pt idx="99">
                  <c:v>1949.0</c:v>
                </c:pt>
                <c:pt idx="100">
                  <c:v>1950.0</c:v>
                </c:pt>
                <c:pt idx="101">
                  <c:v>1951.0</c:v>
                </c:pt>
                <c:pt idx="102">
                  <c:v>1952.0</c:v>
                </c:pt>
                <c:pt idx="103">
                  <c:v>1953.0</c:v>
                </c:pt>
                <c:pt idx="104">
                  <c:v>1954.0</c:v>
                </c:pt>
                <c:pt idx="105">
                  <c:v>1955.0</c:v>
                </c:pt>
                <c:pt idx="106">
                  <c:v>1956.0</c:v>
                </c:pt>
                <c:pt idx="107">
                  <c:v>1957.0</c:v>
                </c:pt>
                <c:pt idx="108">
                  <c:v>1958.0</c:v>
                </c:pt>
                <c:pt idx="109">
                  <c:v>1959.0</c:v>
                </c:pt>
                <c:pt idx="110">
                  <c:v>1960.0</c:v>
                </c:pt>
                <c:pt idx="111">
                  <c:v>1961.0</c:v>
                </c:pt>
                <c:pt idx="112">
                  <c:v>1962.0</c:v>
                </c:pt>
                <c:pt idx="113">
                  <c:v>1963.0</c:v>
                </c:pt>
                <c:pt idx="114">
                  <c:v>1964.0</c:v>
                </c:pt>
                <c:pt idx="115">
                  <c:v>1965.0</c:v>
                </c:pt>
                <c:pt idx="116">
                  <c:v>1966.0</c:v>
                </c:pt>
                <c:pt idx="117">
                  <c:v>1967.0</c:v>
                </c:pt>
                <c:pt idx="118">
                  <c:v>1968.0</c:v>
                </c:pt>
                <c:pt idx="119">
                  <c:v>1969.0</c:v>
                </c:pt>
                <c:pt idx="120">
                  <c:v>1970.0</c:v>
                </c:pt>
                <c:pt idx="121">
                  <c:v>1971.0</c:v>
                </c:pt>
                <c:pt idx="122">
                  <c:v>1972.0</c:v>
                </c:pt>
                <c:pt idx="123">
                  <c:v>1973.0</c:v>
                </c:pt>
                <c:pt idx="124">
                  <c:v>1974.0</c:v>
                </c:pt>
                <c:pt idx="125">
                  <c:v>1975.0</c:v>
                </c:pt>
                <c:pt idx="126">
                  <c:v>1976.0</c:v>
                </c:pt>
                <c:pt idx="127">
                  <c:v>1977.0</c:v>
                </c:pt>
                <c:pt idx="128">
                  <c:v>1978.0</c:v>
                </c:pt>
                <c:pt idx="129">
                  <c:v>1979.0</c:v>
                </c:pt>
                <c:pt idx="130">
                  <c:v>1980.0</c:v>
                </c:pt>
                <c:pt idx="131">
                  <c:v>1981.0</c:v>
                </c:pt>
                <c:pt idx="132">
                  <c:v>1982.0</c:v>
                </c:pt>
                <c:pt idx="133">
                  <c:v>1983.0</c:v>
                </c:pt>
                <c:pt idx="134">
                  <c:v>1984.0</c:v>
                </c:pt>
                <c:pt idx="135">
                  <c:v>1985.0</c:v>
                </c:pt>
                <c:pt idx="136">
                  <c:v>1986.0</c:v>
                </c:pt>
                <c:pt idx="137">
                  <c:v>1987.0</c:v>
                </c:pt>
                <c:pt idx="138">
                  <c:v>1988.0</c:v>
                </c:pt>
                <c:pt idx="139">
                  <c:v>1989.0</c:v>
                </c:pt>
                <c:pt idx="140">
                  <c:v>1990.0</c:v>
                </c:pt>
                <c:pt idx="141">
                  <c:v>1991.0</c:v>
                </c:pt>
                <c:pt idx="142">
                  <c:v>1992.0</c:v>
                </c:pt>
                <c:pt idx="143">
                  <c:v>1993.0</c:v>
                </c:pt>
                <c:pt idx="144">
                  <c:v>1994.0</c:v>
                </c:pt>
                <c:pt idx="145">
                  <c:v>1995.0</c:v>
                </c:pt>
                <c:pt idx="146">
                  <c:v>1996.0</c:v>
                </c:pt>
                <c:pt idx="147">
                  <c:v>1997.0</c:v>
                </c:pt>
                <c:pt idx="148">
                  <c:v>1998.0</c:v>
                </c:pt>
                <c:pt idx="149">
                  <c:v>1999.0</c:v>
                </c:pt>
                <c:pt idx="150">
                  <c:v>2000.0</c:v>
                </c:pt>
                <c:pt idx="151">
                  <c:v>2001.0</c:v>
                </c:pt>
                <c:pt idx="152">
                  <c:v>2002.0</c:v>
                </c:pt>
                <c:pt idx="153">
                  <c:v>2003.0</c:v>
                </c:pt>
                <c:pt idx="154">
                  <c:v>2004.0</c:v>
                </c:pt>
                <c:pt idx="155">
                  <c:v>2005.0</c:v>
                </c:pt>
                <c:pt idx="156">
                  <c:v>2006.0</c:v>
                </c:pt>
                <c:pt idx="157">
                  <c:v>2007.0</c:v>
                </c:pt>
                <c:pt idx="158">
                  <c:v>2008.0</c:v>
                </c:pt>
                <c:pt idx="159">
                  <c:v>2009.0</c:v>
                </c:pt>
                <c:pt idx="160">
                  <c:v>2010.0</c:v>
                </c:pt>
                <c:pt idx="161">
                  <c:v>2011.0</c:v>
                </c:pt>
                <c:pt idx="162">
                  <c:v>2012.0</c:v>
                </c:pt>
                <c:pt idx="163">
                  <c:v>2013.0</c:v>
                </c:pt>
                <c:pt idx="164">
                  <c:v>2014.0</c:v>
                </c:pt>
                <c:pt idx="165">
                  <c:v>2015.0</c:v>
                </c:pt>
              </c:numCache>
            </c:numRef>
          </c:xVal>
          <c:yVal>
            <c:numRef>
              <c:f>'1850+ Residuals'!$J$2:$J$167</c:f>
              <c:numCache>
                <c:formatCode>General</c:formatCode>
                <c:ptCount val="166"/>
                <c:pt idx="0">
                  <c:v>0.803017886251693</c:v>
                </c:pt>
                <c:pt idx="1">
                  <c:v>1.052301488835352</c:v>
                </c:pt>
                <c:pt idx="2">
                  <c:v>1.062464129708065</c:v>
                </c:pt>
                <c:pt idx="3">
                  <c:v>0.893286049297575</c:v>
                </c:pt>
                <c:pt idx="4">
                  <c:v>1.202349892308979</c:v>
                </c:pt>
                <c:pt idx="5">
                  <c:v>1.272292773609415</c:v>
                </c:pt>
                <c:pt idx="6">
                  <c:v>0.923773971915734</c:v>
                </c:pt>
                <c:pt idx="7">
                  <c:v>0.694815651077489</c:v>
                </c:pt>
                <c:pt idx="8">
                  <c:v>0.704978291950212</c:v>
                </c:pt>
                <c:pt idx="9">
                  <c:v>0.834701413678393</c:v>
                </c:pt>
                <c:pt idx="10">
                  <c:v>0.785083814123382</c:v>
                </c:pt>
                <c:pt idx="11">
                  <c:v>0.556125493285138</c:v>
                </c:pt>
                <c:pt idx="12">
                  <c:v>0.147826451163723</c:v>
                </c:pt>
                <c:pt idx="13">
                  <c:v>0.157989092036446</c:v>
                </c:pt>
                <c:pt idx="14">
                  <c:v>-0.0111889883740648</c:v>
                </c:pt>
                <c:pt idx="15">
                  <c:v>-0.00102634750133098</c:v>
                </c:pt>
                <c:pt idx="16">
                  <c:v>0.0689165337991049</c:v>
                </c:pt>
                <c:pt idx="17">
                  <c:v>0.437760617238243</c:v>
                </c:pt>
                <c:pt idx="18">
                  <c:v>0.507703498538679</c:v>
                </c:pt>
                <c:pt idx="19">
                  <c:v>0.577646379839136</c:v>
                </c:pt>
                <c:pt idx="20">
                  <c:v>0.647589261139582</c:v>
                </c:pt>
                <c:pt idx="21">
                  <c:v>0.777312382867774</c:v>
                </c:pt>
                <c:pt idx="22">
                  <c:v>1.086376225879177</c:v>
                </c:pt>
                <c:pt idx="23">
                  <c:v>1.156319107179613</c:v>
                </c:pt>
                <c:pt idx="24">
                  <c:v>1.405602709763273</c:v>
                </c:pt>
                <c:pt idx="25">
                  <c:v>1.176644388925038</c:v>
                </c:pt>
                <c:pt idx="26">
                  <c:v>1.00746630851456</c:v>
                </c:pt>
                <c:pt idx="27">
                  <c:v>1.017628949387261</c:v>
                </c:pt>
                <c:pt idx="28">
                  <c:v>1.266912551970931</c:v>
                </c:pt>
                <c:pt idx="29">
                  <c:v>1.097734471560421</c:v>
                </c:pt>
                <c:pt idx="30">
                  <c:v>0.988336631577676</c:v>
                </c:pt>
                <c:pt idx="31">
                  <c:v>0.998499272450399</c:v>
                </c:pt>
                <c:pt idx="32">
                  <c:v>0.948881672895367</c:v>
                </c:pt>
                <c:pt idx="33">
                  <c:v>0.66014311162942</c:v>
                </c:pt>
                <c:pt idx="34">
                  <c:v>0.251844069507973</c:v>
                </c:pt>
                <c:pt idx="35">
                  <c:v>0.202226469952962</c:v>
                </c:pt>
                <c:pt idx="36">
                  <c:v>0.0928286299701964</c:v>
                </c:pt>
                <c:pt idx="37">
                  <c:v>-0.315470412151229</c:v>
                </c:pt>
                <c:pt idx="38">
                  <c:v>-0.843329935128144</c:v>
                </c:pt>
                <c:pt idx="39">
                  <c:v>-0.773387053827676</c:v>
                </c:pt>
                <c:pt idx="40">
                  <c:v>-0.942565134238165</c:v>
                </c:pt>
                <c:pt idx="41">
                  <c:v>-1.111743214648665</c:v>
                </c:pt>
                <c:pt idx="42">
                  <c:v>-1.22114105463141</c:v>
                </c:pt>
                <c:pt idx="43">
                  <c:v>-1.210978413758708</c:v>
                </c:pt>
                <c:pt idx="44">
                  <c:v>-1.021475051602773</c:v>
                </c:pt>
                <c:pt idx="45">
                  <c:v>-0.951532170302337</c:v>
                </c:pt>
                <c:pt idx="46">
                  <c:v>-0.821809048574145</c:v>
                </c:pt>
                <c:pt idx="47">
                  <c:v>-0.692085926845965</c:v>
                </c:pt>
                <c:pt idx="48">
                  <c:v>-0.681923285973242</c:v>
                </c:pt>
                <c:pt idx="49">
                  <c:v>-0.671760645100518</c:v>
                </c:pt>
                <c:pt idx="50">
                  <c:v>-0.422477042516881</c:v>
                </c:pt>
                <c:pt idx="51">
                  <c:v>-0.113413199505477</c:v>
                </c:pt>
                <c:pt idx="52">
                  <c:v>-0.0434703182050409</c:v>
                </c:pt>
                <c:pt idx="53">
                  <c:v>0.0264725630954269</c:v>
                </c:pt>
                <c:pt idx="54">
                  <c:v>-0.0829252768873498</c:v>
                </c:pt>
                <c:pt idx="55">
                  <c:v>-0.072762636014616</c:v>
                </c:pt>
                <c:pt idx="56">
                  <c:v>-0.0625999951419141</c:v>
                </c:pt>
                <c:pt idx="57">
                  <c:v>-0.291558315980138</c:v>
                </c:pt>
                <c:pt idx="58">
                  <c:v>-0.341175915535148</c:v>
                </c:pt>
                <c:pt idx="59">
                  <c:v>-0.510353995945648</c:v>
                </c:pt>
                <c:pt idx="60">
                  <c:v>-0.739312316783861</c:v>
                </c:pt>
                <c:pt idx="61">
                  <c:v>-1.02805087804984</c:v>
                </c:pt>
                <c:pt idx="62">
                  <c:v>-1.137448718032585</c:v>
                </c:pt>
                <c:pt idx="63">
                  <c:v>-1.127286077159883</c:v>
                </c:pt>
                <c:pt idx="64">
                  <c:v>-0.878002474576213</c:v>
                </c:pt>
                <c:pt idx="65">
                  <c:v>-0.688499112420309</c:v>
                </c:pt>
                <c:pt idx="66">
                  <c:v>-0.857677192830788</c:v>
                </c:pt>
                <c:pt idx="67">
                  <c:v>-0.847514551958065</c:v>
                </c:pt>
                <c:pt idx="68">
                  <c:v>-0.956912391940831</c:v>
                </c:pt>
                <c:pt idx="69">
                  <c:v>-0.886969510640374</c:v>
                </c:pt>
                <c:pt idx="70">
                  <c:v>-0.817026629339927</c:v>
                </c:pt>
                <c:pt idx="71">
                  <c:v>-0.687303507611736</c:v>
                </c:pt>
                <c:pt idx="72">
                  <c:v>-0.557580385883566</c:v>
                </c:pt>
                <c:pt idx="73">
                  <c:v>-0.547417745010843</c:v>
                </c:pt>
                <c:pt idx="74">
                  <c:v>-0.656815584993609</c:v>
                </c:pt>
                <c:pt idx="75">
                  <c:v>-0.70643318454862</c:v>
                </c:pt>
                <c:pt idx="76">
                  <c:v>-0.45714958196495</c:v>
                </c:pt>
                <c:pt idx="77">
                  <c:v>-0.207865979381301</c:v>
                </c:pt>
                <c:pt idx="78">
                  <c:v>0.0414176232023365</c:v>
                </c:pt>
                <c:pt idx="79">
                  <c:v>-0.127760457208142</c:v>
                </c:pt>
                <c:pt idx="80">
                  <c:v>0.00196266452002758</c:v>
                </c:pt>
                <c:pt idx="81">
                  <c:v>0.0121253053927507</c:v>
                </c:pt>
                <c:pt idx="82">
                  <c:v>0.141848427120953</c:v>
                </c:pt>
                <c:pt idx="83">
                  <c:v>0.0922308275659205</c:v>
                </c:pt>
                <c:pt idx="84">
                  <c:v>0.102393468438644</c:v>
                </c:pt>
                <c:pt idx="85">
                  <c:v>0.0527758688836116</c:v>
                </c:pt>
                <c:pt idx="86">
                  <c:v>-0.116402211526867</c:v>
                </c:pt>
                <c:pt idx="87">
                  <c:v>-0.0464593302264313</c:v>
                </c:pt>
                <c:pt idx="88">
                  <c:v>0.0234835510740258</c:v>
                </c:pt>
                <c:pt idx="89">
                  <c:v>0.272767153657674</c:v>
                </c:pt>
                <c:pt idx="90">
                  <c:v>0.342710034958132</c:v>
                </c:pt>
                <c:pt idx="91">
                  <c:v>0.293092435403121</c:v>
                </c:pt>
                <c:pt idx="92">
                  <c:v>0.243474835848089</c:v>
                </c:pt>
                <c:pt idx="93">
                  <c:v>0.432978198004014</c:v>
                </c:pt>
                <c:pt idx="94">
                  <c:v>0.562701319732194</c:v>
                </c:pt>
                <c:pt idx="95">
                  <c:v>0.513083720177184</c:v>
                </c:pt>
                <c:pt idx="96">
                  <c:v>0.58302660147762</c:v>
                </c:pt>
                <c:pt idx="97">
                  <c:v>0.593189242350343</c:v>
                </c:pt>
                <c:pt idx="98">
                  <c:v>0.424011161939843</c:v>
                </c:pt>
                <c:pt idx="99">
                  <c:v>0.314613321957098</c:v>
                </c:pt>
                <c:pt idx="100">
                  <c:v>-0.153465960592062</c:v>
                </c:pt>
                <c:pt idx="101">
                  <c:v>-0.382424281430296</c:v>
                </c:pt>
                <c:pt idx="102">
                  <c:v>-0.372261640557573</c:v>
                </c:pt>
                <c:pt idx="103">
                  <c:v>-0.302318759257137</c:v>
                </c:pt>
                <c:pt idx="104">
                  <c:v>-0.53127708009535</c:v>
                </c:pt>
                <c:pt idx="105">
                  <c:v>-0.70045516050586</c:v>
                </c:pt>
                <c:pt idx="106">
                  <c:v>-0.989193721771807</c:v>
                </c:pt>
                <c:pt idx="107">
                  <c:v>-0.739910119188169</c:v>
                </c:pt>
                <c:pt idx="108">
                  <c:v>-0.669967237887701</c:v>
                </c:pt>
                <c:pt idx="109">
                  <c:v>-0.659804597014978</c:v>
                </c:pt>
                <c:pt idx="110">
                  <c:v>-0.948543158280957</c:v>
                </c:pt>
                <c:pt idx="111">
                  <c:v>-0.759039796125021</c:v>
                </c:pt>
                <c:pt idx="112">
                  <c:v>-0.748877155252319</c:v>
                </c:pt>
                <c:pt idx="113">
                  <c:v>-0.260472590957713</c:v>
                </c:pt>
                <c:pt idx="114">
                  <c:v>-0.608991392651426</c:v>
                </c:pt>
                <c:pt idx="115">
                  <c:v>-0.837949713489639</c:v>
                </c:pt>
                <c:pt idx="116">
                  <c:v>-1.007127793900139</c:v>
                </c:pt>
                <c:pt idx="117">
                  <c:v>-0.996965153027416</c:v>
                </c:pt>
                <c:pt idx="118">
                  <c:v>-1.285703714293373</c:v>
                </c:pt>
                <c:pt idx="119">
                  <c:v>-1.454881794703873</c:v>
                </c:pt>
                <c:pt idx="120">
                  <c:v>-1.624059875114352</c:v>
                </c:pt>
                <c:pt idx="121">
                  <c:v>-1.494336753386182</c:v>
                </c:pt>
                <c:pt idx="122">
                  <c:v>-1.603734593368927</c:v>
                </c:pt>
                <c:pt idx="123">
                  <c:v>-1.354450990785278</c:v>
                </c:pt>
                <c:pt idx="124">
                  <c:v>-1.583409311623502</c:v>
                </c:pt>
                <c:pt idx="125">
                  <c:v>-1.453686189895321</c:v>
                </c:pt>
                <c:pt idx="126">
                  <c:v>-1.682644510733545</c:v>
                </c:pt>
                <c:pt idx="127">
                  <c:v>-1.612701629433077</c:v>
                </c:pt>
                <c:pt idx="128">
                  <c:v>-1.602538988560375</c:v>
                </c:pt>
                <c:pt idx="129">
                  <c:v>-1.472815866832184</c:v>
                </c:pt>
                <c:pt idx="130">
                  <c:v>-1.462653225959482</c:v>
                </c:pt>
                <c:pt idx="131">
                  <c:v>-0.914468421237142</c:v>
                </c:pt>
                <c:pt idx="132">
                  <c:v>-1.083646501647642</c:v>
                </c:pt>
                <c:pt idx="133">
                  <c:v>-0.535461696925302</c:v>
                </c:pt>
                <c:pt idx="134">
                  <c:v>-0.704639777335802</c:v>
                </c:pt>
                <c:pt idx="135">
                  <c:v>-0.814037617318547</c:v>
                </c:pt>
                <c:pt idx="136">
                  <c:v>-0.74409473601809</c:v>
                </c:pt>
                <c:pt idx="137">
                  <c:v>-0.793712335573122</c:v>
                </c:pt>
                <c:pt idx="138">
                  <c:v>-0.843329935128133</c:v>
                </c:pt>
                <c:pt idx="139">
                  <c:v>-0.653826572972218</c:v>
                </c:pt>
                <c:pt idx="140">
                  <c:v>-0.524103451244027</c:v>
                </c:pt>
                <c:pt idx="141">
                  <c:v>-0.155259367804911</c:v>
                </c:pt>
                <c:pt idx="142">
                  <c:v>-0.0255362460767196</c:v>
                </c:pt>
                <c:pt idx="143">
                  <c:v>-0.0751538456317517</c:v>
                </c:pt>
                <c:pt idx="144">
                  <c:v>-0.0649912047590285</c:v>
                </c:pt>
                <c:pt idx="145">
                  <c:v>0.00495167654143924</c:v>
                </c:pt>
                <c:pt idx="146">
                  <c:v>-0.224006644296805</c:v>
                </c:pt>
                <c:pt idx="147">
                  <c:v>0.144837439142332</c:v>
                </c:pt>
                <c:pt idx="148">
                  <c:v>0.872362965147864</c:v>
                </c:pt>
                <c:pt idx="149">
                  <c:v>1.121646567731523</c:v>
                </c:pt>
                <c:pt idx="150">
                  <c:v>0.892688246893289</c:v>
                </c:pt>
                <c:pt idx="151">
                  <c:v>1.261532330332426</c:v>
                </c:pt>
                <c:pt idx="152">
                  <c:v>1.690156654199277</c:v>
                </c:pt>
                <c:pt idx="153">
                  <c:v>1.640539054644266</c:v>
                </c:pt>
                <c:pt idx="154">
                  <c:v>1.650701695516989</c:v>
                </c:pt>
                <c:pt idx="155">
                  <c:v>2.258666740667042</c:v>
                </c:pt>
                <c:pt idx="156">
                  <c:v>2.209049141112031</c:v>
                </c:pt>
                <c:pt idx="157">
                  <c:v>2.936574667117562</c:v>
                </c:pt>
                <c:pt idx="158">
                  <c:v>2.348934903712935</c:v>
                </c:pt>
                <c:pt idx="159">
                  <c:v>2.299317304157902</c:v>
                </c:pt>
                <c:pt idx="160">
                  <c:v>2.189919464175158</c:v>
                </c:pt>
                <c:pt idx="161">
                  <c:v>2.319642585903327</c:v>
                </c:pt>
                <c:pt idx="162">
                  <c:v>2.270024986348317</c:v>
                </c:pt>
                <c:pt idx="163">
                  <c:v>2.041066665510104</c:v>
                </c:pt>
                <c:pt idx="164">
                  <c:v>2.051229306382806</c:v>
                </c:pt>
                <c:pt idx="165">
                  <c:v>2.06139194725553</c:v>
                </c:pt>
              </c:numCache>
            </c:numRef>
          </c:yVal>
          <c:smooth val="0"/>
        </c:ser>
        <c:dLbls>
          <c:showLegendKey val="0"/>
          <c:showVal val="0"/>
          <c:showCatName val="0"/>
          <c:showSerName val="0"/>
          <c:showPercent val="0"/>
          <c:showBubbleSize val="0"/>
        </c:dLbls>
        <c:axId val="-723995664"/>
        <c:axId val="-724003936"/>
      </c:scatterChart>
      <c:valAx>
        <c:axId val="-723995664"/>
        <c:scaling>
          <c:orientation val="minMax"/>
          <c:max val="20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003936"/>
        <c:crosses val="autoZero"/>
        <c:crossBetween val="midCat"/>
      </c:valAx>
      <c:valAx>
        <c:axId val="-724003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Standardized Residual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995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Multiple</a:t>
            </a:r>
            <a:r>
              <a:rPr lang="en-US" baseline="0"/>
              <a:t> Cities</a:t>
            </a:r>
            <a:r>
              <a:rPr lang="en-US"/>
              <a:t> vs Global Average</a:t>
            </a:r>
            <a:r>
              <a:rPr lang="en-US" baseline="0"/>
              <a:t> Temperature (1980 - 2015)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raw_data!$K$1</c:f>
              <c:strCache>
                <c:ptCount val="1"/>
                <c:pt idx="0">
                  <c:v>Bangkok MA</c:v>
                </c:pt>
              </c:strCache>
            </c:strRef>
          </c:tx>
          <c:spPr>
            <a:ln w="28575" cap="rnd">
              <a:solidFill>
                <a:schemeClr val="accent4"/>
              </a:solidFill>
              <a:round/>
            </a:ln>
            <a:effectLst/>
          </c:spPr>
          <c:marker>
            <c:symbol val="none"/>
          </c:marker>
          <c:trendline>
            <c:spPr>
              <a:ln w="19050" cap="rnd">
                <a:solidFill>
                  <a:schemeClr val="accent4"/>
                </a:solidFill>
                <a:prstDash val="sysDot"/>
              </a:ln>
              <a:effectLst/>
            </c:spPr>
            <c:trendlineType val="linear"/>
            <c:dispRSqr val="1"/>
            <c:dispEq val="1"/>
            <c:trendlineLbl>
              <c:layout>
                <c:manualLayout>
                  <c:x val="0.00753818143866037"/>
                  <c:y val="0.045433953603333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raw_data!$A$232:$A$267</c:f>
              <c:numCache>
                <c:formatCode>General</c:formatCode>
                <c:ptCount val="36"/>
                <c:pt idx="0">
                  <c:v>1980.0</c:v>
                </c:pt>
                <c:pt idx="1">
                  <c:v>1981.0</c:v>
                </c:pt>
                <c:pt idx="2">
                  <c:v>1982.0</c:v>
                </c:pt>
                <c:pt idx="3">
                  <c:v>1983.0</c:v>
                </c:pt>
                <c:pt idx="4">
                  <c:v>1984.0</c:v>
                </c:pt>
                <c:pt idx="5">
                  <c:v>1985.0</c:v>
                </c:pt>
                <c:pt idx="6">
                  <c:v>1986.0</c:v>
                </c:pt>
                <c:pt idx="7">
                  <c:v>1987.0</c:v>
                </c:pt>
                <c:pt idx="8">
                  <c:v>1988.0</c:v>
                </c:pt>
                <c:pt idx="9">
                  <c:v>1989.0</c:v>
                </c:pt>
                <c:pt idx="10">
                  <c:v>1990.0</c:v>
                </c:pt>
                <c:pt idx="11">
                  <c:v>1991.0</c:v>
                </c:pt>
                <c:pt idx="12">
                  <c:v>1992.0</c:v>
                </c:pt>
                <c:pt idx="13">
                  <c:v>1993.0</c:v>
                </c:pt>
                <c:pt idx="14">
                  <c:v>1994.0</c:v>
                </c:pt>
                <c:pt idx="15">
                  <c:v>1995.0</c:v>
                </c:pt>
                <c:pt idx="16">
                  <c:v>1996.0</c:v>
                </c:pt>
                <c:pt idx="17">
                  <c:v>1997.0</c:v>
                </c:pt>
                <c:pt idx="18">
                  <c:v>1998.0</c:v>
                </c:pt>
                <c:pt idx="19">
                  <c:v>1999.0</c:v>
                </c:pt>
                <c:pt idx="20">
                  <c:v>2000.0</c:v>
                </c:pt>
                <c:pt idx="21">
                  <c:v>2001.0</c:v>
                </c:pt>
                <c:pt idx="22">
                  <c:v>2002.0</c:v>
                </c:pt>
                <c:pt idx="23">
                  <c:v>2003.0</c:v>
                </c:pt>
                <c:pt idx="24">
                  <c:v>2004.0</c:v>
                </c:pt>
                <c:pt idx="25">
                  <c:v>2005.0</c:v>
                </c:pt>
                <c:pt idx="26">
                  <c:v>2006.0</c:v>
                </c:pt>
                <c:pt idx="27">
                  <c:v>2007.0</c:v>
                </c:pt>
                <c:pt idx="28">
                  <c:v>2008.0</c:v>
                </c:pt>
                <c:pt idx="29">
                  <c:v>2009.0</c:v>
                </c:pt>
                <c:pt idx="30">
                  <c:v>2010.0</c:v>
                </c:pt>
                <c:pt idx="31">
                  <c:v>2011.0</c:v>
                </c:pt>
                <c:pt idx="32">
                  <c:v>2012.0</c:v>
                </c:pt>
                <c:pt idx="33">
                  <c:v>2013.0</c:v>
                </c:pt>
                <c:pt idx="34">
                  <c:v>2014.0</c:v>
                </c:pt>
                <c:pt idx="35">
                  <c:v>2015.0</c:v>
                </c:pt>
              </c:numCache>
            </c:numRef>
          </c:cat>
          <c:val>
            <c:numRef>
              <c:f>raw_data!$K$232:$K$267</c:f>
              <c:numCache>
                <c:formatCode>0.00</c:formatCode>
                <c:ptCount val="36"/>
                <c:pt idx="0">
                  <c:v>27.59142857142857</c:v>
                </c:pt>
                <c:pt idx="1">
                  <c:v>27.63428571428571</c:v>
                </c:pt>
                <c:pt idx="2">
                  <c:v>27.63571428571428</c:v>
                </c:pt>
                <c:pt idx="3">
                  <c:v>27.70142857142857</c:v>
                </c:pt>
                <c:pt idx="4">
                  <c:v>27.66142857142857</c:v>
                </c:pt>
                <c:pt idx="5">
                  <c:v>27.61428571428571</c:v>
                </c:pt>
                <c:pt idx="6">
                  <c:v>27.48571428571428</c:v>
                </c:pt>
                <c:pt idx="7">
                  <c:v>27.45</c:v>
                </c:pt>
                <c:pt idx="8">
                  <c:v>27.48571428571428</c:v>
                </c:pt>
                <c:pt idx="9">
                  <c:v>27.53714285714286</c:v>
                </c:pt>
                <c:pt idx="10">
                  <c:v>27.59714285714286</c:v>
                </c:pt>
                <c:pt idx="11">
                  <c:v>27.66</c:v>
                </c:pt>
                <c:pt idx="12">
                  <c:v>27.67571428571429</c:v>
                </c:pt>
                <c:pt idx="13">
                  <c:v>27.72</c:v>
                </c:pt>
                <c:pt idx="14">
                  <c:v>27.70857142857142</c:v>
                </c:pt>
                <c:pt idx="15">
                  <c:v>27.684</c:v>
                </c:pt>
                <c:pt idx="16">
                  <c:v>27.588</c:v>
                </c:pt>
                <c:pt idx="17">
                  <c:v>27.68</c:v>
                </c:pt>
                <c:pt idx="18">
                  <c:v>27.852</c:v>
                </c:pt>
                <c:pt idx="19">
                  <c:v>27.768</c:v>
                </c:pt>
                <c:pt idx="20">
                  <c:v>27.736</c:v>
                </c:pt>
                <c:pt idx="21">
                  <c:v>27.824</c:v>
                </c:pt>
                <c:pt idx="22">
                  <c:v>27.818</c:v>
                </c:pt>
                <c:pt idx="23">
                  <c:v>27.688</c:v>
                </c:pt>
                <c:pt idx="24">
                  <c:v>27.78</c:v>
                </c:pt>
                <c:pt idx="25">
                  <c:v>27.83666666666667</c:v>
                </c:pt>
                <c:pt idx="26">
                  <c:v>27.88</c:v>
                </c:pt>
                <c:pt idx="27">
                  <c:v>27.87666666666667</c:v>
                </c:pt>
                <c:pt idx="28">
                  <c:v>27.73</c:v>
                </c:pt>
                <c:pt idx="29">
                  <c:v>27.68666666666667</c:v>
                </c:pt>
                <c:pt idx="30">
                  <c:v>27.93666666666667</c:v>
                </c:pt>
                <c:pt idx="31">
                  <c:v>27.96333333333332</c:v>
                </c:pt>
                <c:pt idx="32">
                  <c:v>28.19333333333332</c:v>
                </c:pt>
                <c:pt idx="33">
                  <c:v>28.34</c:v>
                </c:pt>
                <c:pt idx="34">
                  <c:v>28.6</c:v>
                </c:pt>
                <c:pt idx="35">
                  <c:v>28.64</c:v>
                </c:pt>
              </c:numCache>
            </c:numRef>
          </c:val>
          <c:smooth val="0"/>
        </c:ser>
        <c:ser>
          <c:idx val="2"/>
          <c:order val="1"/>
          <c:tx>
            <c:strRef>
              <c:f>raw_data!$N$1</c:f>
              <c:strCache>
                <c:ptCount val="1"/>
                <c:pt idx="0">
                  <c:v>Global Temp. MA</c:v>
                </c:pt>
              </c:strCache>
            </c:strRef>
          </c:tx>
          <c:spPr>
            <a:ln w="28575" cap="rnd">
              <a:solidFill>
                <a:schemeClr val="accent6"/>
              </a:solidFill>
              <a:round/>
            </a:ln>
            <a:effectLst/>
          </c:spPr>
          <c:marker>
            <c:symbol val="none"/>
          </c:marker>
          <c:trendline>
            <c:spPr>
              <a:ln w="19050" cap="rnd">
                <a:solidFill>
                  <a:schemeClr val="accent6"/>
                </a:solidFill>
                <a:prstDash val="sysDot"/>
              </a:ln>
              <a:effectLst/>
            </c:spPr>
            <c:trendlineType val="linear"/>
            <c:dispRSqr val="1"/>
            <c:dispEq val="1"/>
            <c:trendlineLbl>
              <c:layout>
                <c:manualLayout>
                  <c:x val="0.0170227175211346"/>
                  <c:y val="0.04728293492461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raw_data!$A$232:$A$267</c:f>
              <c:numCache>
                <c:formatCode>General</c:formatCode>
                <c:ptCount val="36"/>
                <c:pt idx="0">
                  <c:v>1980.0</c:v>
                </c:pt>
                <c:pt idx="1">
                  <c:v>1981.0</c:v>
                </c:pt>
                <c:pt idx="2">
                  <c:v>1982.0</c:v>
                </c:pt>
                <c:pt idx="3">
                  <c:v>1983.0</c:v>
                </c:pt>
                <c:pt idx="4">
                  <c:v>1984.0</c:v>
                </c:pt>
                <c:pt idx="5">
                  <c:v>1985.0</c:v>
                </c:pt>
                <c:pt idx="6">
                  <c:v>1986.0</c:v>
                </c:pt>
                <c:pt idx="7">
                  <c:v>1987.0</c:v>
                </c:pt>
                <c:pt idx="8">
                  <c:v>1988.0</c:v>
                </c:pt>
                <c:pt idx="9">
                  <c:v>1989.0</c:v>
                </c:pt>
                <c:pt idx="10">
                  <c:v>1990.0</c:v>
                </c:pt>
                <c:pt idx="11">
                  <c:v>1991.0</c:v>
                </c:pt>
                <c:pt idx="12">
                  <c:v>1992.0</c:v>
                </c:pt>
                <c:pt idx="13">
                  <c:v>1993.0</c:v>
                </c:pt>
                <c:pt idx="14">
                  <c:v>1994.0</c:v>
                </c:pt>
                <c:pt idx="15">
                  <c:v>1995.0</c:v>
                </c:pt>
                <c:pt idx="16">
                  <c:v>1996.0</c:v>
                </c:pt>
                <c:pt idx="17">
                  <c:v>1997.0</c:v>
                </c:pt>
                <c:pt idx="18">
                  <c:v>1998.0</c:v>
                </c:pt>
                <c:pt idx="19">
                  <c:v>1999.0</c:v>
                </c:pt>
                <c:pt idx="20">
                  <c:v>2000.0</c:v>
                </c:pt>
                <c:pt idx="21">
                  <c:v>2001.0</c:v>
                </c:pt>
                <c:pt idx="22">
                  <c:v>2002.0</c:v>
                </c:pt>
                <c:pt idx="23">
                  <c:v>2003.0</c:v>
                </c:pt>
                <c:pt idx="24">
                  <c:v>2004.0</c:v>
                </c:pt>
                <c:pt idx="25">
                  <c:v>2005.0</c:v>
                </c:pt>
                <c:pt idx="26">
                  <c:v>2006.0</c:v>
                </c:pt>
                <c:pt idx="27">
                  <c:v>2007.0</c:v>
                </c:pt>
                <c:pt idx="28">
                  <c:v>2008.0</c:v>
                </c:pt>
                <c:pt idx="29">
                  <c:v>2009.0</c:v>
                </c:pt>
                <c:pt idx="30">
                  <c:v>2010.0</c:v>
                </c:pt>
                <c:pt idx="31">
                  <c:v>2011.0</c:v>
                </c:pt>
                <c:pt idx="32">
                  <c:v>2012.0</c:v>
                </c:pt>
                <c:pt idx="33">
                  <c:v>2013.0</c:v>
                </c:pt>
                <c:pt idx="34">
                  <c:v>2014.0</c:v>
                </c:pt>
                <c:pt idx="35">
                  <c:v>2015.0</c:v>
                </c:pt>
              </c:numCache>
            </c:numRef>
          </c:cat>
          <c:val>
            <c:numRef>
              <c:f>raw_data!$N$232:$N$267</c:f>
              <c:numCache>
                <c:formatCode>0.00</c:formatCode>
                <c:ptCount val="36"/>
                <c:pt idx="0">
                  <c:v>8.687142857142857</c:v>
                </c:pt>
                <c:pt idx="1">
                  <c:v>8.787142857142857</c:v>
                </c:pt>
                <c:pt idx="2">
                  <c:v>8.772857142857145</c:v>
                </c:pt>
                <c:pt idx="3">
                  <c:v>8.87</c:v>
                </c:pt>
                <c:pt idx="4">
                  <c:v>8.847142857142857</c:v>
                </c:pt>
                <c:pt idx="5">
                  <c:v>8.842857142857143</c:v>
                </c:pt>
                <c:pt idx="6">
                  <c:v>8.85714285714286</c:v>
                </c:pt>
                <c:pt idx="7">
                  <c:v>8.858571428571427</c:v>
                </c:pt>
                <c:pt idx="8">
                  <c:v>8.86285714285714</c:v>
                </c:pt>
                <c:pt idx="9">
                  <c:v>8.902857142857143</c:v>
                </c:pt>
                <c:pt idx="10">
                  <c:v>8.931428571428571</c:v>
                </c:pt>
                <c:pt idx="11">
                  <c:v>9.001428571428573</c:v>
                </c:pt>
                <c:pt idx="12">
                  <c:v>9.027142857142857</c:v>
                </c:pt>
                <c:pt idx="13">
                  <c:v>9.032857142857143</c:v>
                </c:pt>
                <c:pt idx="14">
                  <c:v>9.040000000000001</c:v>
                </c:pt>
                <c:pt idx="15">
                  <c:v>9.056</c:v>
                </c:pt>
                <c:pt idx="16">
                  <c:v>9.027999999999998</c:v>
                </c:pt>
                <c:pt idx="17">
                  <c:v>9.1</c:v>
                </c:pt>
                <c:pt idx="18">
                  <c:v>9.23</c:v>
                </c:pt>
                <c:pt idx="19">
                  <c:v>9.28</c:v>
                </c:pt>
                <c:pt idx="20">
                  <c:v>9.25</c:v>
                </c:pt>
                <c:pt idx="21">
                  <c:v>9.324000000000001</c:v>
                </c:pt>
                <c:pt idx="22">
                  <c:v>9.398</c:v>
                </c:pt>
                <c:pt idx="23">
                  <c:v>9.4</c:v>
                </c:pt>
                <c:pt idx="24">
                  <c:v>9.406</c:v>
                </c:pt>
                <c:pt idx="25">
                  <c:v>9.51666666666667</c:v>
                </c:pt>
                <c:pt idx="26">
                  <c:v>9.516666666666667</c:v>
                </c:pt>
                <c:pt idx="27">
                  <c:v>9.653333333333332</c:v>
                </c:pt>
                <c:pt idx="28">
                  <c:v>9.563333333333332</c:v>
                </c:pt>
                <c:pt idx="29">
                  <c:v>9.556666666666668</c:v>
                </c:pt>
                <c:pt idx="30">
                  <c:v>9.546666666666666</c:v>
                </c:pt>
                <c:pt idx="31">
                  <c:v>9.576666666666667</c:v>
                </c:pt>
                <c:pt idx="32">
                  <c:v>9.576666666666667</c:v>
                </c:pt>
                <c:pt idx="33">
                  <c:v>9.546666666666666</c:v>
                </c:pt>
                <c:pt idx="34">
                  <c:v>9.555555555555557</c:v>
                </c:pt>
                <c:pt idx="35">
                  <c:v>9.57074074074074</c:v>
                </c:pt>
              </c:numCache>
            </c:numRef>
          </c:val>
          <c:smooth val="0"/>
        </c:ser>
        <c:ser>
          <c:idx val="0"/>
          <c:order val="2"/>
          <c:tx>
            <c:strRef>
              <c:f>raw_data!$L$1</c:f>
              <c:strCache>
                <c:ptCount val="1"/>
                <c:pt idx="0">
                  <c:v>Athens MA</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1"/>
            <c:dispEq val="1"/>
            <c:trendlineLbl>
              <c:layout>
                <c:manualLayout>
                  <c:x val="0.0119564435888813"/>
                  <c:y val="0.04674375904805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raw_data!$A$232:$A$267</c:f>
              <c:numCache>
                <c:formatCode>General</c:formatCode>
                <c:ptCount val="36"/>
                <c:pt idx="0">
                  <c:v>1980.0</c:v>
                </c:pt>
                <c:pt idx="1">
                  <c:v>1981.0</c:v>
                </c:pt>
                <c:pt idx="2">
                  <c:v>1982.0</c:v>
                </c:pt>
                <c:pt idx="3">
                  <c:v>1983.0</c:v>
                </c:pt>
                <c:pt idx="4">
                  <c:v>1984.0</c:v>
                </c:pt>
                <c:pt idx="5">
                  <c:v>1985.0</c:v>
                </c:pt>
                <c:pt idx="6">
                  <c:v>1986.0</c:v>
                </c:pt>
                <c:pt idx="7">
                  <c:v>1987.0</c:v>
                </c:pt>
                <c:pt idx="8">
                  <c:v>1988.0</c:v>
                </c:pt>
                <c:pt idx="9">
                  <c:v>1989.0</c:v>
                </c:pt>
                <c:pt idx="10">
                  <c:v>1990.0</c:v>
                </c:pt>
                <c:pt idx="11">
                  <c:v>1991.0</c:v>
                </c:pt>
                <c:pt idx="12">
                  <c:v>1992.0</c:v>
                </c:pt>
                <c:pt idx="13">
                  <c:v>1993.0</c:v>
                </c:pt>
                <c:pt idx="14">
                  <c:v>1994.0</c:v>
                </c:pt>
                <c:pt idx="15">
                  <c:v>1995.0</c:v>
                </c:pt>
                <c:pt idx="16">
                  <c:v>1996.0</c:v>
                </c:pt>
                <c:pt idx="17">
                  <c:v>1997.0</c:v>
                </c:pt>
                <c:pt idx="18">
                  <c:v>1998.0</c:v>
                </c:pt>
                <c:pt idx="19">
                  <c:v>1999.0</c:v>
                </c:pt>
                <c:pt idx="20">
                  <c:v>2000.0</c:v>
                </c:pt>
                <c:pt idx="21">
                  <c:v>2001.0</c:v>
                </c:pt>
                <c:pt idx="22">
                  <c:v>2002.0</c:v>
                </c:pt>
                <c:pt idx="23">
                  <c:v>2003.0</c:v>
                </c:pt>
                <c:pt idx="24">
                  <c:v>2004.0</c:v>
                </c:pt>
                <c:pt idx="25">
                  <c:v>2005.0</c:v>
                </c:pt>
                <c:pt idx="26">
                  <c:v>2006.0</c:v>
                </c:pt>
                <c:pt idx="27">
                  <c:v>2007.0</c:v>
                </c:pt>
                <c:pt idx="28">
                  <c:v>2008.0</c:v>
                </c:pt>
                <c:pt idx="29">
                  <c:v>2009.0</c:v>
                </c:pt>
                <c:pt idx="30">
                  <c:v>2010.0</c:v>
                </c:pt>
                <c:pt idx="31">
                  <c:v>2011.0</c:v>
                </c:pt>
                <c:pt idx="32">
                  <c:v>2012.0</c:v>
                </c:pt>
                <c:pt idx="33">
                  <c:v>2013.0</c:v>
                </c:pt>
                <c:pt idx="34">
                  <c:v>2014.0</c:v>
                </c:pt>
                <c:pt idx="35">
                  <c:v>2015.0</c:v>
                </c:pt>
              </c:numCache>
            </c:numRef>
          </c:cat>
          <c:val>
            <c:numRef>
              <c:f>raw_data!$L$232:$L$267</c:f>
              <c:numCache>
                <c:formatCode>0.00</c:formatCode>
                <c:ptCount val="36"/>
                <c:pt idx="0">
                  <c:v>17.41142857142857</c:v>
                </c:pt>
                <c:pt idx="1">
                  <c:v>17.46142857142857</c:v>
                </c:pt>
                <c:pt idx="2">
                  <c:v>17.41857142857143</c:v>
                </c:pt>
                <c:pt idx="3">
                  <c:v>17.46142857142857</c:v>
                </c:pt>
                <c:pt idx="4">
                  <c:v>17.42285714285714</c:v>
                </c:pt>
                <c:pt idx="5">
                  <c:v>17.48285714285714</c:v>
                </c:pt>
                <c:pt idx="6">
                  <c:v>17.48571428571428</c:v>
                </c:pt>
                <c:pt idx="7">
                  <c:v>17.48285714285714</c:v>
                </c:pt>
                <c:pt idx="8">
                  <c:v>17.47857142857143</c:v>
                </c:pt>
                <c:pt idx="9">
                  <c:v>17.53142857142857</c:v>
                </c:pt>
                <c:pt idx="10">
                  <c:v>17.66857142857143</c:v>
                </c:pt>
                <c:pt idx="11">
                  <c:v>17.60285714285714</c:v>
                </c:pt>
                <c:pt idx="12">
                  <c:v>17.50428571428571</c:v>
                </c:pt>
                <c:pt idx="13">
                  <c:v>17.46285714285714</c:v>
                </c:pt>
                <c:pt idx="14">
                  <c:v>17.62714285714285</c:v>
                </c:pt>
                <c:pt idx="15">
                  <c:v>17.604</c:v>
                </c:pt>
                <c:pt idx="16">
                  <c:v>17.682</c:v>
                </c:pt>
                <c:pt idx="17">
                  <c:v>17.726</c:v>
                </c:pt>
                <c:pt idx="18">
                  <c:v>17.85</c:v>
                </c:pt>
                <c:pt idx="19">
                  <c:v>17.92</c:v>
                </c:pt>
                <c:pt idx="20">
                  <c:v>17.996</c:v>
                </c:pt>
                <c:pt idx="21">
                  <c:v>18.238</c:v>
                </c:pt>
                <c:pt idx="22">
                  <c:v>18.434</c:v>
                </c:pt>
                <c:pt idx="23">
                  <c:v>18.394</c:v>
                </c:pt>
                <c:pt idx="24">
                  <c:v>18.244</c:v>
                </c:pt>
                <c:pt idx="25">
                  <c:v>17.97666666666666</c:v>
                </c:pt>
                <c:pt idx="26">
                  <c:v>17.92</c:v>
                </c:pt>
                <c:pt idx="27">
                  <c:v>18.12</c:v>
                </c:pt>
                <c:pt idx="28">
                  <c:v>18.35333333333333</c:v>
                </c:pt>
                <c:pt idx="29">
                  <c:v>18.6</c:v>
                </c:pt>
                <c:pt idx="30">
                  <c:v>18.81</c:v>
                </c:pt>
                <c:pt idx="31">
                  <c:v>18.49666666666667</c:v>
                </c:pt>
                <c:pt idx="32">
                  <c:v>18.59666666666667</c:v>
                </c:pt>
                <c:pt idx="33">
                  <c:v>18.61666666666667</c:v>
                </c:pt>
                <c:pt idx="34">
                  <c:v>18.93222222222222</c:v>
                </c:pt>
                <c:pt idx="35">
                  <c:v>18.96962962962962</c:v>
                </c:pt>
              </c:numCache>
            </c:numRef>
          </c:val>
          <c:smooth val="0"/>
        </c:ser>
        <c:ser>
          <c:idx val="3"/>
          <c:order val="3"/>
          <c:tx>
            <c:strRef>
              <c:f>raw_data!$P$1</c:f>
              <c:strCache>
                <c:ptCount val="1"/>
                <c:pt idx="0">
                  <c:v>Perm MA</c:v>
                </c:pt>
              </c:strCache>
            </c:strRef>
          </c:tx>
          <c:spPr>
            <a:ln w="28575" cap="rnd">
              <a:solidFill>
                <a:schemeClr val="accent2">
                  <a:lumMod val="60000"/>
                </a:schemeClr>
              </a:solidFill>
              <a:round/>
            </a:ln>
            <a:effectLst/>
          </c:spPr>
          <c:marker>
            <c:symbol val="none"/>
          </c:marker>
          <c:trendline>
            <c:spPr>
              <a:ln w="19050" cap="rnd">
                <a:solidFill>
                  <a:schemeClr val="accent2">
                    <a:lumMod val="60000"/>
                  </a:schemeClr>
                </a:solidFill>
                <a:prstDash val="sysDot"/>
              </a:ln>
              <a:effectLst/>
            </c:spPr>
            <c:trendlineType val="linear"/>
            <c:dispRSqr val="1"/>
            <c:dispEq val="1"/>
            <c:trendlineLbl>
              <c:layout>
                <c:manualLayout>
                  <c:x val="0.0408592072970139"/>
                  <c:y val="0.042306670459862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raw_data!$A$232:$A$267</c:f>
              <c:numCache>
                <c:formatCode>General</c:formatCode>
                <c:ptCount val="36"/>
                <c:pt idx="0">
                  <c:v>1980.0</c:v>
                </c:pt>
                <c:pt idx="1">
                  <c:v>1981.0</c:v>
                </c:pt>
                <c:pt idx="2">
                  <c:v>1982.0</c:v>
                </c:pt>
                <c:pt idx="3">
                  <c:v>1983.0</c:v>
                </c:pt>
                <c:pt idx="4">
                  <c:v>1984.0</c:v>
                </c:pt>
                <c:pt idx="5">
                  <c:v>1985.0</c:v>
                </c:pt>
                <c:pt idx="6">
                  <c:v>1986.0</c:v>
                </c:pt>
                <c:pt idx="7">
                  <c:v>1987.0</c:v>
                </c:pt>
                <c:pt idx="8">
                  <c:v>1988.0</c:v>
                </c:pt>
                <c:pt idx="9">
                  <c:v>1989.0</c:v>
                </c:pt>
                <c:pt idx="10">
                  <c:v>1990.0</c:v>
                </c:pt>
                <c:pt idx="11">
                  <c:v>1991.0</c:v>
                </c:pt>
                <c:pt idx="12">
                  <c:v>1992.0</c:v>
                </c:pt>
                <c:pt idx="13">
                  <c:v>1993.0</c:v>
                </c:pt>
                <c:pt idx="14">
                  <c:v>1994.0</c:v>
                </c:pt>
                <c:pt idx="15">
                  <c:v>1995.0</c:v>
                </c:pt>
                <c:pt idx="16">
                  <c:v>1996.0</c:v>
                </c:pt>
                <c:pt idx="17">
                  <c:v>1997.0</c:v>
                </c:pt>
                <c:pt idx="18">
                  <c:v>1998.0</c:v>
                </c:pt>
                <c:pt idx="19">
                  <c:v>1999.0</c:v>
                </c:pt>
                <c:pt idx="20">
                  <c:v>2000.0</c:v>
                </c:pt>
                <c:pt idx="21">
                  <c:v>2001.0</c:v>
                </c:pt>
                <c:pt idx="22">
                  <c:v>2002.0</c:v>
                </c:pt>
                <c:pt idx="23">
                  <c:v>2003.0</c:v>
                </c:pt>
                <c:pt idx="24">
                  <c:v>2004.0</c:v>
                </c:pt>
                <c:pt idx="25">
                  <c:v>2005.0</c:v>
                </c:pt>
                <c:pt idx="26">
                  <c:v>2006.0</c:v>
                </c:pt>
                <c:pt idx="27">
                  <c:v>2007.0</c:v>
                </c:pt>
                <c:pt idx="28">
                  <c:v>2008.0</c:v>
                </c:pt>
                <c:pt idx="29">
                  <c:v>2009.0</c:v>
                </c:pt>
                <c:pt idx="30">
                  <c:v>2010.0</c:v>
                </c:pt>
                <c:pt idx="31">
                  <c:v>2011.0</c:v>
                </c:pt>
                <c:pt idx="32">
                  <c:v>2012.0</c:v>
                </c:pt>
                <c:pt idx="33">
                  <c:v>2013.0</c:v>
                </c:pt>
                <c:pt idx="34">
                  <c:v>2014.0</c:v>
                </c:pt>
                <c:pt idx="35">
                  <c:v>2015.0</c:v>
                </c:pt>
              </c:numCache>
            </c:numRef>
          </c:cat>
          <c:val>
            <c:numRef>
              <c:f>raw_data!$P$232:$P$267</c:f>
              <c:numCache>
                <c:formatCode>0.00</c:formatCode>
                <c:ptCount val="36"/>
                <c:pt idx="0">
                  <c:v>1.504285714285714</c:v>
                </c:pt>
                <c:pt idx="1">
                  <c:v>1.65</c:v>
                </c:pt>
                <c:pt idx="2">
                  <c:v>1.52</c:v>
                </c:pt>
                <c:pt idx="3">
                  <c:v>1.892857142857143</c:v>
                </c:pt>
                <c:pt idx="4">
                  <c:v>1.771428571428571</c:v>
                </c:pt>
                <c:pt idx="5">
                  <c:v>1.815714285714286</c:v>
                </c:pt>
                <c:pt idx="6">
                  <c:v>1.754285714285714</c:v>
                </c:pt>
                <c:pt idx="7">
                  <c:v>1.722857142857143</c:v>
                </c:pt>
                <c:pt idx="8">
                  <c:v>1.572857142857143</c:v>
                </c:pt>
                <c:pt idx="9">
                  <c:v>1.674285714285714</c:v>
                </c:pt>
                <c:pt idx="10">
                  <c:v>1.591428571428571</c:v>
                </c:pt>
                <c:pt idx="11">
                  <c:v>1.842857142857143</c:v>
                </c:pt>
                <c:pt idx="12">
                  <c:v>1.917142857142857</c:v>
                </c:pt>
                <c:pt idx="13">
                  <c:v>2.034285714285714</c:v>
                </c:pt>
                <c:pt idx="14">
                  <c:v>2.087142857142857</c:v>
                </c:pt>
                <c:pt idx="15">
                  <c:v>2.28</c:v>
                </c:pt>
                <c:pt idx="16">
                  <c:v>2.137142857142857</c:v>
                </c:pt>
                <c:pt idx="17">
                  <c:v>1.94</c:v>
                </c:pt>
                <c:pt idx="18">
                  <c:v>1.71857142857143</c:v>
                </c:pt>
                <c:pt idx="19">
                  <c:v>1.767142857142857</c:v>
                </c:pt>
                <c:pt idx="20">
                  <c:v>1.974285714285714</c:v>
                </c:pt>
                <c:pt idx="21">
                  <c:v>2.08</c:v>
                </c:pt>
                <c:pt idx="22">
                  <c:v>1.784285714285714</c:v>
                </c:pt>
                <c:pt idx="23">
                  <c:v>2.00857142857143</c:v>
                </c:pt>
                <c:pt idx="24">
                  <c:v>2.221428571428572</c:v>
                </c:pt>
                <c:pt idx="25">
                  <c:v>2.614</c:v>
                </c:pt>
                <c:pt idx="26">
                  <c:v>2.564</c:v>
                </c:pt>
                <c:pt idx="27">
                  <c:v>2.822</c:v>
                </c:pt>
                <c:pt idx="28">
                  <c:v>2.984</c:v>
                </c:pt>
                <c:pt idx="29">
                  <c:v>2.88</c:v>
                </c:pt>
                <c:pt idx="30">
                  <c:v>2.614</c:v>
                </c:pt>
                <c:pt idx="31">
                  <c:v>2.708</c:v>
                </c:pt>
                <c:pt idx="32">
                  <c:v>2.638</c:v>
                </c:pt>
                <c:pt idx="33">
                  <c:v>2.578</c:v>
                </c:pt>
                <c:pt idx="34">
                  <c:v>2.709333333333333</c:v>
                </c:pt>
                <c:pt idx="35">
                  <c:v>2.904444444444445</c:v>
                </c:pt>
              </c:numCache>
            </c:numRef>
          </c:val>
          <c:smooth val="0"/>
        </c:ser>
        <c:dLbls>
          <c:showLegendKey val="0"/>
          <c:showVal val="0"/>
          <c:showCatName val="0"/>
          <c:showSerName val="0"/>
          <c:showPercent val="0"/>
          <c:showBubbleSize val="0"/>
        </c:dLbls>
        <c:smooth val="0"/>
        <c:axId val="-724178448"/>
        <c:axId val="-724184720"/>
      </c:lineChart>
      <c:catAx>
        <c:axId val="-724178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184720"/>
        <c:crosses val="autoZero"/>
        <c:auto val="1"/>
        <c:lblAlgn val="ctr"/>
        <c:lblOffset val="100"/>
        <c:tickLblSkip val="10"/>
        <c:noMultiLvlLbl val="0"/>
      </c:catAx>
      <c:valAx>
        <c:axId val="-724184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Tempeature (Celcius)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178448"/>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Global</a:t>
            </a:r>
            <a:r>
              <a:rPr lang="en-US" baseline="0"/>
              <a:t> Residuals (1980 - 2015)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'1980+ Residual'!$J$1</c:f>
              <c:strCache>
                <c:ptCount val="1"/>
                <c:pt idx="0">
                  <c:v>std. residuals</c:v>
                </c:pt>
              </c:strCache>
            </c:strRef>
          </c:tx>
          <c:spPr>
            <a:ln w="31750" cap="rnd">
              <a:noFill/>
              <a:round/>
            </a:ln>
            <a:effectLst/>
          </c:spPr>
          <c:marker>
            <c:symbol val="circle"/>
            <c:size val="5"/>
            <c:spPr>
              <a:solidFill>
                <a:schemeClr val="accent2"/>
              </a:solidFill>
              <a:ln w="9525">
                <a:solidFill>
                  <a:schemeClr val="accent2"/>
                </a:solidFill>
              </a:ln>
              <a:effectLst/>
            </c:spPr>
          </c:marker>
          <c:xVal>
            <c:numRef>
              <c:f>'1980+ Residual'!$A$2:$A$37</c:f>
              <c:numCache>
                <c:formatCode>General</c:formatCode>
                <c:ptCount val="36"/>
                <c:pt idx="0">
                  <c:v>1980.0</c:v>
                </c:pt>
                <c:pt idx="1">
                  <c:v>1981.0</c:v>
                </c:pt>
                <c:pt idx="2">
                  <c:v>1982.0</c:v>
                </c:pt>
                <c:pt idx="3">
                  <c:v>1983.0</c:v>
                </c:pt>
                <c:pt idx="4">
                  <c:v>1984.0</c:v>
                </c:pt>
                <c:pt idx="5">
                  <c:v>1985.0</c:v>
                </c:pt>
                <c:pt idx="6">
                  <c:v>1986.0</c:v>
                </c:pt>
                <c:pt idx="7">
                  <c:v>1987.0</c:v>
                </c:pt>
                <c:pt idx="8">
                  <c:v>1988.0</c:v>
                </c:pt>
                <c:pt idx="9">
                  <c:v>1989.0</c:v>
                </c:pt>
                <c:pt idx="10">
                  <c:v>1990.0</c:v>
                </c:pt>
                <c:pt idx="11">
                  <c:v>1991.0</c:v>
                </c:pt>
                <c:pt idx="12">
                  <c:v>1992.0</c:v>
                </c:pt>
                <c:pt idx="13">
                  <c:v>1993.0</c:v>
                </c:pt>
                <c:pt idx="14">
                  <c:v>1994.0</c:v>
                </c:pt>
                <c:pt idx="15">
                  <c:v>1995.0</c:v>
                </c:pt>
                <c:pt idx="16">
                  <c:v>1996.0</c:v>
                </c:pt>
                <c:pt idx="17">
                  <c:v>1997.0</c:v>
                </c:pt>
                <c:pt idx="18">
                  <c:v>1998.0</c:v>
                </c:pt>
                <c:pt idx="19">
                  <c:v>1999.0</c:v>
                </c:pt>
                <c:pt idx="20">
                  <c:v>2000.0</c:v>
                </c:pt>
                <c:pt idx="21">
                  <c:v>2001.0</c:v>
                </c:pt>
                <c:pt idx="22">
                  <c:v>2002.0</c:v>
                </c:pt>
                <c:pt idx="23">
                  <c:v>2003.0</c:v>
                </c:pt>
                <c:pt idx="24">
                  <c:v>2004.0</c:v>
                </c:pt>
                <c:pt idx="25">
                  <c:v>2005.0</c:v>
                </c:pt>
                <c:pt idx="26">
                  <c:v>2006.0</c:v>
                </c:pt>
                <c:pt idx="27">
                  <c:v>2007.0</c:v>
                </c:pt>
                <c:pt idx="28">
                  <c:v>2008.0</c:v>
                </c:pt>
                <c:pt idx="29">
                  <c:v>2009.0</c:v>
                </c:pt>
                <c:pt idx="30">
                  <c:v>2010.0</c:v>
                </c:pt>
                <c:pt idx="31">
                  <c:v>2011.0</c:v>
                </c:pt>
                <c:pt idx="32">
                  <c:v>2012.0</c:v>
                </c:pt>
                <c:pt idx="33">
                  <c:v>2013.0</c:v>
                </c:pt>
                <c:pt idx="34">
                  <c:v>2014.0</c:v>
                </c:pt>
                <c:pt idx="35">
                  <c:v>2015.0</c:v>
                </c:pt>
              </c:numCache>
            </c:numRef>
          </c:xVal>
          <c:yVal>
            <c:numRef>
              <c:f>'1980+ Residual'!$J$2:$J$37</c:f>
              <c:numCache>
                <c:formatCode>General</c:formatCode>
                <c:ptCount val="36"/>
                <c:pt idx="0">
                  <c:v>-0.137650853300658</c:v>
                </c:pt>
                <c:pt idx="1">
                  <c:v>0.935776284279491</c:v>
                </c:pt>
                <c:pt idx="2">
                  <c:v>0.212672647667064</c:v>
                </c:pt>
                <c:pt idx="3">
                  <c:v>1.286099785247213</c:v>
                </c:pt>
                <c:pt idx="4">
                  <c:v>0.562996148634679</c:v>
                </c:pt>
                <c:pt idx="5">
                  <c:v>-0.0103965901284916</c:v>
                </c:pt>
                <c:pt idx="6">
                  <c:v>-0.134656635343571</c:v>
                </c:pt>
                <c:pt idx="7">
                  <c:v>-0.558338476257378</c:v>
                </c:pt>
                <c:pt idx="8">
                  <c:v>-0.982020317171184</c:v>
                </c:pt>
                <c:pt idx="9">
                  <c:v>-0.80685856668743</c:v>
                </c:pt>
                <c:pt idx="10">
                  <c:v>-0.781407714053039</c:v>
                </c:pt>
                <c:pt idx="11">
                  <c:v>-0.157113270020874</c:v>
                </c:pt>
                <c:pt idx="12">
                  <c:v>-0.131662417386484</c:v>
                </c:pt>
                <c:pt idx="13">
                  <c:v>-0.55534425830029</c:v>
                </c:pt>
                <c:pt idx="14">
                  <c:v>-0.829315201364733</c:v>
                </c:pt>
                <c:pt idx="15">
                  <c:v>-0.953575246579706</c:v>
                </c:pt>
                <c:pt idx="16">
                  <c:v>-1.82638978104171</c:v>
                </c:pt>
                <c:pt idx="17">
                  <c:v>-1.202095337009758</c:v>
                </c:pt>
                <c:pt idx="18">
                  <c:v>0.320464494118588</c:v>
                </c:pt>
                <c:pt idx="19">
                  <c:v>0.645337142451706</c:v>
                </c:pt>
                <c:pt idx="20">
                  <c:v>-0.227477392010085</c:v>
                </c:pt>
                <c:pt idx="21">
                  <c:v>0.396817052021867</c:v>
                </c:pt>
                <c:pt idx="22">
                  <c:v>1.170822393903183</c:v>
                </c:pt>
                <c:pt idx="23">
                  <c:v>0.747140552989376</c:v>
                </c:pt>
                <c:pt idx="24">
                  <c:v>0.473169609924933</c:v>
                </c:pt>
                <c:pt idx="25">
                  <c:v>1.696307645354446</c:v>
                </c:pt>
                <c:pt idx="26">
                  <c:v>1.27262580444064</c:v>
                </c:pt>
                <c:pt idx="27">
                  <c:v>2.795185635568986</c:v>
                </c:pt>
                <c:pt idx="28">
                  <c:v>1.024105714010693</c:v>
                </c:pt>
                <c:pt idx="29">
                  <c:v>0.600423873097099</c:v>
                </c:pt>
                <c:pt idx="30">
                  <c:v>0.0270311343338228</c:v>
                </c:pt>
                <c:pt idx="31">
                  <c:v>0.0524819869682135</c:v>
                </c:pt>
                <c:pt idx="32">
                  <c:v>-0.371199853945593</c:v>
                </c:pt>
                <c:pt idx="33">
                  <c:v>-1.244014388407597</c:v>
                </c:pt>
                <c:pt idx="34">
                  <c:v>-1.517985331471934</c:v>
                </c:pt>
                <c:pt idx="35">
                  <c:v>-1.791956274536377</c:v>
                </c:pt>
              </c:numCache>
            </c:numRef>
          </c:yVal>
          <c:smooth val="0"/>
        </c:ser>
        <c:dLbls>
          <c:showLegendKey val="0"/>
          <c:showVal val="0"/>
          <c:showCatName val="0"/>
          <c:showSerName val="0"/>
          <c:showPercent val="0"/>
          <c:showBubbleSize val="0"/>
        </c:dLbls>
        <c:axId val="-726995056"/>
        <c:axId val="-716545792"/>
      </c:scatterChart>
      <c:valAx>
        <c:axId val="-726995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545792"/>
        <c:crosses val="autoZero"/>
        <c:crossBetween val="midCat"/>
      </c:valAx>
      <c:valAx>
        <c:axId val="-716545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Standardized</a:t>
                </a:r>
                <a:r>
                  <a:rPr lang="en-US" baseline="0"/>
                  <a:t> Residuals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995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Perm Residuals (1980</a:t>
            </a:r>
            <a:r>
              <a:rPr lang="en-US" baseline="0"/>
              <a:t> - 2015</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'1980+ Residual'!$J$1</c:f>
              <c:strCache>
                <c:ptCount val="1"/>
                <c:pt idx="0">
                  <c:v>std. residuals</c:v>
                </c:pt>
              </c:strCache>
            </c:strRef>
          </c:tx>
          <c:spPr>
            <a:ln w="25400" cap="rnd">
              <a:noFill/>
              <a:round/>
            </a:ln>
            <a:effectLst/>
          </c:spPr>
          <c:marker>
            <c:symbol val="circle"/>
            <c:size val="5"/>
            <c:spPr>
              <a:solidFill>
                <a:schemeClr val="accent2"/>
              </a:solidFill>
              <a:ln w="9525">
                <a:solidFill>
                  <a:schemeClr val="accent2"/>
                </a:solidFill>
              </a:ln>
              <a:effectLst/>
            </c:spPr>
          </c:marker>
          <c:xVal>
            <c:numRef>
              <c:f>'1980+ Residual'!$A$2:$A$37</c:f>
              <c:numCache>
                <c:formatCode>General</c:formatCode>
                <c:ptCount val="36"/>
                <c:pt idx="0">
                  <c:v>1980.0</c:v>
                </c:pt>
                <c:pt idx="1">
                  <c:v>1981.0</c:v>
                </c:pt>
                <c:pt idx="2">
                  <c:v>1982.0</c:v>
                </c:pt>
                <c:pt idx="3">
                  <c:v>1983.0</c:v>
                </c:pt>
                <c:pt idx="4">
                  <c:v>1984.0</c:v>
                </c:pt>
                <c:pt idx="5">
                  <c:v>1985.0</c:v>
                </c:pt>
                <c:pt idx="6">
                  <c:v>1986.0</c:v>
                </c:pt>
                <c:pt idx="7">
                  <c:v>1987.0</c:v>
                </c:pt>
                <c:pt idx="8">
                  <c:v>1988.0</c:v>
                </c:pt>
                <c:pt idx="9">
                  <c:v>1989.0</c:v>
                </c:pt>
                <c:pt idx="10">
                  <c:v>1990.0</c:v>
                </c:pt>
                <c:pt idx="11">
                  <c:v>1991.0</c:v>
                </c:pt>
                <c:pt idx="12">
                  <c:v>1992.0</c:v>
                </c:pt>
                <c:pt idx="13">
                  <c:v>1993.0</c:v>
                </c:pt>
                <c:pt idx="14">
                  <c:v>1994.0</c:v>
                </c:pt>
                <c:pt idx="15">
                  <c:v>1995.0</c:v>
                </c:pt>
                <c:pt idx="16">
                  <c:v>1996.0</c:v>
                </c:pt>
                <c:pt idx="17">
                  <c:v>1997.0</c:v>
                </c:pt>
                <c:pt idx="18">
                  <c:v>1998.0</c:v>
                </c:pt>
                <c:pt idx="19">
                  <c:v>1999.0</c:v>
                </c:pt>
                <c:pt idx="20">
                  <c:v>2000.0</c:v>
                </c:pt>
                <c:pt idx="21">
                  <c:v>2001.0</c:v>
                </c:pt>
                <c:pt idx="22">
                  <c:v>2002.0</c:v>
                </c:pt>
                <c:pt idx="23">
                  <c:v>2003.0</c:v>
                </c:pt>
                <c:pt idx="24">
                  <c:v>2004.0</c:v>
                </c:pt>
                <c:pt idx="25">
                  <c:v>2005.0</c:v>
                </c:pt>
                <c:pt idx="26">
                  <c:v>2006.0</c:v>
                </c:pt>
                <c:pt idx="27">
                  <c:v>2007.0</c:v>
                </c:pt>
                <c:pt idx="28">
                  <c:v>2008.0</c:v>
                </c:pt>
                <c:pt idx="29">
                  <c:v>2009.0</c:v>
                </c:pt>
                <c:pt idx="30">
                  <c:v>2010.0</c:v>
                </c:pt>
                <c:pt idx="31">
                  <c:v>2011.0</c:v>
                </c:pt>
                <c:pt idx="32">
                  <c:v>2012.0</c:v>
                </c:pt>
                <c:pt idx="33">
                  <c:v>2013.0</c:v>
                </c:pt>
                <c:pt idx="34">
                  <c:v>2014.0</c:v>
                </c:pt>
                <c:pt idx="35">
                  <c:v>2015.0</c:v>
                </c:pt>
              </c:numCache>
            </c:numRef>
          </c:xVal>
          <c:yVal>
            <c:numRef>
              <c:f>'1980+ Residual'!$E$2:$E$37</c:f>
              <c:numCache>
                <c:formatCode>General</c:formatCode>
                <c:ptCount val="36"/>
                <c:pt idx="0">
                  <c:v>0.180398513006424</c:v>
                </c:pt>
                <c:pt idx="1">
                  <c:v>0.669690142095962</c:v>
                </c:pt>
                <c:pt idx="2">
                  <c:v>-0.0865112967949912</c:v>
                </c:pt>
                <c:pt idx="3">
                  <c:v>1.428860113687772</c:v>
                </c:pt>
                <c:pt idx="4">
                  <c:v>0.711378666547573</c:v>
                </c:pt>
                <c:pt idx="5">
                  <c:v>0.742483726587298</c:v>
                </c:pt>
                <c:pt idx="6">
                  <c:v>0.296042221701802</c:v>
                </c:pt>
                <c:pt idx="7">
                  <c:v>-0.0148793120562144</c:v>
                </c:pt>
                <c:pt idx="8">
                  <c:v>-0.861427398365424</c:v>
                </c:pt>
                <c:pt idx="9">
                  <c:v>-0.572189059987806</c:v>
                </c:pt>
                <c:pt idx="10">
                  <c:v>-1.115430544249964</c:v>
                </c:pt>
                <c:pt idx="11">
                  <c:v>-0.148592350235269</c:v>
                </c:pt>
                <c:pt idx="12">
                  <c:v>0.0180326809318722</c:v>
                </c:pt>
                <c:pt idx="13">
                  <c:v>0.378257670852464</c:v>
                </c:pt>
                <c:pt idx="14">
                  <c:v>0.448082722642815</c:v>
                </c:pt>
                <c:pt idx="15">
                  <c:v>1.150334306361213</c:v>
                </c:pt>
                <c:pt idx="16">
                  <c:v>0.336052879844225</c:v>
                </c:pt>
                <c:pt idx="17">
                  <c:v>-0.723455161093845</c:v>
                </c:pt>
                <c:pt idx="18">
                  <c:v>-1.892669845325451</c:v>
                </c:pt>
                <c:pt idx="19">
                  <c:v>-1.84220478941038</c:v>
                </c:pt>
                <c:pt idx="20">
                  <c:v>-1.075419886107606</c:v>
                </c:pt>
                <c:pt idx="21">
                  <c:v>-0.766821551854579</c:v>
                </c:pt>
                <c:pt idx="22">
                  <c:v>-2.271609497925521</c:v>
                </c:pt>
                <c:pt idx="23">
                  <c:v>-1.427384611121302</c:v>
                </c:pt>
                <c:pt idx="24">
                  <c:v>-0.634786379984713</c:v>
                </c:pt>
                <c:pt idx="25">
                  <c:v>0.969641011524638</c:v>
                </c:pt>
                <c:pt idx="26">
                  <c:v>0.574826162306771</c:v>
                </c:pt>
                <c:pt idx="27">
                  <c:v>1.57134968333035</c:v>
                </c:pt>
                <c:pt idx="28">
                  <c:v>2.134209296746135</c:v>
                </c:pt>
                <c:pt idx="29">
                  <c:v>1.495458499498985</c:v>
                </c:pt>
                <c:pt idx="30">
                  <c:v>0.12489985816379</c:v>
                </c:pt>
                <c:pt idx="31">
                  <c:v>0.380580870357454</c:v>
                </c:pt>
                <c:pt idx="32">
                  <c:v>-0.104580626278604</c:v>
                </c:pt>
                <c:pt idx="33">
                  <c:v>-0.54456879920563</c:v>
                </c:pt>
                <c:pt idx="34">
                  <c:v>-0.120240711831111</c:v>
                </c:pt>
                <c:pt idx="35">
                  <c:v>0.592192795643881</c:v>
                </c:pt>
              </c:numCache>
            </c:numRef>
          </c:yVal>
          <c:smooth val="0"/>
        </c:ser>
        <c:dLbls>
          <c:showLegendKey val="0"/>
          <c:showVal val="0"/>
          <c:showCatName val="0"/>
          <c:showSerName val="0"/>
          <c:showPercent val="0"/>
          <c:showBubbleSize val="0"/>
        </c:dLbls>
        <c:axId val="-688544288"/>
        <c:axId val="-270167072"/>
      </c:scatterChart>
      <c:valAx>
        <c:axId val="-688544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167072"/>
        <c:crosses val="autoZero"/>
        <c:crossBetween val="midCat"/>
      </c:valAx>
      <c:valAx>
        <c:axId val="-27016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Standadrized Residuel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544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Multiple Cities</a:t>
            </a:r>
            <a:r>
              <a:rPr lang="en-US" sz="1200"/>
              <a:t> vs Global Average</a:t>
            </a:r>
            <a:r>
              <a:rPr lang="en-US" sz="1200" baseline="0"/>
              <a:t> Temperature (1995 - 2015)</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raw_data!$N$1</c:f>
              <c:strCache>
                <c:ptCount val="1"/>
                <c:pt idx="0">
                  <c:v>Global Temp. MA</c:v>
                </c:pt>
              </c:strCache>
            </c:strRef>
          </c:tx>
          <c:spPr>
            <a:ln w="28575" cap="rnd">
              <a:solidFill>
                <a:schemeClr val="accent6"/>
              </a:solidFill>
              <a:round/>
            </a:ln>
            <a:effectLst/>
          </c:spPr>
          <c:marker>
            <c:symbol val="none"/>
          </c:marker>
          <c:trendline>
            <c:spPr>
              <a:ln w="19050" cap="rnd">
                <a:solidFill>
                  <a:schemeClr val="accent6"/>
                </a:solidFill>
                <a:prstDash val="sysDot"/>
              </a:ln>
              <a:effectLst/>
            </c:spPr>
            <c:trendlineType val="linear"/>
            <c:dispRSqr val="1"/>
            <c:dispEq val="1"/>
            <c:trendlineLbl>
              <c:layout>
                <c:manualLayout>
                  <c:x val="0.0095982232990107"/>
                  <c:y val="-0.0443015962955003"/>
                </c:manualLayout>
              </c:layout>
              <c:numFmt formatCode="General" sourceLinked="0"/>
              <c:spPr>
                <a:noFill/>
                <a:ln>
                  <a:noFill/>
                </a:ln>
                <a:effectLst/>
              </c:spPr>
              <c:txPr>
                <a:bodyPr rot="0" spcFirstLastPara="1" vertOverflow="ellipsis" vert="horz" wrap="square" anchor="ctr" anchorCtr="1"/>
                <a:lstStyle/>
                <a:p>
                  <a:pPr>
                    <a:defRPr sz="850" b="0" i="0" u="none" strike="noStrike" kern="1200" baseline="0">
                      <a:solidFill>
                        <a:schemeClr val="tx1">
                          <a:lumMod val="65000"/>
                          <a:lumOff val="35000"/>
                        </a:schemeClr>
                      </a:solidFill>
                      <a:latin typeface="+mn-lt"/>
                      <a:ea typeface="+mn-ea"/>
                      <a:cs typeface="+mn-cs"/>
                    </a:defRPr>
                  </a:pPr>
                  <a:endParaRPr lang="en-US"/>
                </a:p>
              </c:txPr>
            </c:trendlineLbl>
          </c:trendline>
          <c:cat>
            <c:numRef>
              <c:f>raw_data!$A$247:$A$267</c:f>
              <c:numCache>
                <c:formatCode>General</c:formatCode>
                <c:ptCount val="21"/>
                <c:pt idx="0">
                  <c:v>1995.0</c:v>
                </c:pt>
                <c:pt idx="1">
                  <c:v>1996.0</c:v>
                </c:pt>
                <c:pt idx="2">
                  <c:v>1997.0</c:v>
                </c:pt>
                <c:pt idx="3">
                  <c:v>1998.0</c:v>
                </c:pt>
                <c:pt idx="4">
                  <c:v>1999.0</c:v>
                </c:pt>
                <c:pt idx="5">
                  <c:v>2000.0</c:v>
                </c:pt>
                <c:pt idx="6">
                  <c:v>2001.0</c:v>
                </c:pt>
                <c:pt idx="7">
                  <c:v>2002.0</c:v>
                </c:pt>
                <c:pt idx="8">
                  <c:v>2003.0</c:v>
                </c:pt>
                <c:pt idx="9">
                  <c:v>2004.0</c:v>
                </c:pt>
                <c:pt idx="10">
                  <c:v>2005.0</c:v>
                </c:pt>
                <c:pt idx="11">
                  <c:v>2006.0</c:v>
                </c:pt>
                <c:pt idx="12">
                  <c:v>2007.0</c:v>
                </c:pt>
                <c:pt idx="13">
                  <c:v>2008.0</c:v>
                </c:pt>
                <c:pt idx="14">
                  <c:v>2009.0</c:v>
                </c:pt>
                <c:pt idx="15">
                  <c:v>2010.0</c:v>
                </c:pt>
                <c:pt idx="16">
                  <c:v>2011.0</c:v>
                </c:pt>
                <c:pt idx="17">
                  <c:v>2012.0</c:v>
                </c:pt>
                <c:pt idx="18">
                  <c:v>2013.0</c:v>
                </c:pt>
                <c:pt idx="19">
                  <c:v>2014.0</c:v>
                </c:pt>
                <c:pt idx="20">
                  <c:v>2015.0</c:v>
                </c:pt>
              </c:numCache>
            </c:numRef>
          </c:cat>
          <c:val>
            <c:numRef>
              <c:f>raw_data!$N$247:$N$267</c:f>
              <c:numCache>
                <c:formatCode>0.00</c:formatCode>
                <c:ptCount val="21"/>
                <c:pt idx="0">
                  <c:v>9.056</c:v>
                </c:pt>
                <c:pt idx="1">
                  <c:v>9.027999999999998</c:v>
                </c:pt>
                <c:pt idx="2">
                  <c:v>9.1</c:v>
                </c:pt>
                <c:pt idx="3">
                  <c:v>9.23</c:v>
                </c:pt>
                <c:pt idx="4">
                  <c:v>9.28</c:v>
                </c:pt>
                <c:pt idx="5">
                  <c:v>9.25</c:v>
                </c:pt>
                <c:pt idx="6">
                  <c:v>9.324000000000001</c:v>
                </c:pt>
                <c:pt idx="7">
                  <c:v>9.398</c:v>
                </c:pt>
                <c:pt idx="8">
                  <c:v>9.4</c:v>
                </c:pt>
                <c:pt idx="9">
                  <c:v>9.406</c:v>
                </c:pt>
                <c:pt idx="10">
                  <c:v>9.51666666666667</c:v>
                </c:pt>
                <c:pt idx="11">
                  <c:v>9.516666666666667</c:v>
                </c:pt>
                <c:pt idx="12">
                  <c:v>9.653333333333332</c:v>
                </c:pt>
                <c:pt idx="13">
                  <c:v>9.563333333333332</c:v>
                </c:pt>
                <c:pt idx="14">
                  <c:v>9.556666666666668</c:v>
                </c:pt>
                <c:pt idx="15">
                  <c:v>9.546666666666666</c:v>
                </c:pt>
                <c:pt idx="16">
                  <c:v>9.576666666666667</c:v>
                </c:pt>
                <c:pt idx="17">
                  <c:v>9.576666666666667</c:v>
                </c:pt>
                <c:pt idx="18">
                  <c:v>9.546666666666666</c:v>
                </c:pt>
                <c:pt idx="19">
                  <c:v>9.555555555555557</c:v>
                </c:pt>
                <c:pt idx="20">
                  <c:v>9.57074074074074</c:v>
                </c:pt>
              </c:numCache>
            </c:numRef>
          </c:val>
          <c:smooth val="0"/>
        </c:ser>
        <c:ser>
          <c:idx val="0"/>
          <c:order val="1"/>
          <c:tx>
            <c:strRef>
              <c:f>raw_data!$P$1</c:f>
              <c:strCache>
                <c:ptCount val="1"/>
                <c:pt idx="0">
                  <c:v>Perm MA</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1"/>
            <c:dispEq val="1"/>
            <c:trendlineLbl>
              <c:layout>
                <c:manualLayout>
                  <c:x val="0.0095982232990107"/>
                  <c:y val="0.0496991070905219"/>
                </c:manualLayout>
              </c:layout>
              <c:numFmt formatCode="General" sourceLinked="0"/>
              <c:spPr>
                <a:noFill/>
                <a:ln>
                  <a:noFill/>
                </a:ln>
                <a:effectLst/>
              </c:spPr>
              <c:txPr>
                <a:bodyPr rot="0" spcFirstLastPara="1" vertOverflow="ellipsis" vert="horz" wrap="square" anchor="ctr" anchorCtr="1"/>
                <a:lstStyle/>
                <a:p>
                  <a:pPr>
                    <a:defRPr sz="850" b="0" i="0" u="none" strike="noStrike" kern="1200" baseline="0">
                      <a:solidFill>
                        <a:schemeClr val="tx1">
                          <a:lumMod val="65000"/>
                          <a:lumOff val="35000"/>
                        </a:schemeClr>
                      </a:solidFill>
                      <a:latin typeface="+mn-lt"/>
                      <a:ea typeface="+mn-ea"/>
                      <a:cs typeface="+mn-cs"/>
                    </a:defRPr>
                  </a:pPr>
                  <a:endParaRPr lang="en-US"/>
                </a:p>
              </c:txPr>
            </c:trendlineLbl>
          </c:trendline>
          <c:cat>
            <c:numRef>
              <c:f>raw_data!$A$247:$A$267</c:f>
              <c:numCache>
                <c:formatCode>General</c:formatCode>
                <c:ptCount val="21"/>
                <c:pt idx="0">
                  <c:v>1995.0</c:v>
                </c:pt>
                <c:pt idx="1">
                  <c:v>1996.0</c:v>
                </c:pt>
                <c:pt idx="2">
                  <c:v>1997.0</c:v>
                </c:pt>
                <c:pt idx="3">
                  <c:v>1998.0</c:v>
                </c:pt>
                <c:pt idx="4">
                  <c:v>1999.0</c:v>
                </c:pt>
                <c:pt idx="5">
                  <c:v>2000.0</c:v>
                </c:pt>
                <c:pt idx="6">
                  <c:v>2001.0</c:v>
                </c:pt>
                <c:pt idx="7">
                  <c:v>2002.0</c:v>
                </c:pt>
                <c:pt idx="8">
                  <c:v>2003.0</c:v>
                </c:pt>
                <c:pt idx="9">
                  <c:v>2004.0</c:v>
                </c:pt>
                <c:pt idx="10">
                  <c:v>2005.0</c:v>
                </c:pt>
                <c:pt idx="11">
                  <c:v>2006.0</c:v>
                </c:pt>
                <c:pt idx="12">
                  <c:v>2007.0</c:v>
                </c:pt>
                <c:pt idx="13">
                  <c:v>2008.0</c:v>
                </c:pt>
                <c:pt idx="14">
                  <c:v>2009.0</c:v>
                </c:pt>
                <c:pt idx="15">
                  <c:v>2010.0</c:v>
                </c:pt>
                <c:pt idx="16">
                  <c:v>2011.0</c:v>
                </c:pt>
                <c:pt idx="17">
                  <c:v>2012.0</c:v>
                </c:pt>
                <c:pt idx="18">
                  <c:v>2013.0</c:v>
                </c:pt>
                <c:pt idx="19">
                  <c:v>2014.0</c:v>
                </c:pt>
                <c:pt idx="20">
                  <c:v>2015.0</c:v>
                </c:pt>
              </c:numCache>
            </c:numRef>
          </c:cat>
          <c:val>
            <c:numRef>
              <c:f>raw_data!$P$247:$P$267</c:f>
              <c:numCache>
                <c:formatCode>0.00</c:formatCode>
                <c:ptCount val="21"/>
                <c:pt idx="0">
                  <c:v>2.28</c:v>
                </c:pt>
                <c:pt idx="1">
                  <c:v>2.137142857142857</c:v>
                </c:pt>
                <c:pt idx="2">
                  <c:v>1.94</c:v>
                </c:pt>
                <c:pt idx="3">
                  <c:v>1.71857142857143</c:v>
                </c:pt>
                <c:pt idx="4">
                  <c:v>1.767142857142857</c:v>
                </c:pt>
                <c:pt idx="5">
                  <c:v>1.974285714285714</c:v>
                </c:pt>
                <c:pt idx="6">
                  <c:v>2.08</c:v>
                </c:pt>
                <c:pt idx="7">
                  <c:v>1.784285714285714</c:v>
                </c:pt>
                <c:pt idx="8">
                  <c:v>2.00857142857143</c:v>
                </c:pt>
                <c:pt idx="9">
                  <c:v>2.221428571428572</c:v>
                </c:pt>
                <c:pt idx="10">
                  <c:v>2.614</c:v>
                </c:pt>
                <c:pt idx="11">
                  <c:v>2.564</c:v>
                </c:pt>
                <c:pt idx="12">
                  <c:v>2.822</c:v>
                </c:pt>
                <c:pt idx="13">
                  <c:v>2.984</c:v>
                </c:pt>
                <c:pt idx="14">
                  <c:v>2.88</c:v>
                </c:pt>
                <c:pt idx="15">
                  <c:v>2.614</c:v>
                </c:pt>
                <c:pt idx="16">
                  <c:v>2.708</c:v>
                </c:pt>
                <c:pt idx="17">
                  <c:v>2.638</c:v>
                </c:pt>
                <c:pt idx="18">
                  <c:v>2.578</c:v>
                </c:pt>
                <c:pt idx="19">
                  <c:v>2.709333333333333</c:v>
                </c:pt>
                <c:pt idx="20">
                  <c:v>2.904444444444445</c:v>
                </c:pt>
              </c:numCache>
            </c:numRef>
          </c:val>
          <c:smooth val="0"/>
        </c:ser>
        <c:ser>
          <c:idx val="1"/>
          <c:order val="2"/>
          <c:tx>
            <c:strRef>
              <c:f>raw_data!$K$1</c:f>
              <c:strCache>
                <c:ptCount val="1"/>
                <c:pt idx="0">
                  <c:v>Bangkok MA</c:v>
                </c:pt>
              </c:strCache>
            </c:strRef>
          </c:tx>
          <c:spPr>
            <a:ln w="28575" cap="rnd">
              <a:solidFill>
                <a:schemeClr val="accent4"/>
              </a:solidFill>
              <a:round/>
            </a:ln>
            <a:effectLst/>
          </c:spPr>
          <c:marker>
            <c:symbol val="none"/>
          </c:marker>
          <c:trendline>
            <c:spPr>
              <a:ln w="19050" cap="rnd">
                <a:solidFill>
                  <a:schemeClr val="accent4"/>
                </a:solidFill>
                <a:prstDash val="sysDot"/>
              </a:ln>
              <a:effectLst/>
            </c:spPr>
            <c:trendlineType val="linear"/>
            <c:dispRSqr val="1"/>
            <c:dispEq val="1"/>
            <c:trendlineLbl>
              <c:layout>
                <c:manualLayout>
                  <c:x val="0.0095982232990107"/>
                  <c:y val="-0.0613179207127645"/>
                </c:manualLayout>
              </c:layout>
              <c:numFmt formatCode="General" sourceLinked="0"/>
              <c:spPr>
                <a:noFill/>
                <a:ln>
                  <a:noFill/>
                </a:ln>
                <a:effectLst/>
              </c:spPr>
              <c:txPr>
                <a:bodyPr rot="0" spcFirstLastPara="1" vertOverflow="ellipsis" vert="horz" wrap="square" anchor="ctr" anchorCtr="1"/>
                <a:lstStyle/>
                <a:p>
                  <a:pPr>
                    <a:defRPr sz="850" b="0" i="0" u="none" strike="noStrike" kern="1200" baseline="0">
                      <a:solidFill>
                        <a:schemeClr val="tx1">
                          <a:lumMod val="65000"/>
                          <a:lumOff val="35000"/>
                        </a:schemeClr>
                      </a:solidFill>
                      <a:latin typeface="+mn-lt"/>
                      <a:ea typeface="+mn-ea"/>
                      <a:cs typeface="+mn-cs"/>
                    </a:defRPr>
                  </a:pPr>
                  <a:endParaRPr lang="en-US"/>
                </a:p>
              </c:txPr>
            </c:trendlineLbl>
          </c:trendline>
          <c:cat>
            <c:numRef>
              <c:f>raw_data!$A$247:$A$267</c:f>
              <c:numCache>
                <c:formatCode>General</c:formatCode>
                <c:ptCount val="21"/>
                <c:pt idx="0">
                  <c:v>1995.0</c:v>
                </c:pt>
                <c:pt idx="1">
                  <c:v>1996.0</c:v>
                </c:pt>
                <c:pt idx="2">
                  <c:v>1997.0</c:v>
                </c:pt>
                <c:pt idx="3">
                  <c:v>1998.0</c:v>
                </c:pt>
                <c:pt idx="4">
                  <c:v>1999.0</c:v>
                </c:pt>
                <c:pt idx="5">
                  <c:v>2000.0</c:v>
                </c:pt>
                <c:pt idx="6">
                  <c:v>2001.0</c:v>
                </c:pt>
                <c:pt idx="7">
                  <c:v>2002.0</c:v>
                </c:pt>
                <c:pt idx="8">
                  <c:v>2003.0</c:v>
                </c:pt>
                <c:pt idx="9">
                  <c:v>2004.0</c:v>
                </c:pt>
                <c:pt idx="10">
                  <c:v>2005.0</c:v>
                </c:pt>
                <c:pt idx="11">
                  <c:v>2006.0</c:v>
                </c:pt>
                <c:pt idx="12">
                  <c:v>2007.0</c:v>
                </c:pt>
                <c:pt idx="13">
                  <c:v>2008.0</c:v>
                </c:pt>
                <c:pt idx="14">
                  <c:v>2009.0</c:v>
                </c:pt>
                <c:pt idx="15">
                  <c:v>2010.0</c:v>
                </c:pt>
                <c:pt idx="16">
                  <c:v>2011.0</c:v>
                </c:pt>
                <c:pt idx="17">
                  <c:v>2012.0</c:v>
                </c:pt>
                <c:pt idx="18">
                  <c:v>2013.0</c:v>
                </c:pt>
                <c:pt idx="19">
                  <c:v>2014.0</c:v>
                </c:pt>
                <c:pt idx="20">
                  <c:v>2015.0</c:v>
                </c:pt>
              </c:numCache>
            </c:numRef>
          </c:cat>
          <c:val>
            <c:numRef>
              <c:f>raw_data!$K$247:$K$267</c:f>
              <c:numCache>
                <c:formatCode>0.00</c:formatCode>
                <c:ptCount val="21"/>
                <c:pt idx="0">
                  <c:v>27.684</c:v>
                </c:pt>
                <c:pt idx="1">
                  <c:v>27.588</c:v>
                </c:pt>
                <c:pt idx="2">
                  <c:v>27.68</c:v>
                </c:pt>
                <c:pt idx="3">
                  <c:v>27.852</c:v>
                </c:pt>
                <c:pt idx="4">
                  <c:v>27.768</c:v>
                </c:pt>
                <c:pt idx="5">
                  <c:v>27.736</c:v>
                </c:pt>
                <c:pt idx="6">
                  <c:v>27.824</c:v>
                </c:pt>
                <c:pt idx="7">
                  <c:v>27.818</c:v>
                </c:pt>
                <c:pt idx="8">
                  <c:v>27.688</c:v>
                </c:pt>
                <c:pt idx="9">
                  <c:v>27.78</c:v>
                </c:pt>
                <c:pt idx="10">
                  <c:v>27.83666666666667</c:v>
                </c:pt>
                <c:pt idx="11">
                  <c:v>27.88</c:v>
                </c:pt>
                <c:pt idx="12">
                  <c:v>27.87666666666667</c:v>
                </c:pt>
                <c:pt idx="13">
                  <c:v>27.73</c:v>
                </c:pt>
                <c:pt idx="14">
                  <c:v>27.68666666666667</c:v>
                </c:pt>
                <c:pt idx="15">
                  <c:v>27.93666666666667</c:v>
                </c:pt>
                <c:pt idx="16">
                  <c:v>27.96333333333332</c:v>
                </c:pt>
                <c:pt idx="17">
                  <c:v>28.19333333333332</c:v>
                </c:pt>
                <c:pt idx="18">
                  <c:v>28.34</c:v>
                </c:pt>
                <c:pt idx="19">
                  <c:v>28.6</c:v>
                </c:pt>
                <c:pt idx="20">
                  <c:v>28.64</c:v>
                </c:pt>
              </c:numCache>
            </c:numRef>
          </c:val>
          <c:smooth val="0"/>
        </c:ser>
        <c:ser>
          <c:idx val="3"/>
          <c:order val="3"/>
          <c:tx>
            <c:strRef>
              <c:f>raw_data!$L$1</c:f>
              <c:strCache>
                <c:ptCount val="1"/>
                <c:pt idx="0">
                  <c:v>Athens MA</c:v>
                </c:pt>
              </c:strCache>
            </c:strRef>
          </c:tx>
          <c:spPr>
            <a:ln w="28575" cap="rnd">
              <a:solidFill>
                <a:schemeClr val="accent2">
                  <a:lumMod val="60000"/>
                </a:schemeClr>
              </a:solidFill>
              <a:round/>
            </a:ln>
            <a:effectLst/>
          </c:spPr>
          <c:marker>
            <c:symbol val="none"/>
          </c:marker>
          <c:trendline>
            <c:spPr>
              <a:ln w="19050" cap="rnd">
                <a:solidFill>
                  <a:schemeClr val="accent2">
                    <a:lumMod val="60000"/>
                  </a:schemeClr>
                </a:solidFill>
                <a:prstDash val="sysDot"/>
              </a:ln>
              <a:effectLst/>
            </c:spPr>
            <c:trendlineType val="linear"/>
            <c:dispRSqr val="1"/>
            <c:dispEq val="1"/>
            <c:trendlineLbl>
              <c:layout>
                <c:manualLayout>
                  <c:x val="0.0095982232990107"/>
                  <c:y val="-0.0444557062191047"/>
                </c:manualLayout>
              </c:layout>
              <c:numFmt formatCode="General" sourceLinked="0"/>
              <c:spPr>
                <a:noFill/>
                <a:ln>
                  <a:noFill/>
                </a:ln>
                <a:effectLst/>
              </c:spPr>
              <c:txPr>
                <a:bodyPr rot="0" spcFirstLastPara="1" vertOverflow="ellipsis" vert="horz" wrap="square" anchor="ctr" anchorCtr="1"/>
                <a:lstStyle/>
                <a:p>
                  <a:pPr>
                    <a:defRPr sz="850" b="0" i="0" u="none" strike="noStrike" kern="1200" baseline="0">
                      <a:solidFill>
                        <a:schemeClr val="tx1">
                          <a:lumMod val="65000"/>
                          <a:lumOff val="35000"/>
                        </a:schemeClr>
                      </a:solidFill>
                      <a:latin typeface="+mn-lt"/>
                      <a:ea typeface="+mn-ea"/>
                      <a:cs typeface="+mn-cs"/>
                    </a:defRPr>
                  </a:pPr>
                  <a:endParaRPr lang="en-US"/>
                </a:p>
              </c:txPr>
            </c:trendlineLbl>
          </c:trendline>
          <c:cat>
            <c:numRef>
              <c:f>raw_data!$A$247:$A$267</c:f>
              <c:numCache>
                <c:formatCode>General</c:formatCode>
                <c:ptCount val="21"/>
                <c:pt idx="0">
                  <c:v>1995.0</c:v>
                </c:pt>
                <c:pt idx="1">
                  <c:v>1996.0</c:v>
                </c:pt>
                <c:pt idx="2">
                  <c:v>1997.0</c:v>
                </c:pt>
                <c:pt idx="3">
                  <c:v>1998.0</c:v>
                </c:pt>
                <c:pt idx="4">
                  <c:v>1999.0</c:v>
                </c:pt>
                <c:pt idx="5">
                  <c:v>2000.0</c:v>
                </c:pt>
                <c:pt idx="6">
                  <c:v>2001.0</c:v>
                </c:pt>
                <c:pt idx="7">
                  <c:v>2002.0</c:v>
                </c:pt>
                <c:pt idx="8">
                  <c:v>2003.0</c:v>
                </c:pt>
                <c:pt idx="9">
                  <c:v>2004.0</c:v>
                </c:pt>
                <c:pt idx="10">
                  <c:v>2005.0</c:v>
                </c:pt>
                <c:pt idx="11">
                  <c:v>2006.0</c:v>
                </c:pt>
                <c:pt idx="12">
                  <c:v>2007.0</c:v>
                </c:pt>
                <c:pt idx="13">
                  <c:v>2008.0</c:v>
                </c:pt>
                <c:pt idx="14">
                  <c:v>2009.0</c:v>
                </c:pt>
                <c:pt idx="15">
                  <c:v>2010.0</c:v>
                </c:pt>
                <c:pt idx="16">
                  <c:v>2011.0</c:v>
                </c:pt>
                <c:pt idx="17">
                  <c:v>2012.0</c:v>
                </c:pt>
                <c:pt idx="18">
                  <c:v>2013.0</c:v>
                </c:pt>
                <c:pt idx="19">
                  <c:v>2014.0</c:v>
                </c:pt>
                <c:pt idx="20">
                  <c:v>2015.0</c:v>
                </c:pt>
              </c:numCache>
            </c:numRef>
          </c:cat>
          <c:val>
            <c:numRef>
              <c:f>raw_data!$L$247:$L$267</c:f>
              <c:numCache>
                <c:formatCode>0.00</c:formatCode>
                <c:ptCount val="21"/>
                <c:pt idx="0">
                  <c:v>17.604</c:v>
                </c:pt>
                <c:pt idx="1">
                  <c:v>17.682</c:v>
                </c:pt>
                <c:pt idx="2">
                  <c:v>17.726</c:v>
                </c:pt>
                <c:pt idx="3">
                  <c:v>17.85</c:v>
                </c:pt>
                <c:pt idx="4">
                  <c:v>17.92</c:v>
                </c:pt>
                <c:pt idx="5">
                  <c:v>17.996</c:v>
                </c:pt>
                <c:pt idx="6">
                  <c:v>18.238</c:v>
                </c:pt>
                <c:pt idx="7">
                  <c:v>18.434</c:v>
                </c:pt>
                <c:pt idx="8">
                  <c:v>18.394</c:v>
                </c:pt>
                <c:pt idx="9">
                  <c:v>18.244</c:v>
                </c:pt>
                <c:pt idx="10">
                  <c:v>17.97666666666666</c:v>
                </c:pt>
                <c:pt idx="11">
                  <c:v>17.92</c:v>
                </c:pt>
                <c:pt idx="12">
                  <c:v>18.12</c:v>
                </c:pt>
                <c:pt idx="13">
                  <c:v>18.35333333333333</c:v>
                </c:pt>
                <c:pt idx="14">
                  <c:v>18.6</c:v>
                </c:pt>
                <c:pt idx="15">
                  <c:v>18.81</c:v>
                </c:pt>
                <c:pt idx="16">
                  <c:v>18.49666666666667</c:v>
                </c:pt>
                <c:pt idx="17">
                  <c:v>18.59666666666667</c:v>
                </c:pt>
                <c:pt idx="18">
                  <c:v>18.61666666666667</c:v>
                </c:pt>
                <c:pt idx="19">
                  <c:v>18.93222222222222</c:v>
                </c:pt>
                <c:pt idx="20">
                  <c:v>18.96962962962962</c:v>
                </c:pt>
              </c:numCache>
            </c:numRef>
          </c:val>
          <c:smooth val="0"/>
        </c:ser>
        <c:dLbls>
          <c:showLegendKey val="0"/>
          <c:showVal val="0"/>
          <c:showCatName val="0"/>
          <c:showSerName val="0"/>
          <c:showPercent val="0"/>
          <c:showBubbleSize val="0"/>
        </c:dLbls>
        <c:smooth val="0"/>
        <c:axId val="-746675424"/>
        <c:axId val="-717864992"/>
      </c:lineChart>
      <c:catAx>
        <c:axId val="-746675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864992"/>
        <c:crosses val="autoZero"/>
        <c:auto val="1"/>
        <c:lblAlgn val="ctr"/>
        <c:lblOffset val="100"/>
        <c:tickLblSkip val="10"/>
        <c:noMultiLvlLbl val="0"/>
      </c:catAx>
      <c:valAx>
        <c:axId val="-71786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Tempeature (Celcius)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675424"/>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a:t>Global Residuals (1995</a:t>
            </a:r>
            <a:r>
              <a:rPr lang="en-US" sz="1000" baseline="0"/>
              <a:t> - 2015</a:t>
            </a:r>
            <a:r>
              <a:rPr lang="en-US" sz="1000"/>
              <a:t>)</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'1995+ Residual'!$J$1</c:f>
              <c:strCache>
                <c:ptCount val="1"/>
                <c:pt idx="0">
                  <c:v>std. residuals</c:v>
                </c:pt>
              </c:strCache>
            </c:strRef>
          </c:tx>
          <c:spPr>
            <a:ln w="31750" cap="rnd">
              <a:noFill/>
              <a:round/>
            </a:ln>
            <a:effectLst/>
          </c:spPr>
          <c:marker>
            <c:symbol val="circle"/>
            <c:size val="5"/>
            <c:spPr>
              <a:solidFill>
                <a:schemeClr val="accent4"/>
              </a:solidFill>
              <a:ln w="9525">
                <a:solidFill>
                  <a:schemeClr val="accent4"/>
                </a:solidFill>
              </a:ln>
              <a:effectLst/>
            </c:spPr>
          </c:marker>
          <c:xVal>
            <c:numRef>
              <c:f>'1995+ Residual'!$A$2:$A$22</c:f>
              <c:numCache>
                <c:formatCode>General</c:formatCode>
                <c:ptCount val="21"/>
                <c:pt idx="0">
                  <c:v>1995.0</c:v>
                </c:pt>
                <c:pt idx="1">
                  <c:v>1996.0</c:v>
                </c:pt>
                <c:pt idx="2">
                  <c:v>1997.0</c:v>
                </c:pt>
                <c:pt idx="3">
                  <c:v>1998.0</c:v>
                </c:pt>
                <c:pt idx="4">
                  <c:v>1999.0</c:v>
                </c:pt>
                <c:pt idx="5">
                  <c:v>2000.0</c:v>
                </c:pt>
                <c:pt idx="6">
                  <c:v>2001.0</c:v>
                </c:pt>
                <c:pt idx="7">
                  <c:v>2002.0</c:v>
                </c:pt>
                <c:pt idx="8">
                  <c:v>2003.0</c:v>
                </c:pt>
                <c:pt idx="9">
                  <c:v>2004.0</c:v>
                </c:pt>
                <c:pt idx="10">
                  <c:v>2005.0</c:v>
                </c:pt>
                <c:pt idx="11">
                  <c:v>2006.0</c:v>
                </c:pt>
                <c:pt idx="12">
                  <c:v>2007.0</c:v>
                </c:pt>
                <c:pt idx="13">
                  <c:v>2008.0</c:v>
                </c:pt>
                <c:pt idx="14">
                  <c:v>2009.0</c:v>
                </c:pt>
                <c:pt idx="15">
                  <c:v>2010.0</c:v>
                </c:pt>
                <c:pt idx="16">
                  <c:v>2011.0</c:v>
                </c:pt>
                <c:pt idx="17">
                  <c:v>2012.0</c:v>
                </c:pt>
                <c:pt idx="18">
                  <c:v>2013.0</c:v>
                </c:pt>
                <c:pt idx="19">
                  <c:v>2014.0</c:v>
                </c:pt>
                <c:pt idx="20">
                  <c:v>2015.0</c:v>
                </c:pt>
              </c:numCache>
            </c:numRef>
          </c:xVal>
          <c:yVal>
            <c:numRef>
              <c:f>'1995+ Residual'!$J$2:$J$22</c:f>
              <c:numCache>
                <c:formatCode>General</c:formatCode>
                <c:ptCount val="21"/>
                <c:pt idx="0">
                  <c:v>-0.994341225620648</c:v>
                </c:pt>
                <c:pt idx="1">
                  <c:v>-1.724229997618976</c:v>
                </c:pt>
                <c:pt idx="2">
                  <c:v>-1.18474699222899</c:v>
                </c:pt>
                <c:pt idx="3">
                  <c:v>0.116359079594002</c:v>
                </c:pt>
                <c:pt idx="4">
                  <c:v>0.401967729506289</c:v>
                </c:pt>
                <c:pt idx="5">
                  <c:v>-0.327921042491858</c:v>
                </c:pt>
                <c:pt idx="6">
                  <c:v>0.211561962898127</c:v>
                </c:pt>
                <c:pt idx="7">
                  <c:v>0.877982146026917</c:v>
                </c:pt>
                <c:pt idx="8">
                  <c:v>0.528904907245093</c:v>
                </c:pt>
                <c:pt idx="9">
                  <c:v>0.306764846202253</c:v>
                </c:pt>
                <c:pt idx="10">
                  <c:v>1.353996562547546</c:v>
                </c:pt>
                <c:pt idx="11">
                  <c:v>1.004919323765722</c:v>
                </c:pt>
                <c:pt idx="12">
                  <c:v>2.306025395588713</c:v>
                </c:pt>
                <c:pt idx="13">
                  <c:v>0.814513557157651</c:v>
                </c:pt>
                <c:pt idx="14">
                  <c:v>0.465436318375826</c:v>
                </c:pt>
                <c:pt idx="15">
                  <c:v>-0.0105780981448928</c:v>
                </c:pt>
                <c:pt idx="16">
                  <c:v>0.0211561962897857</c:v>
                </c:pt>
                <c:pt idx="17">
                  <c:v>-0.327921042491858</c:v>
                </c:pt>
                <c:pt idx="18">
                  <c:v>-1.057809814490186</c:v>
                </c:pt>
                <c:pt idx="19">
                  <c:v>-1.279949875533116</c:v>
                </c:pt>
                <c:pt idx="20">
                  <c:v>-1.502089936576136</c:v>
                </c:pt>
              </c:numCache>
            </c:numRef>
          </c:yVal>
          <c:smooth val="0"/>
        </c:ser>
        <c:dLbls>
          <c:showLegendKey val="0"/>
          <c:showVal val="0"/>
          <c:showCatName val="0"/>
          <c:showSerName val="0"/>
          <c:showPercent val="0"/>
          <c:showBubbleSize val="0"/>
        </c:dLbls>
        <c:axId val="-717638528"/>
        <c:axId val="-281746128"/>
      </c:scatterChart>
      <c:valAx>
        <c:axId val="-71763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746128"/>
        <c:crosses val="autoZero"/>
        <c:crossBetween val="midCat"/>
      </c:valAx>
      <c:valAx>
        <c:axId val="-28174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Standardized Residual</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638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764"/>
    <w:rsid w:val="00881140"/>
    <w:rsid w:val="00AC77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7764"/>
    <w:rPr>
      <w:rFonts w:cs="Times New Roman"/>
      <w:sz w:val="3276"/>
      <w:szCs w:val="3276"/>
    </w:rPr>
  </w:style>
  <w:style w:type="character" w:default="1" w:styleId="DefaultParagraphFont">
    <w:name w:val="Default Paragraph Font"/>
    <w:uiPriority w:val="1"/>
    <w:semiHidden/>
    <w:unhideWhenUsed/>
    <w:rsid w:val="00AC77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77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E60ED2-A362-5443-ABA1-C543EA201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13</Pages>
  <Words>1750</Words>
  <Characters>9979</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Kings of Buzzwords</vt:lpstr>
      <vt:lpstr>Data Extraction </vt:lpstr>
      <vt:lpstr>    Dataset 1 </vt:lpstr>
      <vt:lpstr>    Dataset 2 </vt:lpstr>
      <vt:lpstr>Data Cleanup</vt:lpstr>
      <vt:lpstr>    Missing Values</vt:lpstr>
      <vt:lpstr>Data Smoothing</vt:lpstr>
      <vt:lpstr>        </vt:lpstr>
      <vt:lpstr>    Choosing a Lag Factor </vt:lpstr>
      <vt:lpstr>    Lag Factor Exceptions</vt:lpstr>
      <vt:lpstr/>
      <vt:lpstr/>
      <vt:lpstr/>
      <vt:lpstr/>
      <vt:lpstr/>
      <vt:lpstr/>
      <vt:lpstr/>
      <vt:lpstr>Exploratory Analysis: There was a Little Ice Age!</vt:lpstr>
      <vt:lpstr>Time Period Chart Analysis</vt:lpstr>
      <vt:lpstr>    Period 1: 1850 – 2015</vt:lpstr>
      <vt:lpstr>    Period 1: Residual Plot Analysis</vt:lpstr>
      <vt:lpstr>    Period 2: 1980 – 2015</vt:lpstr>
      <vt:lpstr>    Period 2: Residual Plot Analysis</vt:lpstr>
      <vt:lpstr>    Period 3: 1995 – 2015</vt:lpstr>
      <vt:lpstr>Concluding Thoughts </vt:lpstr>
      <vt:lpstr>    Limitations </vt:lpstr>
    </vt:vector>
  </TitlesOfParts>
  <LinksUpToDate>false</LinksUpToDate>
  <CharactersWithSpaces>11706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M</dc:creator>
  <cp:keywords/>
  <dc:description/>
  <cp:lastModifiedBy>Devansh M</cp:lastModifiedBy>
  <cp:revision>166</cp:revision>
  <dcterms:created xsi:type="dcterms:W3CDTF">2018-03-19T00:11:00Z</dcterms:created>
  <dcterms:modified xsi:type="dcterms:W3CDTF">2018-04-06T02:44:00Z</dcterms:modified>
</cp:coreProperties>
</file>