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49822" w14:textId="6ECB3DCD" w:rsidR="00623963" w:rsidRDefault="00623963" w:rsidP="0062396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623963">
        <w:rPr>
          <w:sz w:val="28"/>
          <w:szCs w:val="28"/>
        </w:rPr>
        <w:t>Corporate</w:t>
      </w:r>
      <w:r>
        <w:rPr>
          <w:sz w:val="28"/>
          <w:szCs w:val="28"/>
        </w:rPr>
        <w:t xml:space="preserve"> or Personal</w:t>
      </w:r>
      <w:r w:rsidRPr="00623963">
        <w:rPr>
          <w:sz w:val="28"/>
          <w:szCs w:val="28"/>
        </w:rPr>
        <w:t xml:space="preserve"> Business Card</w:t>
      </w:r>
      <w:r>
        <w:rPr>
          <w:sz w:val="28"/>
          <w:szCs w:val="28"/>
        </w:rPr>
        <w:t xml:space="preserve"> can be used for Traveling Agencies or a Emigration Lawyer.</w:t>
      </w:r>
      <w:bookmarkStart w:id="0" w:name="_GoBack"/>
      <w:bookmarkEnd w:id="0"/>
    </w:p>
    <w:p w14:paraId="51CFA21E" w14:textId="2B1393AA" w:rsidR="00623963" w:rsidRPr="00623963" w:rsidRDefault="00623963" w:rsidP="00623963">
      <w:pPr>
        <w:rPr>
          <w:sz w:val="28"/>
          <w:szCs w:val="28"/>
        </w:rPr>
      </w:pPr>
      <w:r w:rsidRPr="00623963">
        <w:rPr>
          <w:sz w:val="28"/>
          <w:szCs w:val="28"/>
        </w:rPr>
        <w:t>All elements are editable and customizable.</w:t>
      </w:r>
    </w:p>
    <w:p w14:paraId="258B48D8" w14:textId="77777777" w:rsidR="00623963" w:rsidRPr="00623963" w:rsidRDefault="00623963" w:rsidP="00623963">
      <w:pPr>
        <w:rPr>
          <w:sz w:val="28"/>
          <w:szCs w:val="28"/>
        </w:rPr>
      </w:pPr>
      <w:r w:rsidRPr="00623963">
        <w:rPr>
          <w:sz w:val="28"/>
          <w:szCs w:val="28"/>
        </w:rPr>
        <w:t>Details:</w:t>
      </w:r>
    </w:p>
    <w:p w14:paraId="6B76482E" w14:textId="77777777" w:rsidR="00623963" w:rsidRPr="00623963" w:rsidRDefault="00623963" w:rsidP="00623963">
      <w:pPr>
        <w:rPr>
          <w:sz w:val="28"/>
          <w:szCs w:val="28"/>
        </w:rPr>
      </w:pPr>
      <w:r w:rsidRPr="00623963">
        <w:rPr>
          <w:sz w:val="28"/>
          <w:szCs w:val="28"/>
        </w:rPr>
        <w:t>Size: 3.5 x 2 inch (Horizontal)</w:t>
      </w:r>
    </w:p>
    <w:p w14:paraId="33BBF204" w14:textId="77777777" w:rsidR="00623963" w:rsidRPr="00623963" w:rsidRDefault="00623963" w:rsidP="00623963">
      <w:pPr>
        <w:rPr>
          <w:sz w:val="28"/>
          <w:szCs w:val="28"/>
        </w:rPr>
      </w:pPr>
      <w:r w:rsidRPr="00623963">
        <w:rPr>
          <w:sz w:val="28"/>
          <w:szCs w:val="28"/>
        </w:rPr>
        <w:t>Resolution: 300 dpi</w:t>
      </w:r>
    </w:p>
    <w:p w14:paraId="4C404D1B" w14:textId="77777777" w:rsidR="00623963" w:rsidRPr="00623963" w:rsidRDefault="00623963" w:rsidP="00623963">
      <w:pPr>
        <w:rPr>
          <w:sz w:val="28"/>
          <w:szCs w:val="28"/>
        </w:rPr>
      </w:pPr>
      <w:r w:rsidRPr="00623963">
        <w:rPr>
          <w:sz w:val="28"/>
          <w:szCs w:val="28"/>
        </w:rPr>
        <w:t>Color Mode: CMYK Color</w:t>
      </w:r>
    </w:p>
    <w:p w14:paraId="18800931" w14:textId="18E63017" w:rsidR="00CD6226" w:rsidRPr="00623963" w:rsidRDefault="00CD6226" w:rsidP="00623963"/>
    <w:sectPr w:rsidR="00CD6226" w:rsidRPr="0062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4B"/>
    <w:rsid w:val="00623963"/>
    <w:rsid w:val="00CD6226"/>
    <w:rsid w:val="00E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F335"/>
  <w15:chartTrackingRefBased/>
  <w15:docId w15:val="{78D8F503-B7E1-49B1-AA2D-AF614DA5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2</cp:revision>
  <dcterms:created xsi:type="dcterms:W3CDTF">2021-03-01T19:13:00Z</dcterms:created>
  <dcterms:modified xsi:type="dcterms:W3CDTF">2021-03-01T19:19:00Z</dcterms:modified>
</cp:coreProperties>
</file>