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C64D" w14:textId="36DD195B" w:rsidR="00A16975" w:rsidRDefault="00A16975" w:rsidP="00A16975">
      <w:pPr>
        <w:rPr>
          <w:sz w:val="28"/>
          <w:szCs w:val="28"/>
        </w:rPr>
      </w:pPr>
      <w:r>
        <w:rPr>
          <w:sz w:val="28"/>
          <w:szCs w:val="28"/>
        </w:rPr>
        <w:t xml:space="preserve">A creative web banner for </w:t>
      </w:r>
      <w:r>
        <w:rPr>
          <w:sz w:val="28"/>
          <w:szCs w:val="28"/>
        </w:rPr>
        <w:t>the shopping offer.</w:t>
      </w:r>
      <w:bookmarkStart w:id="0" w:name="_GoBack"/>
      <w:bookmarkEnd w:id="0"/>
    </w:p>
    <w:p w14:paraId="77CA67EA" w14:textId="77777777" w:rsidR="00A16975" w:rsidRDefault="00A16975" w:rsidP="00A16975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2B01643C" w14:textId="77777777" w:rsidR="00A16975" w:rsidRDefault="00A16975" w:rsidP="00A16975">
      <w:pPr>
        <w:rPr>
          <w:sz w:val="28"/>
          <w:szCs w:val="28"/>
        </w:rPr>
      </w:pPr>
      <w:r>
        <w:rPr>
          <w:sz w:val="28"/>
          <w:szCs w:val="28"/>
        </w:rPr>
        <w:t>Size: 1000 x 2000 pixels (Horizontal)</w:t>
      </w:r>
    </w:p>
    <w:p w14:paraId="6F6F1EBF" w14:textId="77777777" w:rsidR="00A16975" w:rsidRDefault="00A16975" w:rsidP="00A16975">
      <w:pPr>
        <w:rPr>
          <w:sz w:val="28"/>
          <w:szCs w:val="28"/>
        </w:rPr>
      </w:pPr>
      <w:r>
        <w:rPr>
          <w:sz w:val="28"/>
          <w:szCs w:val="28"/>
        </w:rPr>
        <w:t>Resolution: 72 dpi</w:t>
      </w:r>
    </w:p>
    <w:p w14:paraId="14FB7422" w14:textId="77777777" w:rsidR="00A16975" w:rsidRDefault="00A16975" w:rsidP="00A16975">
      <w:pPr>
        <w:rPr>
          <w:sz w:val="28"/>
          <w:szCs w:val="28"/>
        </w:rPr>
      </w:pPr>
      <w:r>
        <w:rPr>
          <w:sz w:val="28"/>
          <w:szCs w:val="28"/>
        </w:rPr>
        <w:t>Color Mode: RGB Color</w:t>
      </w:r>
    </w:p>
    <w:p w14:paraId="0DA301D0" w14:textId="77777777" w:rsidR="00A16975" w:rsidRDefault="00A16975" w:rsidP="00A169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elements are editable and customizable.</w:t>
      </w:r>
    </w:p>
    <w:p w14:paraId="71DAC269" w14:textId="77777777" w:rsidR="00533BEC" w:rsidRDefault="00533BEC"/>
    <w:sectPr w:rsidR="0053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F5"/>
    <w:rsid w:val="00533BEC"/>
    <w:rsid w:val="00605CF5"/>
    <w:rsid w:val="00A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4AA6"/>
  <w15:chartTrackingRefBased/>
  <w15:docId w15:val="{76E7CA02-5421-45C1-924A-2D1AE75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97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3</cp:revision>
  <dcterms:created xsi:type="dcterms:W3CDTF">2021-04-27T18:50:00Z</dcterms:created>
  <dcterms:modified xsi:type="dcterms:W3CDTF">2021-04-27T18:52:00Z</dcterms:modified>
</cp:coreProperties>
</file>