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646" w:rsidRPr="00592646" w:rsidRDefault="00592646" w:rsidP="00592646">
      <w:pPr>
        <w:rPr>
          <w:rFonts w:ascii="Times New Roman" w:hAnsi="Times New Roman" w:cs="Times New Roman"/>
          <w:sz w:val="36"/>
          <w:szCs w:val="36"/>
        </w:rPr>
      </w:pPr>
      <w:bookmarkStart w:id="0" w:name="_GoBack"/>
      <w:r w:rsidRPr="00592646">
        <w:rPr>
          <w:rFonts w:ascii="Times New Roman" w:hAnsi="Times New Roman" w:cs="Times New Roman"/>
          <w:sz w:val="36"/>
          <w:szCs w:val="36"/>
        </w:rPr>
        <w:t xml:space="preserve">Terms and Conditions for </w:t>
      </w:r>
      <w:proofErr w:type="spellStart"/>
      <w:r w:rsidRPr="00592646">
        <w:rPr>
          <w:rFonts w:ascii="Times New Roman" w:hAnsi="Times New Roman" w:cs="Times New Roman"/>
          <w:sz w:val="36"/>
          <w:szCs w:val="36"/>
        </w:rPr>
        <w:t>Medbook</w:t>
      </w:r>
      <w:proofErr w:type="spellEnd"/>
    </w:p>
    <w:bookmarkEnd w:id="0"/>
    <w:p w:rsidR="00592646" w:rsidRDefault="00592646" w:rsidP="00592646"/>
    <w:p w:rsidR="00592646" w:rsidRPr="00592646" w:rsidRDefault="00592646" w:rsidP="00592646">
      <w:pPr>
        <w:spacing w:line="240" w:lineRule="auto"/>
        <w:rPr>
          <w:rFonts w:ascii="Berlin Sans FB" w:hAnsi="Berlin Sans FB"/>
        </w:rPr>
      </w:pPr>
      <w:r w:rsidRPr="00592646">
        <w:rPr>
          <w:rFonts w:ascii="Berlin Sans FB" w:hAnsi="Berlin Sans FB"/>
        </w:rPr>
        <w:t xml:space="preserve">Welcome to </w:t>
      </w:r>
      <w:proofErr w:type="spellStart"/>
      <w:r w:rsidRPr="00592646">
        <w:rPr>
          <w:rFonts w:ascii="Berlin Sans FB" w:hAnsi="Berlin Sans FB"/>
        </w:rPr>
        <w:t>Medbook</w:t>
      </w:r>
      <w:proofErr w:type="spellEnd"/>
      <w:r w:rsidRPr="00592646">
        <w:rPr>
          <w:rFonts w:ascii="Berlin Sans FB" w:hAnsi="Berlin Sans FB"/>
        </w:rPr>
        <w:t>! By using our platform, you agree to the following terms and conditions:</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Information Accuracy and Disclaimer</w:t>
      </w:r>
    </w:p>
    <w:p w:rsidR="00592646" w:rsidRPr="00592646" w:rsidRDefault="00592646" w:rsidP="00592646">
      <w:pPr>
        <w:spacing w:line="240" w:lineRule="auto"/>
        <w:rPr>
          <w:rFonts w:ascii="Berlin Sans FB" w:hAnsi="Berlin Sans FB"/>
        </w:rPr>
      </w:pPr>
      <w:proofErr w:type="spellStart"/>
      <w:r w:rsidRPr="00592646">
        <w:rPr>
          <w:rFonts w:ascii="Berlin Sans FB" w:hAnsi="Berlin Sans FB"/>
        </w:rPr>
        <w:t>Medbook</w:t>
      </w:r>
      <w:proofErr w:type="spellEnd"/>
      <w:r w:rsidRPr="00592646">
        <w:rPr>
          <w:rFonts w:ascii="Berlin Sans FB" w:hAnsi="Berlin Sans FB"/>
        </w:rPr>
        <w:t xml:space="preserve"> aims to provide accurate and up-to-date healthcare information to its users. However, we cannot guarantee the accuracy, completeness, or timeliness of the information provided. The content on our platform is for informational purposes only and should not be considered medical advice. You should always consult a healthcare professional before making any healthcare decisions.</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Privacy and Security</w:t>
      </w:r>
    </w:p>
    <w:p w:rsidR="00592646" w:rsidRPr="00592646" w:rsidRDefault="00592646" w:rsidP="00592646">
      <w:pPr>
        <w:spacing w:line="240" w:lineRule="auto"/>
        <w:rPr>
          <w:rFonts w:ascii="Berlin Sans FB" w:hAnsi="Berlin Sans FB"/>
        </w:rPr>
      </w:pPr>
      <w:r w:rsidRPr="00592646">
        <w:rPr>
          <w:rFonts w:ascii="Berlin Sans FB" w:hAnsi="Berlin Sans FB"/>
        </w:rPr>
        <w:t xml:space="preserve">At </w:t>
      </w:r>
      <w:proofErr w:type="spellStart"/>
      <w:r w:rsidRPr="00592646">
        <w:rPr>
          <w:rFonts w:ascii="Berlin Sans FB" w:hAnsi="Berlin Sans FB"/>
        </w:rPr>
        <w:t>Medbook</w:t>
      </w:r>
      <w:proofErr w:type="spellEnd"/>
      <w:r w:rsidRPr="00592646">
        <w:rPr>
          <w:rFonts w:ascii="Berlin Sans FB" w:hAnsi="Berlin Sans FB"/>
        </w:rPr>
        <w:t>, we take the privacy and security of your data very seriously. We collect and use your data in accordance with our Privacy Policy, which you can find on our website. We store your data securely and use encryption to protect your personal information.</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User Responsibilities</w:t>
      </w:r>
    </w:p>
    <w:p w:rsidR="00592646" w:rsidRPr="00592646" w:rsidRDefault="00592646" w:rsidP="00592646">
      <w:pPr>
        <w:spacing w:line="240" w:lineRule="auto"/>
        <w:rPr>
          <w:rFonts w:ascii="Berlin Sans FB" w:hAnsi="Berlin Sans FB"/>
        </w:rPr>
      </w:pPr>
      <w:r w:rsidRPr="00592646">
        <w:rPr>
          <w:rFonts w:ascii="Berlin Sans FB" w:hAnsi="Berlin Sans FB"/>
        </w:rPr>
        <w:t xml:space="preserve">You are responsible for maintaining the confidentiality and security of your </w:t>
      </w:r>
      <w:proofErr w:type="spellStart"/>
      <w:r w:rsidRPr="00592646">
        <w:rPr>
          <w:rFonts w:ascii="Berlin Sans FB" w:hAnsi="Berlin Sans FB"/>
        </w:rPr>
        <w:t>Medbook</w:t>
      </w:r>
      <w:proofErr w:type="spellEnd"/>
      <w:r w:rsidRPr="00592646">
        <w:rPr>
          <w:rFonts w:ascii="Berlin Sans FB" w:hAnsi="Berlin Sans FB"/>
        </w:rPr>
        <w:t xml:space="preserve"> account information, including your username and password. You must not share your account information with anyone else. You are also responsible for any activity that occurs under your account.</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Intellectual Property</w:t>
      </w:r>
    </w:p>
    <w:p w:rsidR="00592646" w:rsidRPr="00592646" w:rsidRDefault="00592646" w:rsidP="00592646">
      <w:pPr>
        <w:spacing w:line="240" w:lineRule="auto"/>
        <w:rPr>
          <w:rFonts w:ascii="Berlin Sans FB" w:hAnsi="Berlin Sans FB"/>
        </w:rPr>
      </w:pPr>
      <w:r w:rsidRPr="00592646">
        <w:rPr>
          <w:rFonts w:ascii="Berlin Sans FB" w:hAnsi="Berlin Sans FB"/>
        </w:rPr>
        <w:t xml:space="preserve">The content on our platform, including text, images, graphics, logos, and software, is the property of </w:t>
      </w:r>
      <w:proofErr w:type="spellStart"/>
      <w:r w:rsidRPr="00592646">
        <w:rPr>
          <w:rFonts w:ascii="Berlin Sans FB" w:hAnsi="Berlin Sans FB"/>
        </w:rPr>
        <w:t>Medbook</w:t>
      </w:r>
      <w:proofErr w:type="spellEnd"/>
      <w:r w:rsidRPr="00592646">
        <w:rPr>
          <w:rFonts w:ascii="Berlin Sans FB" w:hAnsi="Berlin Sans FB"/>
        </w:rPr>
        <w:t xml:space="preserve"> and is protected by copyright and other intellectual property laws. You may not reproduce, modify, distribute, or display any content from our platform without our prior written consent.</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User Conduct</w:t>
      </w:r>
    </w:p>
    <w:p w:rsidR="00592646" w:rsidRPr="00592646" w:rsidRDefault="00592646" w:rsidP="00592646">
      <w:pPr>
        <w:spacing w:line="240" w:lineRule="auto"/>
        <w:rPr>
          <w:rFonts w:ascii="Berlin Sans FB" w:hAnsi="Berlin Sans FB"/>
        </w:rPr>
      </w:pPr>
      <w:r w:rsidRPr="00592646">
        <w:rPr>
          <w:rFonts w:ascii="Berlin Sans FB" w:hAnsi="Berlin Sans FB"/>
        </w:rPr>
        <w:t xml:space="preserve">You agree to use </w:t>
      </w:r>
      <w:proofErr w:type="spellStart"/>
      <w:r w:rsidRPr="00592646">
        <w:rPr>
          <w:rFonts w:ascii="Berlin Sans FB" w:hAnsi="Berlin Sans FB"/>
        </w:rPr>
        <w:t>Medbook</w:t>
      </w:r>
      <w:proofErr w:type="spellEnd"/>
      <w:r w:rsidRPr="00592646">
        <w:rPr>
          <w:rFonts w:ascii="Berlin Sans FB" w:hAnsi="Berlin Sans FB"/>
        </w:rPr>
        <w:t xml:space="preserve"> in a manner consistent with all applicable laws and regulations. You must not use our platform to transmit any harmful, offensive, or illegal content. You must also not engage in any activity that could damage, disable, or impair our platform.</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Limitation of Liability</w:t>
      </w:r>
    </w:p>
    <w:p w:rsidR="00592646" w:rsidRPr="00592646" w:rsidRDefault="00592646" w:rsidP="00592646">
      <w:pPr>
        <w:spacing w:line="240" w:lineRule="auto"/>
        <w:rPr>
          <w:rFonts w:ascii="Berlin Sans FB" w:hAnsi="Berlin Sans FB"/>
        </w:rPr>
      </w:pPr>
      <w:proofErr w:type="spellStart"/>
      <w:r w:rsidRPr="00592646">
        <w:rPr>
          <w:rFonts w:ascii="Berlin Sans FB" w:hAnsi="Berlin Sans FB"/>
        </w:rPr>
        <w:t>Medbook</w:t>
      </w:r>
      <w:proofErr w:type="spellEnd"/>
      <w:r w:rsidRPr="00592646">
        <w:rPr>
          <w:rFonts w:ascii="Berlin Sans FB" w:hAnsi="Berlin Sans FB"/>
        </w:rPr>
        <w:t xml:space="preserve"> is not liable for any damages, including but not limited to direct, indirect, incidental, special, or consequential damages, arising out of or in connection with the use of our platform or the information provided on it.</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Termination of Use</w:t>
      </w:r>
    </w:p>
    <w:p w:rsidR="00592646" w:rsidRPr="00592646" w:rsidRDefault="00592646" w:rsidP="00592646">
      <w:pPr>
        <w:spacing w:line="240" w:lineRule="auto"/>
        <w:rPr>
          <w:rFonts w:ascii="Berlin Sans FB" w:hAnsi="Berlin Sans FB"/>
        </w:rPr>
      </w:pPr>
      <w:r w:rsidRPr="00592646">
        <w:rPr>
          <w:rFonts w:ascii="Berlin Sans FB" w:hAnsi="Berlin Sans FB"/>
        </w:rPr>
        <w:lastRenderedPageBreak/>
        <w:t xml:space="preserve">We reserve the right to terminate your use of </w:t>
      </w:r>
      <w:proofErr w:type="spellStart"/>
      <w:r w:rsidRPr="00592646">
        <w:rPr>
          <w:rFonts w:ascii="Berlin Sans FB" w:hAnsi="Berlin Sans FB"/>
        </w:rPr>
        <w:t>Medbook</w:t>
      </w:r>
      <w:proofErr w:type="spellEnd"/>
      <w:r w:rsidRPr="00592646">
        <w:rPr>
          <w:rFonts w:ascii="Berlin Sans FB" w:hAnsi="Berlin Sans FB"/>
        </w:rPr>
        <w:t xml:space="preserve"> at any time, for any reason, without notice.</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Changes to Terms and Conditions</w:t>
      </w:r>
    </w:p>
    <w:p w:rsidR="00592646" w:rsidRPr="00592646" w:rsidRDefault="00592646" w:rsidP="00592646">
      <w:pPr>
        <w:spacing w:line="240" w:lineRule="auto"/>
        <w:rPr>
          <w:rFonts w:ascii="Berlin Sans FB" w:hAnsi="Berlin Sans FB"/>
        </w:rPr>
      </w:pPr>
      <w:r w:rsidRPr="00592646">
        <w:rPr>
          <w:rFonts w:ascii="Berlin Sans FB" w:hAnsi="Berlin Sans FB"/>
        </w:rPr>
        <w:t>We reserve the right to modify these terms and conditions at any time. You should review these terms and conditions periodically for any changes.</w:t>
      </w:r>
    </w:p>
    <w:p w:rsidR="00592646" w:rsidRPr="00592646" w:rsidRDefault="00592646" w:rsidP="00592646">
      <w:pPr>
        <w:spacing w:line="240" w:lineRule="auto"/>
        <w:rPr>
          <w:rFonts w:ascii="Berlin Sans FB" w:hAnsi="Berlin Sans FB"/>
        </w:rPr>
      </w:pPr>
    </w:p>
    <w:p w:rsidR="00592646" w:rsidRPr="00592646" w:rsidRDefault="00592646" w:rsidP="00592646">
      <w:pPr>
        <w:spacing w:line="240" w:lineRule="auto"/>
        <w:rPr>
          <w:rFonts w:ascii="Berlin Sans FB" w:hAnsi="Berlin Sans FB"/>
          <w:u w:val="single"/>
        </w:rPr>
      </w:pPr>
      <w:r w:rsidRPr="00592646">
        <w:rPr>
          <w:rFonts w:ascii="Berlin Sans FB" w:hAnsi="Berlin Sans FB"/>
          <w:u w:val="single"/>
        </w:rPr>
        <w:t>Governing Law and Jurisdiction</w:t>
      </w:r>
    </w:p>
    <w:p w:rsidR="00592646" w:rsidRPr="00592646" w:rsidRDefault="00592646" w:rsidP="00592646">
      <w:pPr>
        <w:spacing w:line="240" w:lineRule="auto"/>
        <w:rPr>
          <w:rFonts w:ascii="Berlin Sans FB" w:hAnsi="Berlin Sans FB"/>
        </w:rPr>
      </w:pPr>
      <w:r w:rsidRPr="00592646">
        <w:rPr>
          <w:rFonts w:ascii="Berlin Sans FB" w:hAnsi="Berlin Sans FB"/>
        </w:rPr>
        <w:t>These terms and conditions are governed by the laws of India. Any disputes arising out of or in connection with these terms and conditions will be subject to the jurisdict</w:t>
      </w:r>
      <w:r>
        <w:rPr>
          <w:rFonts w:ascii="Berlin Sans FB" w:hAnsi="Berlin Sans FB"/>
        </w:rPr>
        <w:t>ion of the courts in India.</w:t>
      </w:r>
    </w:p>
    <w:p w:rsidR="00576B79" w:rsidRPr="00592646" w:rsidRDefault="00592646" w:rsidP="00592646">
      <w:pPr>
        <w:spacing w:line="240" w:lineRule="auto"/>
        <w:rPr>
          <w:rFonts w:ascii="Berlin Sans FB" w:hAnsi="Berlin Sans FB"/>
        </w:rPr>
      </w:pPr>
      <w:r w:rsidRPr="00592646">
        <w:rPr>
          <w:rFonts w:ascii="Berlin Sans FB" w:hAnsi="Berlin Sans FB"/>
        </w:rPr>
        <w:t xml:space="preserve">Thank you for choosing </w:t>
      </w:r>
      <w:proofErr w:type="spellStart"/>
      <w:r w:rsidRPr="00592646">
        <w:rPr>
          <w:rFonts w:ascii="Berlin Sans FB" w:hAnsi="Berlin Sans FB"/>
        </w:rPr>
        <w:t>Medbook</w:t>
      </w:r>
      <w:proofErr w:type="spellEnd"/>
      <w:r w:rsidRPr="00592646">
        <w:rPr>
          <w:rFonts w:ascii="Berlin Sans FB" w:hAnsi="Berlin Sans FB"/>
        </w:rPr>
        <w:t>. We are committed to providing you with the best possible healthcare experience.</w:t>
      </w:r>
    </w:p>
    <w:sectPr w:rsidR="00576B79" w:rsidRPr="00592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46"/>
    <w:rsid w:val="00576B79"/>
    <w:rsid w:val="00592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5A49"/>
  <w15:chartTrackingRefBased/>
  <w15:docId w15:val="{85F64AED-15B2-43F5-9A10-92910FBF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2023-03-13T13:09:00Z</dcterms:created>
  <dcterms:modified xsi:type="dcterms:W3CDTF">2023-03-13T13:10:00Z</dcterms:modified>
</cp:coreProperties>
</file>