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Devan Wong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November 2, 2020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WEB 420 – SOAP Unit Test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Assignment 3.4 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778955" cy="4271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955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8294" cy="3767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294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