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API Gateway Unit Test 02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Devan Wong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November 15, 2020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Assignment 5.4 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WEB 420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 screenshot of the CLI window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4167188" cy="266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  <w:t xml:space="preserve">screenshot of the response</w:t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4117248" cy="3081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248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  <w:t xml:space="preserve">original record in mLab</w:t>
      </w:r>
    </w:p>
    <w:p w:rsidR="00000000" w:rsidDel="00000000" w:rsidP="00000000" w:rsidRDefault="00000000" w:rsidRPr="00000000" w14:paraId="0000001B">
      <w:pPr>
        <w:spacing w:line="48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