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Constructor functions are 2 types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Window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Document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18AD35"/>
    <w:multiLevelType w:val="singleLevel"/>
    <w:tmpl w:val="9718AD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DC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355</TotalTime>
  <ScaleCrop>false</ScaleCrop>
  <LinksUpToDate>false</LinksUpToDate>
  <CharactersWithSpaces>0</CharactersWithSpaces>
  <Application>WPS Office_12.2.0.13292_F1E327BC-269C-435d-A152-05C5408002CA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2024-01-29T07:12:40Z</dcterms:created>
  <dc:creator>ManjulaDevarala</dc:creator>
  <cp:lastModifiedBy>Manjula Devarala</cp:lastModifiedBy>
  <dcterms:modified xsi:type="dcterms:W3CDTF">2024-01-29T13:08:19Z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462F288EA0E24F9CB13C3E37A3232BA4_12</vt:lpwstr>
  </property>
</Properties>
</file>