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544E7" w14:textId="1DB8BC13" w:rsidR="0026125D" w:rsidRPr="0026125D" w:rsidRDefault="0026125D" w:rsidP="61469AAF">
      <w:pPr>
        <w:tabs>
          <w:tab w:val="center" w:pos="4681"/>
          <w:tab w:val="right" w:pos="9362"/>
        </w:tabs>
        <w:spacing w:after="0"/>
        <w:ind w:right="-87"/>
        <w:rPr>
          <w:rFonts w:ascii="Segoe UI" w:eastAsiaTheme="minorEastAsia" w:hAnsi="Segoe UI" w:cs="Segoe UI"/>
          <w:b/>
          <w:bCs/>
          <w:color w:val="0078D4"/>
          <w:sz w:val="32"/>
          <w:szCs w:val="32"/>
        </w:rPr>
      </w:pPr>
      <w:r w:rsidRPr="0026125D">
        <w:rPr>
          <w:rFonts w:ascii="Segoe UI" w:eastAsiaTheme="minorEastAsia" w:hAnsi="Segoe UI" w:cs="Segoe UI"/>
          <w:color w:val="000000"/>
          <w:sz w:val="24"/>
        </w:rPr>
        <w:tab/>
      </w:r>
      <w:r w:rsidRPr="06C8B28A">
        <w:rPr>
          <w:rFonts w:ascii="Segoe UI" w:eastAsiaTheme="minorEastAsia" w:hAnsi="Segoe UI" w:cs="Segoe UI"/>
          <w:b/>
          <w:bCs/>
          <w:color w:val="0078D4"/>
          <w:sz w:val="32"/>
          <w:szCs w:val="32"/>
        </w:rPr>
        <w:t xml:space="preserve"> </w:t>
      </w:r>
      <w:r w:rsidRPr="0026125D">
        <w:rPr>
          <w:rFonts w:ascii="Segoe UI" w:eastAsiaTheme="minorEastAsia" w:hAnsi="Segoe UI" w:cs="Segoe UI"/>
          <w:color w:val="000000"/>
          <w:sz w:val="24"/>
        </w:rPr>
        <w:tab/>
      </w:r>
      <w:r w:rsidRPr="06C8B28A">
        <w:rPr>
          <w:rFonts w:ascii="Segoe UI" w:eastAsiaTheme="minorEastAsia" w:hAnsi="Segoe UI" w:cs="Segoe UI"/>
          <w:b/>
          <w:bCs/>
          <w:color w:val="0078D4"/>
          <w:sz w:val="32"/>
          <w:szCs w:val="32"/>
        </w:rPr>
        <w:t xml:space="preserve"> </w:t>
      </w:r>
      <w:r w:rsidR="2A0AA881">
        <w:rPr>
          <w:noProof/>
        </w:rPr>
        <w:drawing>
          <wp:inline distT="0" distB="0" distL="0" distR="0" wp14:anchorId="02AC02B2" wp14:editId="564F4C00">
            <wp:extent cx="1905000" cy="409575"/>
            <wp:effectExtent l="0" t="0" r="0" b="0"/>
            <wp:docPr id="1983388962"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10">
                      <a:extLst>
                        <a:ext uri="{28A0092B-C50C-407E-A947-70E740481C1C}">
                          <a14:useLocalDpi xmlns:a14="http://schemas.microsoft.com/office/drawing/2010/main" val="0"/>
                        </a:ext>
                      </a:extLst>
                    </a:blip>
                    <a:stretch>
                      <a:fillRect/>
                    </a:stretch>
                  </pic:blipFill>
                  <pic:spPr>
                    <a:xfrm>
                      <a:off x="0" y="0"/>
                      <a:ext cx="1905000" cy="409575"/>
                    </a:xfrm>
                    <a:prstGeom prst="rect">
                      <a:avLst/>
                    </a:prstGeom>
                  </pic:spPr>
                </pic:pic>
              </a:graphicData>
            </a:graphic>
          </wp:inline>
        </w:drawing>
      </w:r>
    </w:p>
    <w:p w14:paraId="1B4F236C" w14:textId="5FF64616" w:rsidR="0026125D" w:rsidRDefault="0026125D" w:rsidP="0026125D">
      <w:pPr>
        <w:spacing w:after="341"/>
        <w:rPr>
          <w:rFonts w:ascii="Segoe UI" w:eastAsiaTheme="minorEastAsia" w:hAnsi="Segoe UI" w:cs="Segoe UI"/>
          <w:color w:val="000000"/>
          <w:sz w:val="24"/>
        </w:rPr>
      </w:pPr>
      <w:r w:rsidRPr="0026125D">
        <w:rPr>
          <w:rFonts w:ascii="Segoe UI" w:eastAsiaTheme="minorEastAsia" w:hAnsi="Segoe UI" w:cs="Segoe UI"/>
          <w:color w:val="000000"/>
          <w:sz w:val="24"/>
        </w:rPr>
        <w:t xml:space="preserve"> </w:t>
      </w:r>
    </w:p>
    <w:p w14:paraId="05EBB507" w14:textId="3E8C8AC3" w:rsidR="00CD6559" w:rsidRDefault="00CD6559" w:rsidP="0026125D">
      <w:pPr>
        <w:spacing w:after="341"/>
        <w:rPr>
          <w:rFonts w:ascii="Segoe UI" w:eastAsiaTheme="minorEastAsia" w:hAnsi="Segoe UI" w:cs="Segoe UI"/>
          <w:color w:val="000000"/>
          <w:sz w:val="24"/>
        </w:rPr>
      </w:pPr>
    </w:p>
    <w:p w14:paraId="30B41DAD" w14:textId="08E35097" w:rsidR="00CD6559" w:rsidRDefault="00CD6559" w:rsidP="0026125D">
      <w:pPr>
        <w:spacing w:after="341"/>
        <w:rPr>
          <w:rFonts w:ascii="Segoe UI" w:eastAsiaTheme="minorEastAsia" w:hAnsi="Segoe UI" w:cs="Segoe UI"/>
          <w:color w:val="000000"/>
          <w:sz w:val="24"/>
        </w:rPr>
      </w:pPr>
    </w:p>
    <w:p w14:paraId="7FDF6299" w14:textId="77777777" w:rsidR="002539DD" w:rsidRPr="001751FE" w:rsidRDefault="002539DD" w:rsidP="004D020E">
      <w:pPr>
        <w:spacing w:after="341"/>
        <w:rPr>
          <w:rFonts w:ascii="Segoe UI" w:eastAsia="Times New Roman" w:hAnsi="Segoe UI" w:cs="Segoe UI"/>
          <w:sz w:val="52"/>
          <w:szCs w:val="40"/>
        </w:rPr>
      </w:pPr>
    </w:p>
    <w:p w14:paraId="4AACE4D6" w14:textId="4FBC4436" w:rsidR="00CD6559" w:rsidRPr="001751FE" w:rsidRDefault="006A3472" w:rsidP="004D020E">
      <w:pPr>
        <w:pStyle w:val="Title"/>
        <w:spacing w:before="120" w:after="120"/>
        <w:rPr>
          <w:rFonts w:ascii="Segoe UI" w:hAnsi="Segoe UI" w:cs="Segoe UI"/>
          <w:snapToGrid/>
          <w:color w:val="0078D4"/>
          <w:sz w:val="96"/>
          <w:szCs w:val="96"/>
        </w:rPr>
      </w:pPr>
      <w:r w:rsidRPr="006A3472">
        <w:rPr>
          <w:rFonts w:ascii="Segoe UI" w:hAnsi="Segoe UI" w:cs="Segoe UI"/>
          <w:snapToGrid/>
          <w:sz w:val="48"/>
          <w:szCs w:val="48"/>
        </w:rPr>
        <w:t xml:space="preserve">Microsoft Office Specialist: Excel </w:t>
      </w:r>
      <w:r w:rsidR="00762D61">
        <w:rPr>
          <w:rFonts w:ascii="Segoe UI" w:hAnsi="Segoe UI" w:cs="Segoe UI"/>
          <w:snapToGrid/>
          <w:sz w:val="48"/>
          <w:szCs w:val="48"/>
        </w:rPr>
        <w:t>Expert</w:t>
      </w:r>
      <w:r w:rsidRPr="006A3472">
        <w:rPr>
          <w:rFonts w:ascii="Segoe UI" w:hAnsi="Segoe UI" w:cs="Segoe UI"/>
          <w:snapToGrid/>
          <w:sz w:val="48"/>
          <w:szCs w:val="48"/>
        </w:rPr>
        <w:t xml:space="preserve"> </w:t>
      </w:r>
      <w:r w:rsidR="00922039">
        <w:rPr>
          <w:rFonts w:ascii="Segoe UI" w:hAnsi="Segoe UI" w:cs="Segoe UI"/>
          <w:snapToGrid/>
          <w:color w:val="0078D4"/>
          <w:sz w:val="96"/>
          <w:szCs w:val="96"/>
        </w:rPr>
        <w:t>Exam Prep Study Guide</w:t>
      </w:r>
    </w:p>
    <w:p w14:paraId="2ED590C7" w14:textId="4B3326AB" w:rsidR="30469440" w:rsidRDefault="00F62517" w:rsidP="269A04FA">
      <w:pPr>
        <w:spacing w:before="120" w:after="120"/>
        <w:jc w:val="center"/>
      </w:pPr>
      <w:r>
        <w:rPr>
          <w:rFonts w:ascii="Segoe UI" w:eastAsia="Times New Roman" w:hAnsi="Segoe UI" w:cs="Segoe UI"/>
          <w:sz w:val="52"/>
          <w:szCs w:val="52"/>
        </w:rPr>
        <w:t xml:space="preserve">Educator </w:t>
      </w:r>
      <w:r w:rsidR="30469440" w:rsidRPr="001751FE">
        <w:rPr>
          <w:rFonts w:ascii="Segoe UI" w:eastAsia="Times New Roman" w:hAnsi="Segoe UI" w:cs="Segoe UI"/>
          <w:sz w:val="52"/>
          <w:szCs w:val="52"/>
        </w:rPr>
        <w:t>Introduction</w:t>
      </w:r>
    </w:p>
    <w:p w14:paraId="1397630F" w14:textId="77777777" w:rsidR="00CD6559" w:rsidRPr="0026125D" w:rsidRDefault="00CD6559" w:rsidP="00BC7681">
      <w:pPr>
        <w:spacing w:after="341"/>
        <w:jc w:val="center"/>
        <w:rPr>
          <w:rFonts w:ascii="Segoe UI" w:eastAsiaTheme="minorEastAsia" w:hAnsi="Segoe UI" w:cs="Segoe UI"/>
          <w:color w:val="000000"/>
          <w:sz w:val="24"/>
        </w:rPr>
      </w:pPr>
    </w:p>
    <w:p w14:paraId="255B17F6" w14:textId="77777777" w:rsidR="006F392A" w:rsidRPr="0026125D" w:rsidRDefault="006F392A" w:rsidP="006F392A">
      <w:pPr>
        <w:keepNext/>
        <w:keepLines/>
        <w:spacing w:after="0"/>
        <w:ind w:left="-5" w:hanging="10"/>
        <w:outlineLvl w:val="0"/>
        <w:rPr>
          <w:rFonts w:ascii="Segoe UI" w:eastAsia="Segoe UI" w:hAnsi="Segoe UI" w:cs="Segoe UI"/>
          <w:color w:val="2F5496"/>
          <w:sz w:val="40"/>
          <w:szCs w:val="40"/>
        </w:rPr>
      </w:pPr>
      <w:bookmarkStart w:id="0" w:name="_Toc41934067"/>
      <w:bookmarkStart w:id="1" w:name="_Toc43113559"/>
      <w:bookmarkStart w:id="2" w:name="_Toc43137812"/>
      <w:bookmarkStart w:id="3" w:name="_Toc45025162"/>
      <w:bookmarkStart w:id="4" w:name="_Toc45025475"/>
      <w:bookmarkStart w:id="5" w:name="_Toc124215736"/>
      <w:r w:rsidRPr="4E814D7D">
        <w:rPr>
          <w:rFonts w:ascii="Segoe UI" w:eastAsia="Segoe UI" w:hAnsi="Segoe UI" w:cs="Segoe UI"/>
          <w:color w:val="2F5496" w:themeColor="accent1" w:themeShade="BF"/>
          <w:sz w:val="40"/>
          <w:szCs w:val="40"/>
        </w:rPr>
        <w:lastRenderedPageBreak/>
        <w:t>Microsoft License Terms</w:t>
      </w:r>
      <w:bookmarkEnd w:id="0"/>
      <w:bookmarkEnd w:id="1"/>
      <w:bookmarkEnd w:id="2"/>
      <w:bookmarkEnd w:id="3"/>
      <w:bookmarkEnd w:id="4"/>
      <w:bookmarkEnd w:id="5"/>
    </w:p>
    <w:p w14:paraId="32B2F343" w14:textId="77777777" w:rsidR="006F392A" w:rsidRPr="00B80CD5" w:rsidRDefault="006F392A" w:rsidP="006F392A">
      <w:pPr>
        <w:keepNext/>
        <w:keepLines/>
        <w:spacing w:after="0"/>
        <w:rPr>
          <w:sz w:val="20"/>
          <w:szCs w:val="20"/>
        </w:rPr>
      </w:pPr>
      <w:r w:rsidRPr="00B80CD5">
        <w:rPr>
          <w:rFonts w:ascii="Segoe UI" w:eastAsia="Segoe UI" w:hAnsi="Segoe UI" w:cs="Segoe UI"/>
          <w:sz w:val="20"/>
          <w:szCs w:val="20"/>
        </w:rPr>
        <w:t>This courseware is the copyrighted work of Microsoft and/or its suppliers, and is licensed, not sold, to you. Microsoft grants you a license to use this courseware, but only in accordance with the “Guidelines” below. Except as expressly provided for herein, you may not copy, adapt, modify, prepare derivative works of, distribute, publicly display, sell or use this courseware, in whole or in part, for any commercial purpose without the express prior written consent of Microsoft Corporation.</w:t>
      </w:r>
    </w:p>
    <w:p w14:paraId="162B2257" w14:textId="77777777" w:rsidR="006F392A" w:rsidRPr="00B80CD5" w:rsidRDefault="006F392A" w:rsidP="006F392A">
      <w:pPr>
        <w:keepNext/>
        <w:keepLines/>
        <w:spacing w:after="0"/>
        <w:rPr>
          <w:sz w:val="20"/>
          <w:szCs w:val="20"/>
        </w:rPr>
      </w:pPr>
      <w:r w:rsidRPr="00B80CD5">
        <w:rPr>
          <w:rFonts w:ascii="Segoe UI" w:eastAsia="Segoe UI" w:hAnsi="Segoe UI" w:cs="Segoe UI"/>
          <w:sz w:val="20"/>
          <w:szCs w:val="20"/>
        </w:rPr>
        <w:t>This courseware is provided to you “as-is.” Microsoft makes no warranties as to this courseware, express or implied.  MICROSOFT CORPORATION HEREBY DISCLAIMS ALL WARRANTIES AND CONDITIONS WITH REGARD TO THE SOFTWARE, INCLUDING ALL WARRANTIES AND CONDITIONS OF MERCHANTABILITY, WHETHER EXPRESS, IMPLIED OR STATUTORY, FITNESS FOR A PARTICULAR PURPOSE, TITLE AND NON-INFRINGEMENT. Microsoft may change or alter the information in this courseware, including URL and other Internet Web site references, without notice to you.</w:t>
      </w:r>
    </w:p>
    <w:p w14:paraId="0FD124A6" w14:textId="77777777" w:rsidR="006F392A" w:rsidRPr="00B80CD5" w:rsidRDefault="006F392A" w:rsidP="006F392A">
      <w:pPr>
        <w:keepNext/>
        <w:keepLines/>
        <w:spacing w:after="0"/>
        <w:rPr>
          <w:sz w:val="20"/>
          <w:szCs w:val="20"/>
        </w:rPr>
      </w:pPr>
      <w:r w:rsidRPr="00B80CD5">
        <w:rPr>
          <w:rFonts w:ascii="Segoe UI" w:eastAsia="Segoe UI" w:hAnsi="Segoe UI" w:cs="Segoe UI"/>
          <w:sz w:val="20"/>
          <w:szCs w:val="20"/>
        </w:rPr>
        <w:t>Examples depicted herein are provided for illustration purposes only and are fictitious. No real association or connection is intended or should be inferred.</w:t>
      </w:r>
    </w:p>
    <w:p w14:paraId="65779AE4" w14:textId="77777777" w:rsidR="006F392A" w:rsidRPr="00B80CD5" w:rsidRDefault="006F392A" w:rsidP="006F392A">
      <w:pPr>
        <w:keepNext/>
        <w:keepLines/>
        <w:spacing w:after="0"/>
        <w:rPr>
          <w:sz w:val="20"/>
          <w:szCs w:val="20"/>
        </w:rPr>
      </w:pPr>
      <w:r w:rsidRPr="00B80CD5">
        <w:rPr>
          <w:rFonts w:ascii="Segoe UI" w:eastAsia="Segoe UI" w:hAnsi="Segoe UI" w:cs="Segoe UI"/>
          <w:sz w:val="20"/>
          <w:szCs w:val="20"/>
        </w:rPr>
        <w:t>This courseware does not provide you with any legal rights to any intellectual property in or to any Microsoft products.</w:t>
      </w:r>
    </w:p>
    <w:p w14:paraId="387E0B93" w14:textId="77777777" w:rsidR="006F392A" w:rsidRPr="00B80CD5" w:rsidRDefault="006F392A" w:rsidP="006F392A">
      <w:pPr>
        <w:keepNext/>
        <w:keepLines/>
        <w:spacing w:after="0"/>
        <w:rPr>
          <w:sz w:val="20"/>
          <w:szCs w:val="20"/>
        </w:rPr>
      </w:pPr>
      <w:r w:rsidRPr="00B80CD5">
        <w:rPr>
          <w:rFonts w:ascii="Segoe UI" w:eastAsia="Segoe UI" w:hAnsi="Segoe UI" w:cs="Segoe UI"/>
          <w:sz w:val="20"/>
          <w:szCs w:val="20"/>
        </w:rPr>
        <w:t xml:space="preserve">The Microsoft </w:t>
      </w:r>
      <w:hyperlink r:id="rId11">
        <w:r w:rsidRPr="00B80CD5">
          <w:rPr>
            <w:rStyle w:val="Hyperlink"/>
            <w:rFonts w:ascii="Segoe UI" w:eastAsia="Segoe UI" w:hAnsi="Segoe UI" w:cs="Segoe UI"/>
            <w:sz w:val="20"/>
            <w:szCs w:val="20"/>
          </w:rPr>
          <w:t>Terms of Use</w:t>
        </w:r>
      </w:hyperlink>
      <w:r w:rsidRPr="00B80CD5">
        <w:rPr>
          <w:rFonts w:ascii="Segoe UI" w:eastAsia="Segoe UI" w:hAnsi="Segoe UI" w:cs="Segoe UI"/>
          <w:sz w:val="20"/>
          <w:szCs w:val="20"/>
        </w:rPr>
        <w:t xml:space="preserve"> are incorporated herein by reference.</w:t>
      </w:r>
    </w:p>
    <w:p w14:paraId="568ECBB6" w14:textId="77777777" w:rsidR="006F392A" w:rsidRPr="00B80CD5" w:rsidRDefault="006F392A" w:rsidP="006F392A">
      <w:pPr>
        <w:keepNext/>
        <w:keepLines/>
        <w:spacing w:after="0"/>
        <w:rPr>
          <w:sz w:val="20"/>
          <w:szCs w:val="20"/>
        </w:rPr>
      </w:pPr>
      <w:r w:rsidRPr="00B80CD5">
        <w:rPr>
          <w:rFonts w:ascii="Segoe UI" w:eastAsia="Segoe UI" w:hAnsi="Segoe UI" w:cs="Segoe UI"/>
          <w:b/>
          <w:bCs/>
          <w:sz w:val="20"/>
          <w:szCs w:val="20"/>
        </w:rPr>
        <w:t>Guidelines</w:t>
      </w:r>
    </w:p>
    <w:p w14:paraId="3F29DFA2" w14:textId="2B85DF1D" w:rsidR="006F392A" w:rsidRPr="00B80CD5" w:rsidRDefault="04C1C517" w:rsidP="006F392A">
      <w:pPr>
        <w:keepNext/>
        <w:keepLines/>
        <w:spacing w:after="0"/>
        <w:rPr>
          <w:sz w:val="20"/>
          <w:szCs w:val="20"/>
        </w:rPr>
      </w:pPr>
      <w:r w:rsidRPr="04C1C517">
        <w:rPr>
          <w:rFonts w:ascii="Segoe UI" w:eastAsia="Segoe UI" w:hAnsi="Segoe UI" w:cs="Segoe UI"/>
          <w:sz w:val="20"/>
          <w:szCs w:val="20"/>
        </w:rPr>
        <w:t>This courseware is only for use by instructors and only to teach a class, not for commercial use. If you are not an instructor, you are not permitted to use this courseware. The following terms apply to your use of this courseware:</w:t>
      </w:r>
    </w:p>
    <w:p w14:paraId="44750D83" w14:textId="77777777" w:rsidR="006F392A" w:rsidRPr="00B80CD5" w:rsidRDefault="006F392A" w:rsidP="006F392A">
      <w:pPr>
        <w:pStyle w:val="ListParagraph"/>
        <w:keepNext/>
        <w:keepLines/>
        <w:numPr>
          <w:ilvl w:val="0"/>
          <w:numId w:val="2"/>
        </w:numPr>
        <w:spacing w:after="0"/>
        <w:rPr>
          <w:rFonts w:asciiTheme="minorHAnsi" w:hAnsiTheme="minorHAnsi" w:cstheme="minorBidi"/>
          <w:color w:val="000000" w:themeColor="text1"/>
          <w:sz w:val="20"/>
          <w:szCs w:val="20"/>
        </w:rPr>
      </w:pPr>
      <w:r w:rsidRPr="00B80CD5">
        <w:rPr>
          <w:rFonts w:eastAsia="Segoe UI"/>
          <w:sz w:val="20"/>
          <w:szCs w:val="20"/>
        </w:rPr>
        <w:t xml:space="preserve">You may distribute this courseware only to those students enrolled in your class using the courseware, or publish this courseware on a secured website that is restricted to students enrolled in that class, provided that if you distribute this courseware: </w:t>
      </w:r>
    </w:p>
    <w:p w14:paraId="59943540" w14:textId="089D1F54" w:rsidR="006F392A" w:rsidRPr="00B80CD5" w:rsidRDefault="04C1C517" w:rsidP="04C1C517">
      <w:pPr>
        <w:pStyle w:val="ListParagraph"/>
        <w:keepNext/>
        <w:keepLines/>
        <w:numPr>
          <w:ilvl w:val="1"/>
          <w:numId w:val="1"/>
        </w:numPr>
        <w:spacing w:after="0"/>
        <w:rPr>
          <w:rFonts w:asciiTheme="minorHAnsi" w:hAnsiTheme="minorHAnsi" w:cstheme="minorBidi"/>
          <w:color w:val="000000" w:themeColor="text1"/>
          <w:sz w:val="20"/>
          <w:szCs w:val="20"/>
        </w:rPr>
      </w:pPr>
      <w:r w:rsidRPr="04C1C517">
        <w:rPr>
          <w:rFonts w:eastAsia="Segoe UI"/>
          <w:sz w:val="20"/>
          <w:szCs w:val="20"/>
        </w:rPr>
        <w:t xml:space="preserve">you will not grant any rights to copy, adapt, modify, prepare derivative works of, distribute, publicly display, or sell this </w:t>
      </w:r>
      <w:r w:rsidR="00952B12" w:rsidRPr="04C1C517">
        <w:rPr>
          <w:rFonts w:eastAsia="Segoe UI"/>
          <w:sz w:val="20"/>
          <w:szCs w:val="20"/>
        </w:rPr>
        <w:t>courseware.</w:t>
      </w:r>
    </w:p>
    <w:p w14:paraId="25CBD036" w14:textId="77777777" w:rsidR="006F392A" w:rsidRPr="00B80CD5" w:rsidRDefault="006F392A" w:rsidP="006F392A">
      <w:pPr>
        <w:pStyle w:val="ListParagraph"/>
        <w:keepNext/>
        <w:keepLines/>
        <w:numPr>
          <w:ilvl w:val="1"/>
          <w:numId w:val="1"/>
        </w:numPr>
        <w:spacing w:after="0"/>
        <w:rPr>
          <w:rFonts w:asciiTheme="minorHAnsi" w:hAnsiTheme="minorHAnsi" w:cstheme="minorBidi"/>
          <w:color w:val="000000" w:themeColor="text1"/>
          <w:sz w:val="20"/>
          <w:szCs w:val="20"/>
        </w:rPr>
      </w:pPr>
      <w:r w:rsidRPr="00B80CD5">
        <w:rPr>
          <w:rFonts w:eastAsia="Segoe UI"/>
          <w:sz w:val="20"/>
          <w:szCs w:val="20"/>
        </w:rPr>
        <w:t xml:space="preserve">you may not distribute this courseware under terms that would permit commercial use, or under terms that purport to require that this courseware, in whole or in part, be sublicensed to others or redistributable at no charge; and </w:t>
      </w:r>
    </w:p>
    <w:p w14:paraId="16FF7A0B" w14:textId="77777777" w:rsidR="006F392A" w:rsidRPr="00B80CD5" w:rsidRDefault="006F392A" w:rsidP="006F392A">
      <w:pPr>
        <w:pStyle w:val="ListParagraph"/>
        <w:keepNext/>
        <w:keepLines/>
        <w:numPr>
          <w:ilvl w:val="1"/>
          <w:numId w:val="1"/>
        </w:numPr>
        <w:spacing w:after="0"/>
        <w:rPr>
          <w:rFonts w:asciiTheme="minorHAnsi" w:hAnsiTheme="minorHAnsi" w:cstheme="minorBidi"/>
          <w:color w:val="000000" w:themeColor="text1"/>
          <w:sz w:val="20"/>
          <w:szCs w:val="20"/>
        </w:rPr>
      </w:pPr>
      <w:r w:rsidRPr="00B80CD5">
        <w:rPr>
          <w:rFonts w:eastAsia="Segoe UI"/>
          <w:sz w:val="20"/>
          <w:szCs w:val="20"/>
        </w:rPr>
        <w:t xml:space="preserve">you will maintain and not alter, obscure or remove any copyright or other protective notices, identifications or branding in or on the courseware. </w:t>
      </w:r>
    </w:p>
    <w:p w14:paraId="7DF2DA94" w14:textId="42E9E82E" w:rsidR="006F392A" w:rsidRPr="00B80CD5" w:rsidRDefault="006F392A" w:rsidP="06C8B28A">
      <w:pPr>
        <w:keepNext/>
        <w:keepLines/>
        <w:spacing w:after="0"/>
        <w:rPr>
          <w:rFonts w:ascii="Segoe UI" w:eastAsia="Segoe UI" w:hAnsi="Segoe UI" w:cs="Segoe UI"/>
          <w:b/>
          <w:bCs/>
          <w:sz w:val="20"/>
          <w:szCs w:val="20"/>
        </w:rPr>
      </w:pPr>
      <w:r w:rsidRPr="06C8B28A">
        <w:rPr>
          <w:rFonts w:ascii="Segoe UI" w:eastAsia="Segoe UI" w:hAnsi="Segoe UI" w:cs="Segoe UI"/>
          <w:b/>
          <w:bCs/>
          <w:sz w:val="20"/>
          <w:szCs w:val="20"/>
        </w:rPr>
        <w:t>© 20</w:t>
      </w:r>
      <w:r w:rsidR="19C55BCA" w:rsidRPr="06C8B28A">
        <w:rPr>
          <w:rFonts w:ascii="Segoe UI" w:eastAsia="Segoe UI" w:hAnsi="Segoe UI" w:cs="Segoe UI"/>
          <w:b/>
          <w:bCs/>
          <w:sz w:val="20"/>
          <w:szCs w:val="20"/>
        </w:rPr>
        <w:t>2</w:t>
      </w:r>
      <w:r w:rsidR="007B22CB">
        <w:rPr>
          <w:rFonts w:ascii="Segoe UI" w:eastAsia="Segoe UI" w:hAnsi="Segoe UI" w:cs="Segoe UI"/>
          <w:b/>
          <w:bCs/>
          <w:sz w:val="20"/>
          <w:szCs w:val="20"/>
        </w:rPr>
        <w:t>2</w:t>
      </w:r>
      <w:r w:rsidRPr="06C8B28A">
        <w:rPr>
          <w:rFonts w:ascii="Segoe UI" w:eastAsia="Segoe UI" w:hAnsi="Segoe UI" w:cs="Segoe UI"/>
          <w:b/>
          <w:bCs/>
          <w:sz w:val="20"/>
          <w:szCs w:val="20"/>
        </w:rPr>
        <w:t xml:space="preserve"> Microsoft. All rights reserved.</w:t>
      </w:r>
    </w:p>
    <w:p w14:paraId="58349968" w14:textId="79691CF2" w:rsidR="005E34B5" w:rsidRDefault="005E34B5">
      <w:pPr>
        <w:rPr>
          <w:rFonts w:ascii="Segoe UI" w:eastAsia="Segoe UI" w:hAnsi="Segoe UI" w:cs="Segoe UI"/>
          <w:color w:val="2F5496" w:themeColor="accent1" w:themeShade="BF"/>
          <w:sz w:val="40"/>
          <w:szCs w:val="40"/>
        </w:rPr>
      </w:pPr>
      <w:r>
        <w:rPr>
          <w:rFonts w:ascii="Segoe UI" w:eastAsia="Segoe UI" w:hAnsi="Segoe UI" w:cs="Segoe UI"/>
          <w:color w:val="2F5496" w:themeColor="accent1" w:themeShade="BF"/>
          <w:sz w:val="40"/>
          <w:szCs w:val="40"/>
        </w:rPr>
        <w:br w:type="page"/>
      </w:r>
    </w:p>
    <w:sdt>
      <w:sdtPr>
        <w:rPr>
          <w:rFonts w:asciiTheme="minorHAnsi" w:eastAsiaTheme="minorHAnsi" w:hAnsiTheme="minorHAnsi" w:cstheme="minorBidi"/>
          <w:color w:val="auto"/>
          <w:sz w:val="22"/>
          <w:szCs w:val="22"/>
        </w:rPr>
        <w:id w:val="966163634"/>
        <w:docPartObj>
          <w:docPartGallery w:val="Table of Contents"/>
          <w:docPartUnique/>
        </w:docPartObj>
      </w:sdtPr>
      <w:sdtEndPr>
        <w:rPr>
          <w:b/>
          <w:bCs/>
          <w:noProof/>
        </w:rPr>
      </w:sdtEndPr>
      <w:sdtContent>
        <w:p w14:paraId="3D50D9BD" w14:textId="77777777" w:rsidR="003937F8" w:rsidRDefault="00F5742B" w:rsidP="00F5742B">
          <w:pPr>
            <w:pStyle w:val="TOCHeading"/>
            <w:rPr>
              <w:noProof/>
            </w:rPr>
          </w:pPr>
          <w:r w:rsidRPr="00A86E10">
            <w:rPr>
              <w:sz w:val="40"/>
              <w:szCs w:val="40"/>
            </w:rPr>
            <w:t>Table</w:t>
          </w:r>
          <w:r>
            <w:t xml:space="preserve"> </w:t>
          </w:r>
          <w:r w:rsidRPr="00A86E10">
            <w:rPr>
              <w:sz w:val="40"/>
              <w:szCs w:val="40"/>
            </w:rPr>
            <w:t>of</w:t>
          </w:r>
          <w:r>
            <w:t xml:space="preserve"> </w:t>
          </w:r>
          <w:r w:rsidRPr="00A86E10">
            <w:rPr>
              <w:sz w:val="40"/>
              <w:szCs w:val="40"/>
            </w:rPr>
            <w:t>Contents</w:t>
          </w:r>
          <w:r>
            <w:fldChar w:fldCharType="begin"/>
          </w:r>
          <w:r>
            <w:instrText xml:space="preserve"> TOC \o "1-3" \h \z \u </w:instrText>
          </w:r>
          <w:r>
            <w:fldChar w:fldCharType="separate"/>
          </w:r>
        </w:p>
        <w:p w14:paraId="61BDFF06" w14:textId="2366904D" w:rsidR="003937F8" w:rsidRDefault="003937F8">
          <w:pPr>
            <w:pStyle w:val="TOC1"/>
            <w:tabs>
              <w:tab w:val="right" w:leader="dot" w:pos="9353"/>
            </w:tabs>
            <w:rPr>
              <w:rFonts w:asciiTheme="minorHAnsi" w:hAnsiTheme="minorHAnsi" w:cstheme="minorBidi"/>
              <w:noProof/>
              <w:color w:val="auto"/>
              <w:sz w:val="22"/>
            </w:rPr>
          </w:pPr>
          <w:hyperlink w:anchor="_Toc124215736" w:history="1">
            <w:r w:rsidRPr="00157EAD">
              <w:rPr>
                <w:rStyle w:val="Hyperlink"/>
                <w:rFonts w:eastAsia="Segoe UI"/>
                <w:noProof/>
              </w:rPr>
              <w:t>Microsoft License Terms</w:t>
            </w:r>
            <w:r>
              <w:rPr>
                <w:noProof/>
                <w:webHidden/>
              </w:rPr>
              <w:tab/>
            </w:r>
            <w:r>
              <w:rPr>
                <w:noProof/>
                <w:webHidden/>
              </w:rPr>
              <w:fldChar w:fldCharType="begin"/>
            </w:r>
            <w:r>
              <w:rPr>
                <w:noProof/>
                <w:webHidden/>
              </w:rPr>
              <w:instrText xml:space="preserve"> PAGEREF _Toc124215736 \h </w:instrText>
            </w:r>
            <w:r>
              <w:rPr>
                <w:noProof/>
                <w:webHidden/>
              </w:rPr>
            </w:r>
            <w:r>
              <w:rPr>
                <w:noProof/>
                <w:webHidden/>
              </w:rPr>
              <w:fldChar w:fldCharType="separate"/>
            </w:r>
            <w:r>
              <w:rPr>
                <w:noProof/>
                <w:webHidden/>
              </w:rPr>
              <w:t>2</w:t>
            </w:r>
            <w:r>
              <w:rPr>
                <w:noProof/>
                <w:webHidden/>
              </w:rPr>
              <w:fldChar w:fldCharType="end"/>
            </w:r>
          </w:hyperlink>
        </w:p>
        <w:p w14:paraId="50ED8170" w14:textId="18252AAE" w:rsidR="003937F8" w:rsidRDefault="003937F8">
          <w:pPr>
            <w:pStyle w:val="TOC1"/>
            <w:tabs>
              <w:tab w:val="right" w:leader="dot" w:pos="9353"/>
            </w:tabs>
            <w:rPr>
              <w:rFonts w:asciiTheme="minorHAnsi" w:hAnsiTheme="minorHAnsi" w:cstheme="minorBidi"/>
              <w:noProof/>
              <w:color w:val="auto"/>
              <w:sz w:val="22"/>
            </w:rPr>
          </w:pPr>
          <w:hyperlink w:anchor="_Toc124215737" w:history="1">
            <w:r w:rsidRPr="00157EAD">
              <w:rPr>
                <w:rStyle w:val="Hyperlink"/>
                <w:noProof/>
              </w:rPr>
              <w:drawing>
                <wp:inline distT="0" distB="0" distL="0" distR="0" wp14:anchorId="79F85ACA" wp14:editId="47BFE5AD">
                  <wp:extent cx="457200" cy="457200"/>
                  <wp:effectExtent l="0" t="0" r="0" b="0"/>
                  <wp:docPr id="14"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terials icons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r w:rsidRPr="00157EAD">
              <w:rPr>
                <w:rStyle w:val="Hyperlink"/>
                <w:noProof/>
              </w:rPr>
              <w:t xml:space="preserve"> About this Study Guide</w:t>
            </w:r>
            <w:r>
              <w:rPr>
                <w:noProof/>
                <w:webHidden/>
              </w:rPr>
              <w:tab/>
            </w:r>
            <w:r>
              <w:rPr>
                <w:noProof/>
                <w:webHidden/>
              </w:rPr>
              <w:fldChar w:fldCharType="begin"/>
            </w:r>
            <w:r>
              <w:rPr>
                <w:noProof/>
                <w:webHidden/>
              </w:rPr>
              <w:instrText xml:space="preserve"> PAGEREF _Toc124215737 \h </w:instrText>
            </w:r>
            <w:r>
              <w:rPr>
                <w:noProof/>
                <w:webHidden/>
              </w:rPr>
            </w:r>
            <w:r>
              <w:rPr>
                <w:noProof/>
                <w:webHidden/>
              </w:rPr>
              <w:fldChar w:fldCharType="separate"/>
            </w:r>
            <w:r>
              <w:rPr>
                <w:noProof/>
                <w:webHidden/>
              </w:rPr>
              <w:t>5</w:t>
            </w:r>
            <w:r>
              <w:rPr>
                <w:noProof/>
                <w:webHidden/>
              </w:rPr>
              <w:fldChar w:fldCharType="end"/>
            </w:r>
          </w:hyperlink>
        </w:p>
        <w:p w14:paraId="428B93FB" w14:textId="2E085FD0" w:rsidR="003937F8" w:rsidRDefault="003937F8">
          <w:pPr>
            <w:pStyle w:val="TOC2"/>
            <w:tabs>
              <w:tab w:val="right" w:leader="dot" w:pos="9353"/>
            </w:tabs>
            <w:rPr>
              <w:rFonts w:asciiTheme="minorHAnsi" w:hAnsiTheme="minorHAnsi" w:cstheme="minorBidi"/>
              <w:noProof/>
              <w:color w:val="auto"/>
              <w:sz w:val="22"/>
            </w:rPr>
          </w:pPr>
          <w:hyperlink w:anchor="_Toc124215738" w:history="1">
            <w:r w:rsidRPr="00157EAD">
              <w:rPr>
                <w:rStyle w:val="Hyperlink"/>
                <w:noProof/>
              </w:rPr>
              <w:drawing>
                <wp:inline distT="0" distB="0" distL="0" distR="0" wp14:anchorId="27DB0613" wp14:editId="1884D3C8">
                  <wp:extent cx="457200" cy="573315"/>
                  <wp:effectExtent l="0" t="0" r="0" b="0"/>
                  <wp:docPr id="15" name="Pictur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terials icons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200" cy="573315"/>
                          </a:xfrm>
                          <a:prstGeom prst="rect">
                            <a:avLst/>
                          </a:prstGeom>
                        </pic:spPr>
                      </pic:pic>
                    </a:graphicData>
                  </a:graphic>
                </wp:inline>
              </w:drawing>
            </w:r>
            <w:r w:rsidRPr="00157EAD">
              <w:rPr>
                <w:rStyle w:val="Hyperlink"/>
                <w:noProof/>
              </w:rPr>
              <w:t xml:space="preserve"> Study Guide Features</w:t>
            </w:r>
            <w:r>
              <w:rPr>
                <w:noProof/>
                <w:webHidden/>
              </w:rPr>
              <w:tab/>
            </w:r>
            <w:r>
              <w:rPr>
                <w:noProof/>
                <w:webHidden/>
              </w:rPr>
              <w:fldChar w:fldCharType="begin"/>
            </w:r>
            <w:r>
              <w:rPr>
                <w:noProof/>
                <w:webHidden/>
              </w:rPr>
              <w:instrText xml:space="preserve"> PAGEREF _Toc124215738 \h </w:instrText>
            </w:r>
            <w:r>
              <w:rPr>
                <w:noProof/>
                <w:webHidden/>
              </w:rPr>
            </w:r>
            <w:r>
              <w:rPr>
                <w:noProof/>
                <w:webHidden/>
              </w:rPr>
              <w:fldChar w:fldCharType="separate"/>
            </w:r>
            <w:r>
              <w:rPr>
                <w:noProof/>
                <w:webHidden/>
              </w:rPr>
              <w:t>5</w:t>
            </w:r>
            <w:r>
              <w:rPr>
                <w:noProof/>
                <w:webHidden/>
              </w:rPr>
              <w:fldChar w:fldCharType="end"/>
            </w:r>
          </w:hyperlink>
        </w:p>
        <w:p w14:paraId="7FB8EC68" w14:textId="472384A2" w:rsidR="003937F8" w:rsidRDefault="003937F8">
          <w:pPr>
            <w:pStyle w:val="TOC3"/>
            <w:tabs>
              <w:tab w:val="right" w:leader="dot" w:pos="9353"/>
            </w:tabs>
            <w:rPr>
              <w:rFonts w:asciiTheme="minorHAnsi" w:hAnsiTheme="minorHAnsi" w:cstheme="minorBidi"/>
              <w:noProof/>
              <w:color w:val="auto"/>
              <w:sz w:val="22"/>
            </w:rPr>
          </w:pPr>
          <w:hyperlink w:anchor="_Toc124215739" w:history="1">
            <w:r w:rsidRPr="00157EAD">
              <w:rPr>
                <w:rStyle w:val="Hyperlink"/>
                <w:noProof/>
              </w:rPr>
              <w:drawing>
                <wp:inline distT="0" distB="0" distL="0" distR="0" wp14:anchorId="3ABD6112" wp14:editId="0E41B8F9">
                  <wp:extent cx="653145" cy="457200"/>
                  <wp:effectExtent l="0" t="0" r="0" b="0"/>
                  <wp:docPr id="16"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terials icons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3145" cy="457200"/>
                          </a:xfrm>
                          <a:prstGeom prst="rect">
                            <a:avLst/>
                          </a:prstGeom>
                        </pic:spPr>
                      </pic:pic>
                    </a:graphicData>
                  </a:graphic>
                </wp:inline>
              </w:drawing>
            </w:r>
            <w:r w:rsidRPr="00157EAD">
              <w:rPr>
                <w:rStyle w:val="Hyperlink"/>
                <w:noProof/>
              </w:rPr>
              <w:t xml:space="preserve"> </w:t>
            </w:r>
            <w:r w:rsidRPr="00157EAD">
              <w:rPr>
                <w:rStyle w:val="Hyperlink"/>
                <w:rFonts w:eastAsia="Segoe UI"/>
                <w:noProof/>
              </w:rPr>
              <w:t>Scenario</w:t>
            </w:r>
            <w:r>
              <w:rPr>
                <w:noProof/>
                <w:webHidden/>
              </w:rPr>
              <w:tab/>
            </w:r>
            <w:r>
              <w:rPr>
                <w:noProof/>
                <w:webHidden/>
              </w:rPr>
              <w:fldChar w:fldCharType="begin"/>
            </w:r>
            <w:r>
              <w:rPr>
                <w:noProof/>
                <w:webHidden/>
              </w:rPr>
              <w:instrText xml:space="preserve"> PAGEREF _Toc124215739 \h </w:instrText>
            </w:r>
            <w:r>
              <w:rPr>
                <w:noProof/>
                <w:webHidden/>
              </w:rPr>
            </w:r>
            <w:r>
              <w:rPr>
                <w:noProof/>
                <w:webHidden/>
              </w:rPr>
              <w:fldChar w:fldCharType="separate"/>
            </w:r>
            <w:r>
              <w:rPr>
                <w:noProof/>
                <w:webHidden/>
              </w:rPr>
              <w:t>5</w:t>
            </w:r>
            <w:r>
              <w:rPr>
                <w:noProof/>
                <w:webHidden/>
              </w:rPr>
              <w:fldChar w:fldCharType="end"/>
            </w:r>
          </w:hyperlink>
        </w:p>
        <w:p w14:paraId="74524505" w14:textId="74216756" w:rsidR="003937F8" w:rsidRDefault="003937F8">
          <w:pPr>
            <w:pStyle w:val="TOC3"/>
            <w:tabs>
              <w:tab w:val="right" w:leader="dot" w:pos="9353"/>
            </w:tabs>
            <w:rPr>
              <w:rFonts w:asciiTheme="minorHAnsi" w:hAnsiTheme="minorHAnsi" w:cstheme="minorBidi"/>
              <w:noProof/>
              <w:color w:val="auto"/>
              <w:sz w:val="22"/>
            </w:rPr>
          </w:pPr>
          <w:hyperlink w:anchor="_Toc124215740" w:history="1">
            <w:r w:rsidRPr="00157EAD">
              <w:rPr>
                <w:rStyle w:val="Hyperlink"/>
                <w:noProof/>
              </w:rPr>
              <w:drawing>
                <wp:inline distT="0" distB="0" distL="0" distR="0" wp14:anchorId="0A61DC3C" wp14:editId="674AB0FA">
                  <wp:extent cx="548640" cy="586218"/>
                  <wp:effectExtent l="0" t="0" r="0" b="0"/>
                  <wp:docPr id="17" name="Pictur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548640" cy="586218"/>
                          </a:xfrm>
                          <a:prstGeom prst="rect">
                            <a:avLst/>
                          </a:prstGeom>
                        </pic:spPr>
                      </pic:pic>
                    </a:graphicData>
                  </a:graphic>
                </wp:inline>
              </w:drawing>
            </w:r>
            <w:r w:rsidRPr="00157EAD">
              <w:rPr>
                <w:rStyle w:val="Hyperlink"/>
                <w:rFonts w:eastAsia="Segoe UI"/>
                <w:noProof/>
              </w:rPr>
              <w:t xml:space="preserve"> Projects</w:t>
            </w:r>
            <w:r>
              <w:rPr>
                <w:noProof/>
                <w:webHidden/>
              </w:rPr>
              <w:tab/>
            </w:r>
            <w:r>
              <w:rPr>
                <w:noProof/>
                <w:webHidden/>
              </w:rPr>
              <w:fldChar w:fldCharType="begin"/>
            </w:r>
            <w:r>
              <w:rPr>
                <w:noProof/>
                <w:webHidden/>
              </w:rPr>
              <w:instrText xml:space="preserve"> PAGEREF _Toc124215740 \h </w:instrText>
            </w:r>
            <w:r>
              <w:rPr>
                <w:noProof/>
                <w:webHidden/>
              </w:rPr>
            </w:r>
            <w:r>
              <w:rPr>
                <w:noProof/>
                <w:webHidden/>
              </w:rPr>
              <w:fldChar w:fldCharType="separate"/>
            </w:r>
            <w:r>
              <w:rPr>
                <w:noProof/>
                <w:webHidden/>
              </w:rPr>
              <w:t>5</w:t>
            </w:r>
            <w:r>
              <w:rPr>
                <w:noProof/>
                <w:webHidden/>
              </w:rPr>
              <w:fldChar w:fldCharType="end"/>
            </w:r>
          </w:hyperlink>
        </w:p>
        <w:p w14:paraId="132EB8BF" w14:textId="1BA829A0" w:rsidR="003937F8" w:rsidRDefault="003937F8">
          <w:pPr>
            <w:pStyle w:val="TOC3"/>
            <w:tabs>
              <w:tab w:val="right" w:leader="dot" w:pos="9353"/>
            </w:tabs>
            <w:rPr>
              <w:rFonts w:asciiTheme="minorHAnsi" w:hAnsiTheme="minorHAnsi" w:cstheme="minorBidi"/>
              <w:noProof/>
              <w:color w:val="auto"/>
              <w:sz w:val="22"/>
            </w:rPr>
          </w:pPr>
          <w:hyperlink w:anchor="_Toc124215741" w:history="1">
            <w:r w:rsidRPr="00157EAD">
              <w:rPr>
                <w:rStyle w:val="Hyperlink"/>
                <w:noProof/>
              </w:rPr>
              <w:drawing>
                <wp:inline distT="0" distB="0" distL="0" distR="0" wp14:anchorId="37745617" wp14:editId="05178015">
                  <wp:extent cx="548640" cy="457200"/>
                  <wp:effectExtent l="0" t="0" r="0" b="0"/>
                  <wp:docPr id="18"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terials icons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 cy="457200"/>
                          </a:xfrm>
                          <a:prstGeom prst="rect">
                            <a:avLst/>
                          </a:prstGeom>
                        </pic:spPr>
                      </pic:pic>
                    </a:graphicData>
                  </a:graphic>
                </wp:inline>
              </w:drawing>
            </w:r>
            <w:r w:rsidRPr="00157EAD">
              <w:rPr>
                <w:rStyle w:val="Hyperlink"/>
                <w:noProof/>
              </w:rPr>
              <w:t xml:space="preserve"> </w:t>
            </w:r>
            <w:r w:rsidRPr="00157EAD">
              <w:rPr>
                <w:rStyle w:val="Hyperlink"/>
                <w:rFonts w:eastAsia="Segoe UI"/>
                <w:noProof/>
              </w:rPr>
              <w:t>Data Files/Media Files</w:t>
            </w:r>
            <w:r>
              <w:rPr>
                <w:noProof/>
                <w:webHidden/>
              </w:rPr>
              <w:tab/>
            </w:r>
            <w:r>
              <w:rPr>
                <w:noProof/>
                <w:webHidden/>
              </w:rPr>
              <w:fldChar w:fldCharType="begin"/>
            </w:r>
            <w:r>
              <w:rPr>
                <w:noProof/>
                <w:webHidden/>
              </w:rPr>
              <w:instrText xml:space="preserve"> PAGEREF _Toc124215741 \h </w:instrText>
            </w:r>
            <w:r>
              <w:rPr>
                <w:noProof/>
                <w:webHidden/>
              </w:rPr>
            </w:r>
            <w:r>
              <w:rPr>
                <w:noProof/>
                <w:webHidden/>
              </w:rPr>
              <w:fldChar w:fldCharType="separate"/>
            </w:r>
            <w:r>
              <w:rPr>
                <w:noProof/>
                <w:webHidden/>
              </w:rPr>
              <w:t>6</w:t>
            </w:r>
            <w:r>
              <w:rPr>
                <w:noProof/>
                <w:webHidden/>
              </w:rPr>
              <w:fldChar w:fldCharType="end"/>
            </w:r>
          </w:hyperlink>
        </w:p>
        <w:p w14:paraId="02722878" w14:textId="786CC96C" w:rsidR="003937F8" w:rsidRDefault="003937F8">
          <w:pPr>
            <w:pStyle w:val="TOC3"/>
            <w:tabs>
              <w:tab w:val="right" w:leader="dot" w:pos="9353"/>
            </w:tabs>
            <w:rPr>
              <w:rFonts w:asciiTheme="minorHAnsi" w:hAnsiTheme="minorHAnsi" w:cstheme="minorBidi"/>
              <w:noProof/>
              <w:color w:val="auto"/>
              <w:sz w:val="22"/>
            </w:rPr>
          </w:pPr>
          <w:hyperlink w:anchor="_Toc124215742" w:history="1">
            <w:r w:rsidRPr="00157EAD">
              <w:rPr>
                <w:rStyle w:val="Hyperlink"/>
                <w:noProof/>
              </w:rPr>
              <w:drawing>
                <wp:inline distT="0" distB="0" distL="0" distR="0" wp14:anchorId="7199634B" wp14:editId="248320E5">
                  <wp:extent cx="457200" cy="457200"/>
                  <wp:effectExtent l="0" t="0" r="0" b="0"/>
                  <wp:docPr id="19"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terials icons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r w:rsidRPr="00157EAD">
              <w:rPr>
                <w:rStyle w:val="Hyperlink"/>
                <w:noProof/>
              </w:rPr>
              <w:t xml:space="preserve"> </w:t>
            </w:r>
            <w:r w:rsidRPr="00157EAD">
              <w:rPr>
                <w:rStyle w:val="Hyperlink"/>
                <w:rFonts w:eastAsia="Segoe UI"/>
                <w:noProof/>
              </w:rPr>
              <w:t>Learning Directory</w:t>
            </w:r>
            <w:r>
              <w:rPr>
                <w:noProof/>
                <w:webHidden/>
              </w:rPr>
              <w:tab/>
            </w:r>
            <w:r>
              <w:rPr>
                <w:noProof/>
                <w:webHidden/>
              </w:rPr>
              <w:fldChar w:fldCharType="begin"/>
            </w:r>
            <w:r>
              <w:rPr>
                <w:noProof/>
                <w:webHidden/>
              </w:rPr>
              <w:instrText xml:space="preserve"> PAGEREF _Toc124215742 \h </w:instrText>
            </w:r>
            <w:r>
              <w:rPr>
                <w:noProof/>
                <w:webHidden/>
              </w:rPr>
            </w:r>
            <w:r>
              <w:rPr>
                <w:noProof/>
                <w:webHidden/>
              </w:rPr>
              <w:fldChar w:fldCharType="separate"/>
            </w:r>
            <w:r>
              <w:rPr>
                <w:noProof/>
                <w:webHidden/>
              </w:rPr>
              <w:t>6</w:t>
            </w:r>
            <w:r>
              <w:rPr>
                <w:noProof/>
                <w:webHidden/>
              </w:rPr>
              <w:fldChar w:fldCharType="end"/>
            </w:r>
          </w:hyperlink>
        </w:p>
        <w:p w14:paraId="70873618" w14:textId="5E7321E2" w:rsidR="003937F8" w:rsidRDefault="003937F8">
          <w:pPr>
            <w:pStyle w:val="TOC3"/>
            <w:tabs>
              <w:tab w:val="right" w:leader="dot" w:pos="9353"/>
            </w:tabs>
            <w:rPr>
              <w:rFonts w:asciiTheme="minorHAnsi" w:hAnsiTheme="minorHAnsi" w:cstheme="minorBidi"/>
              <w:noProof/>
              <w:color w:val="auto"/>
              <w:sz w:val="22"/>
            </w:rPr>
          </w:pPr>
          <w:hyperlink w:anchor="_Toc124215743" w:history="1">
            <w:r w:rsidRPr="00157EAD">
              <w:rPr>
                <w:rStyle w:val="Hyperlink"/>
                <w:noProof/>
              </w:rPr>
              <w:drawing>
                <wp:inline distT="0" distB="0" distL="0" distR="0" wp14:anchorId="5591B35A" wp14:editId="519A6C72">
                  <wp:extent cx="457200" cy="457200"/>
                  <wp:effectExtent l="0" t="0" r="0" b="0"/>
                  <wp:docPr id="20"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r w:rsidRPr="00157EAD">
              <w:rPr>
                <w:rStyle w:val="Hyperlink"/>
                <w:noProof/>
              </w:rPr>
              <w:t xml:space="preserve"> </w:t>
            </w:r>
            <w:r w:rsidRPr="00157EAD">
              <w:rPr>
                <w:rStyle w:val="Hyperlink"/>
                <w:rFonts w:eastAsia="Segoe UI"/>
                <w:noProof/>
              </w:rPr>
              <w:t>Solution Files</w:t>
            </w:r>
            <w:r>
              <w:rPr>
                <w:noProof/>
                <w:webHidden/>
              </w:rPr>
              <w:tab/>
            </w:r>
            <w:r>
              <w:rPr>
                <w:noProof/>
                <w:webHidden/>
              </w:rPr>
              <w:fldChar w:fldCharType="begin"/>
            </w:r>
            <w:r>
              <w:rPr>
                <w:noProof/>
                <w:webHidden/>
              </w:rPr>
              <w:instrText xml:space="preserve"> PAGEREF _Toc124215743 \h </w:instrText>
            </w:r>
            <w:r>
              <w:rPr>
                <w:noProof/>
                <w:webHidden/>
              </w:rPr>
            </w:r>
            <w:r>
              <w:rPr>
                <w:noProof/>
                <w:webHidden/>
              </w:rPr>
              <w:fldChar w:fldCharType="separate"/>
            </w:r>
            <w:r>
              <w:rPr>
                <w:noProof/>
                <w:webHidden/>
              </w:rPr>
              <w:t>6</w:t>
            </w:r>
            <w:r>
              <w:rPr>
                <w:noProof/>
                <w:webHidden/>
              </w:rPr>
              <w:fldChar w:fldCharType="end"/>
            </w:r>
          </w:hyperlink>
        </w:p>
        <w:p w14:paraId="0E3320E6" w14:textId="1A378997" w:rsidR="003937F8" w:rsidRDefault="003937F8">
          <w:pPr>
            <w:pStyle w:val="TOC1"/>
            <w:tabs>
              <w:tab w:val="right" w:leader="dot" w:pos="9353"/>
            </w:tabs>
            <w:rPr>
              <w:rFonts w:asciiTheme="minorHAnsi" w:hAnsiTheme="minorHAnsi" w:cstheme="minorBidi"/>
              <w:noProof/>
              <w:color w:val="auto"/>
              <w:sz w:val="22"/>
            </w:rPr>
          </w:pPr>
          <w:hyperlink w:anchor="_Toc124215744" w:history="1">
            <w:r w:rsidRPr="00157EAD">
              <w:rPr>
                <w:rStyle w:val="Hyperlink"/>
                <w:noProof/>
              </w:rPr>
              <w:drawing>
                <wp:inline distT="0" distB="0" distL="0" distR="0" wp14:anchorId="2C3F28B5" wp14:editId="0E0972B0">
                  <wp:extent cx="638630" cy="457200"/>
                  <wp:effectExtent l="0" t="0" r="0" b="0"/>
                  <wp:docPr id="21" name="Pictur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terials icons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8630" cy="457200"/>
                          </a:xfrm>
                          <a:prstGeom prst="rect">
                            <a:avLst/>
                          </a:prstGeom>
                        </pic:spPr>
                      </pic:pic>
                    </a:graphicData>
                  </a:graphic>
                </wp:inline>
              </w:drawing>
            </w:r>
            <w:r w:rsidRPr="00157EAD">
              <w:rPr>
                <w:rStyle w:val="Hyperlink"/>
                <w:noProof/>
              </w:rPr>
              <w:t>How to use this Study Guide</w:t>
            </w:r>
            <w:r>
              <w:rPr>
                <w:noProof/>
                <w:webHidden/>
              </w:rPr>
              <w:tab/>
            </w:r>
            <w:r>
              <w:rPr>
                <w:noProof/>
                <w:webHidden/>
              </w:rPr>
              <w:fldChar w:fldCharType="begin"/>
            </w:r>
            <w:r>
              <w:rPr>
                <w:noProof/>
                <w:webHidden/>
              </w:rPr>
              <w:instrText xml:space="preserve"> PAGEREF _Toc124215744 \h </w:instrText>
            </w:r>
            <w:r>
              <w:rPr>
                <w:noProof/>
                <w:webHidden/>
              </w:rPr>
            </w:r>
            <w:r>
              <w:rPr>
                <w:noProof/>
                <w:webHidden/>
              </w:rPr>
              <w:fldChar w:fldCharType="separate"/>
            </w:r>
            <w:r>
              <w:rPr>
                <w:noProof/>
                <w:webHidden/>
              </w:rPr>
              <w:t>6</w:t>
            </w:r>
            <w:r>
              <w:rPr>
                <w:noProof/>
                <w:webHidden/>
              </w:rPr>
              <w:fldChar w:fldCharType="end"/>
            </w:r>
          </w:hyperlink>
        </w:p>
        <w:p w14:paraId="5A81CA6E" w14:textId="07535DC8" w:rsidR="003937F8" w:rsidRDefault="003937F8">
          <w:pPr>
            <w:pStyle w:val="TOC2"/>
            <w:tabs>
              <w:tab w:val="right" w:leader="dot" w:pos="9353"/>
            </w:tabs>
            <w:rPr>
              <w:rFonts w:asciiTheme="minorHAnsi" w:hAnsiTheme="minorHAnsi" w:cstheme="minorBidi"/>
              <w:noProof/>
              <w:color w:val="auto"/>
              <w:sz w:val="22"/>
            </w:rPr>
          </w:pPr>
          <w:hyperlink w:anchor="_Toc124215745" w:history="1">
            <w:r w:rsidRPr="00157EAD">
              <w:rPr>
                <w:rStyle w:val="Hyperlink"/>
                <w:noProof/>
              </w:rPr>
              <w:drawing>
                <wp:inline distT="0" distB="0" distL="0" distR="0" wp14:anchorId="1B816FA1" wp14:editId="4FA434FA">
                  <wp:extent cx="522514" cy="457200"/>
                  <wp:effectExtent l="0" t="0" r="0" b="0"/>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522514" cy="457200"/>
                          </a:xfrm>
                          <a:prstGeom prst="rect">
                            <a:avLst/>
                          </a:prstGeom>
                        </pic:spPr>
                      </pic:pic>
                    </a:graphicData>
                  </a:graphic>
                </wp:inline>
              </w:drawing>
            </w:r>
            <w:r w:rsidRPr="00157EAD">
              <w:rPr>
                <w:rStyle w:val="Hyperlink"/>
                <w:noProof/>
              </w:rPr>
              <w:t xml:space="preserve"> Structure</w:t>
            </w:r>
            <w:r>
              <w:rPr>
                <w:noProof/>
                <w:webHidden/>
              </w:rPr>
              <w:tab/>
            </w:r>
            <w:r>
              <w:rPr>
                <w:noProof/>
                <w:webHidden/>
              </w:rPr>
              <w:fldChar w:fldCharType="begin"/>
            </w:r>
            <w:r>
              <w:rPr>
                <w:noProof/>
                <w:webHidden/>
              </w:rPr>
              <w:instrText xml:space="preserve"> PAGEREF _Toc124215745 \h </w:instrText>
            </w:r>
            <w:r>
              <w:rPr>
                <w:noProof/>
                <w:webHidden/>
              </w:rPr>
            </w:r>
            <w:r>
              <w:rPr>
                <w:noProof/>
                <w:webHidden/>
              </w:rPr>
              <w:fldChar w:fldCharType="separate"/>
            </w:r>
            <w:r>
              <w:rPr>
                <w:noProof/>
                <w:webHidden/>
              </w:rPr>
              <w:t>7</w:t>
            </w:r>
            <w:r>
              <w:rPr>
                <w:noProof/>
                <w:webHidden/>
              </w:rPr>
              <w:fldChar w:fldCharType="end"/>
            </w:r>
          </w:hyperlink>
        </w:p>
        <w:p w14:paraId="403FC49D" w14:textId="5896CE4D" w:rsidR="003937F8" w:rsidRDefault="003937F8">
          <w:pPr>
            <w:pStyle w:val="TOC2"/>
            <w:tabs>
              <w:tab w:val="right" w:leader="dot" w:pos="9353"/>
            </w:tabs>
            <w:rPr>
              <w:rFonts w:asciiTheme="minorHAnsi" w:hAnsiTheme="minorHAnsi" w:cstheme="minorBidi"/>
              <w:noProof/>
              <w:color w:val="auto"/>
              <w:sz w:val="22"/>
            </w:rPr>
          </w:pPr>
          <w:hyperlink w:anchor="_Toc124215746" w:history="1">
            <w:r w:rsidRPr="00157EAD">
              <w:rPr>
                <w:rStyle w:val="Hyperlink"/>
                <w:noProof/>
              </w:rPr>
              <w:drawing>
                <wp:inline distT="0" distB="0" distL="0" distR="0" wp14:anchorId="69912B37" wp14:editId="0133D95E">
                  <wp:extent cx="649224" cy="457200"/>
                  <wp:effectExtent l="0" t="0" r="0" b="0"/>
                  <wp:docPr id="23" name="Pictur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terials icons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9224" cy="457200"/>
                          </a:xfrm>
                          <a:prstGeom prst="rect">
                            <a:avLst/>
                          </a:prstGeom>
                        </pic:spPr>
                      </pic:pic>
                    </a:graphicData>
                  </a:graphic>
                </wp:inline>
              </w:drawing>
            </w:r>
            <w:r w:rsidRPr="00157EAD">
              <w:rPr>
                <w:rStyle w:val="Hyperlink"/>
                <w:noProof/>
              </w:rPr>
              <w:t xml:space="preserve"> Scenario</w:t>
            </w:r>
            <w:r>
              <w:rPr>
                <w:noProof/>
                <w:webHidden/>
              </w:rPr>
              <w:tab/>
            </w:r>
            <w:r>
              <w:rPr>
                <w:noProof/>
                <w:webHidden/>
              </w:rPr>
              <w:fldChar w:fldCharType="begin"/>
            </w:r>
            <w:r>
              <w:rPr>
                <w:noProof/>
                <w:webHidden/>
              </w:rPr>
              <w:instrText xml:space="preserve"> PAGEREF _Toc124215746 \h </w:instrText>
            </w:r>
            <w:r>
              <w:rPr>
                <w:noProof/>
                <w:webHidden/>
              </w:rPr>
            </w:r>
            <w:r>
              <w:rPr>
                <w:noProof/>
                <w:webHidden/>
              </w:rPr>
              <w:fldChar w:fldCharType="separate"/>
            </w:r>
            <w:r>
              <w:rPr>
                <w:noProof/>
                <w:webHidden/>
              </w:rPr>
              <w:t>7</w:t>
            </w:r>
            <w:r>
              <w:rPr>
                <w:noProof/>
                <w:webHidden/>
              </w:rPr>
              <w:fldChar w:fldCharType="end"/>
            </w:r>
          </w:hyperlink>
        </w:p>
        <w:p w14:paraId="69668F07" w14:textId="13891AD0" w:rsidR="003937F8" w:rsidRDefault="003937F8">
          <w:pPr>
            <w:pStyle w:val="TOC2"/>
            <w:tabs>
              <w:tab w:val="right" w:leader="dot" w:pos="9353"/>
            </w:tabs>
            <w:rPr>
              <w:rFonts w:asciiTheme="minorHAnsi" w:hAnsiTheme="minorHAnsi" w:cstheme="minorBidi"/>
              <w:noProof/>
              <w:color w:val="auto"/>
              <w:sz w:val="22"/>
            </w:rPr>
          </w:pPr>
          <w:hyperlink w:anchor="_Toc124215747" w:history="1">
            <w:r w:rsidRPr="00157EAD">
              <w:rPr>
                <w:rStyle w:val="Hyperlink"/>
                <w:noProof/>
              </w:rPr>
              <w:drawing>
                <wp:inline distT="0" distB="0" distL="0" distR="0" wp14:anchorId="3D268C58" wp14:editId="0AE2D15B">
                  <wp:extent cx="489857" cy="457200"/>
                  <wp:effectExtent l="0" t="0" r="5715" b="0"/>
                  <wp:docPr id="24" name="Pictur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aterials icons10b.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9857" cy="457200"/>
                          </a:xfrm>
                          <a:prstGeom prst="rect">
                            <a:avLst/>
                          </a:prstGeom>
                        </pic:spPr>
                      </pic:pic>
                    </a:graphicData>
                  </a:graphic>
                </wp:inline>
              </w:drawing>
            </w:r>
            <w:r w:rsidRPr="00157EAD">
              <w:rPr>
                <w:rStyle w:val="Hyperlink"/>
                <w:noProof/>
              </w:rPr>
              <w:t xml:space="preserve"> Instructional Methods and Strategies</w:t>
            </w:r>
            <w:r>
              <w:rPr>
                <w:noProof/>
                <w:webHidden/>
              </w:rPr>
              <w:tab/>
            </w:r>
            <w:r>
              <w:rPr>
                <w:noProof/>
                <w:webHidden/>
              </w:rPr>
              <w:fldChar w:fldCharType="begin"/>
            </w:r>
            <w:r>
              <w:rPr>
                <w:noProof/>
                <w:webHidden/>
              </w:rPr>
              <w:instrText xml:space="preserve"> PAGEREF _Toc124215747 \h </w:instrText>
            </w:r>
            <w:r>
              <w:rPr>
                <w:noProof/>
                <w:webHidden/>
              </w:rPr>
            </w:r>
            <w:r>
              <w:rPr>
                <w:noProof/>
                <w:webHidden/>
              </w:rPr>
              <w:fldChar w:fldCharType="separate"/>
            </w:r>
            <w:r>
              <w:rPr>
                <w:noProof/>
                <w:webHidden/>
              </w:rPr>
              <w:t>7</w:t>
            </w:r>
            <w:r>
              <w:rPr>
                <w:noProof/>
                <w:webHidden/>
              </w:rPr>
              <w:fldChar w:fldCharType="end"/>
            </w:r>
          </w:hyperlink>
        </w:p>
        <w:p w14:paraId="1E89F123" w14:textId="54903ACD" w:rsidR="003937F8" w:rsidRDefault="003937F8">
          <w:pPr>
            <w:pStyle w:val="TOC1"/>
            <w:tabs>
              <w:tab w:val="right" w:leader="dot" w:pos="9353"/>
            </w:tabs>
            <w:rPr>
              <w:rFonts w:asciiTheme="minorHAnsi" w:hAnsiTheme="minorHAnsi" w:cstheme="minorBidi"/>
              <w:noProof/>
              <w:color w:val="auto"/>
              <w:sz w:val="22"/>
            </w:rPr>
          </w:pPr>
          <w:hyperlink w:anchor="_Toc124215748" w:history="1">
            <w:r w:rsidRPr="00157EAD">
              <w:rPr>
                <w:rStyle w:val="Hyperlink"/>
                <w:noProof/>
              </w:rPr>
              <w:drawing>
                <wp:inline distT="0" distB="0" distL="0" distR="0" wp14:anchorId="3A8656A4" wp14:editId="4EB6AF76">
                  <wp:extent cx="478971" cy="457200"/>
                  <wp:effectExtent l="0" t="0" r="3810" b="0"/>
                  <wp:docPr id="25" name="Pictur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aterials icons12.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8971" cy="457200"/>
                          </a:xfrm>
                          <a:prstGeom prst="rect">
                            <a:avLst/>
                          </a:prstGeom>
                        </pic:spPr>
                      </pic:pic>
                    </a:graphicData>
                  </a:graphic>
                </wp:inline>
              </w:drawing>
            </w:r>
            <w:r w:rsidRPr="00157EAD">
              <w:rPr>
                <w:rStyle w:val="Hyperlink"/>
                <w:noProof/>
              </w:rPr>
              <w:t xml:space="preserve"> Software Requirements</w:t>
            </w:r>
            <w:r>
              <w:rPr>
                <w:noProof/>
                <w:webHidden/>
              </w:rPr>
              <w:tab/>
            </w:r>
            <w:r>
              <w:rPr>
                <w:noProof/>
                <w:webHidden/>
              </w:rPr>
              <w:fldChar w:fldCharType="begin"/>
            </w:r>
            <w:r>
              <w:rPr>
                <w:noProof/>
                <w:webHidden/>
              </w:rPr>
              <w:instrText xml:space="preserve"> PAGEREF _Toc124215748 \h </w:instrText>
            </w:r>
            <w:r>
              <w:rPr>
                <w:noProof/>
                <w:webHidden/>
              </w:rPr>
            </w:r>
            <w:r>
              <w:rPr>
                <w:noProof/>
                <w:webHidden/>
              </w:rPr>
              <w:fldChar w:fldCharType="separate"/>
            </w:r>
            <w:r>
              <w:rPr>
                <w:noProof/>
                <w:webHidden/>
              </w:rPr>
              <w:t>9</w:t>
            </w:r>
            <w:r>
              <w:rPr>
                <w:noProof/>
                <w:webHidden/>
              </w:rPr>
              <w:fldChar w:fldCharType="end"/>
            </w:r>
          </w:hyperlink>
        </w:p>
        <w:p w14:paraId="2CF48D47" w14:textId="127975D0" w:rsidR="003937F8" w:rsidRDefault="003937F8">
          <w:pPr>
            <w:pStyle w:val="TOC1"/>
            <w:tabs>
              <w:tab w:val="right" w:leader="dot" w:pos="9353"/>
            </w:tabs>
            <w:rPr>
              <w:rFonts w:asciiTheme="minorHAnsi" w:hAnsiTheme="minorHAnsi" w:cstheme="minorBidi"/>
              <w:noProof/>
              <w:color w:val="auto"/>
              <w:sz w:val="22"/>
            </w:rPr>
          </w:pPr>
          <w:hyperlink w:anchor="_Toc124215749" w:history="1">
            <w:r w:rsidRPr="00157EAD">
              <w:rPr>
                <w:rStyle w:val="Hyperlink"/>
                <w:noProof/>
              </w:rPr>
              <w:drawing>
                <wp:inline distT="0" distB="0" distL="0" distR="0" wp14:anchorId="5176328F" wp14:editId="3E7E78FB">
                  <wp:extent cx="457200" cy="457200"/>
                  <wp:effectExtent l="0" t="0" r="0" b="0"/>
                  <wp:docPr id="26" name="Pictur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terials icons12.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r w:rsidRPr="00157EAD">
              <w:rPr>
                <w:rStyle w:val="Hyperlink"/>
                <w:noProof/>
              </w:rPr>
              <w:t>Additional Information and Resources</w:t>
            </w:r>
            <w:r>
              <w:rPr>
                <w:noProof/>
                <w:webHidden/>
              </w:rPr>
              <w:tab/>
            </w:r>
            <w:r>
              <w:rPr>
                <w:noProof/>
                <w:webHidden/>
              </w:rPr>
              <w:fldChar w:fldCharType="begin"/>
            </w:r>
            <w:r>
              <w:rPr>
                <w:noProof/>
                <w:webHidden/>
              </w:rPr>
              <w:instrText xml:space="preserve"> PAGEREF _Toc124215749 \h </w:instrText>
            </w:r>
            <w:r>
              <w:rPr>
                <w:noProof/>
                <w:webHidden/>
              </w:rPr>
            </w:r>
            <w:r>
              <w:rPr>
                <w:noProof/>
                <w:webHidden/>
              </w:rPr>
              <w:fldChar w:fldCharType="separate"/>
            </w:r>
            <w:r>
              <w:rPr>
                <w:noProof/>
                <w:webHidden/>
              </w:rPr>
              <w:t>9</w:t>
            </w:r>
            <w:r>
              <w:rPr>
                <w:noProof/>
                <w:webHidden/>
              </w:rPr>
              <w:fldChar w:fldCharType="end"/>
            </w:r>
          </w:hyperlink>
        </w:p>
        <w:p w14:paraId="3CDCB429" w14:textId="035C304F" w:rsidR="003937F8" w:rsidRDefault="003937F8">
          <w:pPr>
            <w:pStyle w:val="TOC3"/>
            <w:tabs>
              <w:tab w:val="right" w:leader="dot" w:pos="9353"/>
            </w:tabs>
            <w:rPr>
              <w:rFonts w:asciiTheme="minorHAnsi" w:hAnsiTheme="minorHAnsi" w:cstheme="minorBidi"/>
              <w:noProof/>
              <w:color w:val="auto"/>
              <w:sz w:val="22"/>
            </w:rPr>
          </w:pPr>
          <w:hyperlink w:anchor="_Toc124215750" w:history="1">
            <w:r w:rsidRPr="00157EAD">
              <w:rPr>
                <w:rStyle w:val="Hyperlink"/>
                <w:noProof/>
                <w:shd w:val="clear" w:color="auto" w:fill="FFFFFF"/>
                <w:lang w:val="en-IN"/>
              </w:rPr>
              <w:t>Certification</w:t>
            </w:r>
            <w:r>
              <w:rPr>
                <w:noProof/>
                <w:webHidden/>
              </w:rPr>
              <w:tab/>
            </w:r>
            <w:r>
              <w:rPr>
                <w:noProof/>
                <w:webHidden/>
              </w:rPr>
              <w:fldChar w:fldCharType="begin"/>
            </w:r>
            <w:r>
              <w:rPr>
                <w:noProof/>
                <w:webHidden/>
              </w:rPr>
              <w:instrText xml:space="preserve"> PAGEREF _Toc124215750 \h </w:instrText>
            </w:r>
            <w:r>
              <w:rPr>
                <w:noProof/>
                <w:webHidden/>
              </w:rPr>
            </w:r>
            <w:r>
              <w:rPr>
                <w:noProof/>
                <w:webHidden/>
              </w:rPr>
              <w:fldChar w:fldCharType="separate"/>
            </w:r>
            <w:r>
              <w:rPr>
                <w:noProof/>
                <w:webHidden/>
              </w:rPr>
              <w:t>9</w:t>
            </w:r>
            <w:r>
              <w:rPr>
                <w:noProof/>
                <w:webHidden/>
              </w:rPr>
              <w:fldChar w:fldCharType="end"/>
            </w:r>
          </w:hyperlink>
        </w:p>
        <w:p w14:paraId="07F060E0" w14:textId="6DB51230" w:rsidR="00F5742B" w:rsidRDefault="00F5742B" w:rsidP="00F5742B">
          <w:r>
            <w:rPr>
              <w:b/>
              <w:bCs/>
              <w:noProof/>
            </w:rPr>
            <w:fldChar w:fldCharType="end"/>
          </w:r>
        </w:p>
      </w:sdtContent>
    </w:sdt>
    <w:p w14:paraId="50886254" w14:textId="77777777" w:rsidR="006F392A" w:rsidRDefault="006F392A" w:rsidP="61469AAF">
      <w:pPr>
        <w:keepNext/>
        <w:keepLines/>
        <w:spacing w:after="0"/>
        <w:ind w:left="-5" w:hanging="10"/>
        <w:outlineLvl w:val="0"/>
        <w:rPr>
          <w:rFonts w:ascii="Segoe UI" w:eastAsia="Segoe UI" w:hAnsi="Segoe UI" w:cs="Segoe UI"/>
          <w:color w:val="2F5496" w:themeColor="accent1" w:themeShade="BF"/>
          <w:sz w:val="40"/>
          <w:szCs w:val="40"/>
        </w:rPr>
      </w:pPr>
    </w:p>
    <w:p w14:paraId="6EEDD7DB" w14:textId="77777777" w:rsidR="00CA61D8" w:rsidRDefault="00A86E10" w:rsidP="00CA61D8">
      <w:pPr>
        <w:rPr>
          <w:rFonts w:ascii="Segoe UI" w:eastAsia="Segoe UI" w:hAnsi="Segoe UI" w:cs="Segoe UI"/>
          <w:color w:val="2F5496" w:themeColor="accent1" w:themeShade="BF"/>
          <w:sz w:val="40"/>
          <w:szCs w:val="40"/>
        </w:rPr>
      </w:pPr>
      <w:r>
        <w:br w:type="page"/>
      </w:r>
    </w:p>
    <w:p w14:paraId="70F8DBE6" w14:textId="39113263" w:rsidR="0026125D" w:rsidRPr="005D5E05" w:rsidRDefault="00275250" w:rsidP="00DF0ADE">
      <w:pPr>
        <w:pStyle w:val="Heading1"/>
        <w:ind w:left="0" w:firstLine="0"/>
      </w:pPr>
      <w:bookmarkStart w:id="6" w:name="_Toc124215737"/>
      <w:r>
        <w:rPr>
          <w:noProof/>
        </w:rPr>
        <w:lastRenderedPageBreak/>
        <w:drawing>
          <wp:inline distT="0" distB="0" distL="0" distR="0" wp14:anchorId="160E2992" wp14:editId="385D704D">
            <wp:extent cx="457200" cy="457200"/>
            <wp:effectExtent l="0" t="0" r="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terials icons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r>
        <w:t xml:space="preserve"> </w:t>
      </w:r>
      <w:r w:rsidR="005137E9" w:rsidRPr="005D5E05">
        <w:t>About this Study Guide</w:t>
      </w:r>
      <w:bookmarkEnd w:id="6"/>
    </w:p>
    <w:p w14:paraId="4EB0D121" w14:textId="248A54FC" w:rsidR="00E06253" w:rsidRDefault="04C1C517" w:rsidP="04C1C517">
      <w:pPr>
        <w:spacing w:after="0" w:line="240" w:lineRule="auto"/>
        <w:rPr>
          <w:rFonts w:ascii="Segoe UI" w:eastAsiaTheme="minorEastAsia" w:hAnsi="Segoe UI" w:cs="Segoe UI"/>
          <w:color w:val="000000" w:themeColor="text1"/>
          <w:sz w:val="24"/>
          <w:szCs w:val="24"/>
        </w:rPr>
      </w:pPr>
      <w:bookmarkStart w:id="7" w:name="_Hlk118302361"/>
      <w:r w:rsidRPr="04C1C517">
        <w:rPr>
          <w:rFonts w:ascii="Segoe UI" w:eastAsia="Calibri" w:hAnsi="Segoe UI" w:cs="Mangal"/>
          <w:color w:val="000000" w:themeColor="text1"/>
          <w:sz w:val="24"/>
          <w:szCs w:val="24"/>
        </w:rPr>
        <w:t xml:space="preserve">Welcome to the </w:t>
      </w:r>
      <w:r w:rsidR="00952B12">
        <w:rPr>
          <w:rFonts w:ascii="Segoe UI" w:hAnsi="Segoe UI" w:cs="Segoe UI"/>
          <w:color w:val="000000"/>
          <w:sz w:val="24"/>
          <w:szCs w:val="24"/>
        </w:rPr>
        <w:t>Welcome to the</w:t>
      </w:r>
      <w:r w:rsidR="00952B12">
        <w:rPr>
          <w:rFonts w:ascii="Segoe UI" w:hAnsi="Segoe UI" w:cs="Segoe UI"/>
          <w:sz w:val="24"/>
          <w:szCs w:val="24"/>
        </w:rPr>
        <w:t xml:space="preserve"> Microsoft Office Specialist: Excel </w:t>
      </w:r>
      <w:r w:rsidR="00EE089E">
        <w:rPr>
          <w:rFonts w:ascii="Segoe UI" w:hAnsi="Segoe UI" w:cs="Segoe UI"/>
          <w:sz w:val="24"/>
          <w:szCs w:val="24"/>
        </w:rPr>
        <w:t>Expert</w:t>
      </w:r>
      <w:r w:rsidR="00952B12">
        <w:rPr>
          <w:rFonts w:ascii="Segoe UI" w:hAnsi="Segoe UI" w:cs="Segoe UI"/>
          <w:sz w:val="24"/>
          <w:szCs w:val="24"/>
        </w:rPr>
        <w:t xml:space="preserve"> Certification Exam Prep Study Guide</w:t>
      </w:r>
      <w:r w:rsidR="00952B12">
        <w:rPr>
          <w:rFonts w:ascii="Segoe UI" w:hAnsi="Segoe UI" w:cs="Segoe UI"/>
          <w:color w:val="000000"/>
          <w:sz w:val="24"/>
          <w:szCs w:val="24"/>
        </w:rPr>
        <w:t>.</w:t>
      </w:r>
      <w:r w:rsidRPr="04C1C517">
        <w:rPr>
          <w:rFonts w:ascii="Segoe UI" w:eastAsia="Calibri" w:hAnsi="Segoe UI" w:cs="Mangal"/>
          <w:color w:val="000000" w:themeColor="text1"/>
          <w:sz w:val="24"/>
          <w:szCs w:val="24"/>
        </w:rPr>
        <w:t xml:space="preserve"> This Exam Prep Study Guide </w:t>
      </w:r>
      <w:bookmarkEnd w:id="7"/>
      <w:r w:rsidRPr="04C1C517">
        <w:rPr>
          <w:rFonts w:ascii="Segoe UI" w:eastAsia="Calibri" w:hAnsi="Segoe UI" w:cs="Mangal"/>
          <w:color w:val="000000" w:themeColor="text1"/>
          <w:sz w:val="24"/>
          <w:szCs w:val="24"/>
        </w:rPr>
        <w:t xml:space="preserve">is for use by educators to help students practice and prepare for </w:t>
      </w:r>
      <w:bookmarkStart w:id="8" w:name="_Hlk118302273"/>
      <w:r w:rsidRPr="04C1C517">
        <w:rPr>
          <w:rFonts w:ascii="Segoe UI" w:eastAsia="Calibri" w:hAnsi="Segoe UI" w:cs="Mangal"/>
          <w:color w:val="000000" w:themeColor="text1"/>
          <w:sz w:val="24"/>
          <w:szCs w:val="24"/>
        </w:rPr>
        <w:t xml:space="preserve">the </w:t>
      </w:r>
      <w:r w:rsidR="00952B12">
        <w:rPr>
          <w:rFonts w:ascii="Segoe UI" w:hAnsi="Segoe UI" w:cs="Segoe UI"/>
          <w:sz w:val="24"/>
          <w:szCs w:val="24"/>
        </w:rPr>
        <w:t xml:space="preserve">Excel </w:t>
      </w:r>
      <w:r w:rsidR="00E30F12">
        <w:rPr>
          <w:rFonts w:ascii="Segoe UI" w:hAnsi="Segoe UI" w:cs="Segoe UI"/>
          <w:sz w:val="24"/>
          <w:szCs w:val="24"/>
        </w:rPr>
        <w:t xml:space="preserve">Expert </w:t>
      </w:r>
      <w:r w:rsidR="00952B12">
        <w:rPr>
          <w:rFonts w:ascii="Segoe UI" w:hAnsi="Segoe UI" w:cs="Segoe UI"/>
          <w:sz w:val="24"/>
          <w:szCs w:val="24"/>
        </w:rPr>
        <w:t xml:space="preserve">(Microsoft 365 Apps): Exam </w:t>
      </w:r>
      <w:r w:rsidR="00E30F12">
        <w:rPr>
          <w:rFonts w:ascii="Segoe UI" w:hAnsi="Segoe UI" w:cs="Segoe UI"/>
          <w:sz w:val="24"/>
          <w:szCs w:val="24"/>
        </w:rPr>
        <w:t>MO-211 certification</w:t>
      </w:r>
      <w:r w:rsidRPr="04C1C517">
        <w:rPr>
          <w:rFonts w:ascii="Segoe UI" w:eastAsia="Calibri" w:hAnsi="Segoe UI" w:cs="Mangal"/>
          <w:color w:val="000000" w:themeColor="text1"/>
          <w:sz w:val="24"/>
          <w:szCs w:val="24"/>
        </w:rPr>
        <w:t xml:space="preserve"> exam. </w:t>
      </w:r>
      <w:bookmarkEnd w:id="8"/>
      <w:r w:rsidRPr="04C1C517">
        <w:rPr>
          <w:rFonts w:ascii="Segoe UI" w:eastAsiaTheme="minorEastAsia" w:hAnsi="Segoe UI" w:cs="Segoe UI"/>
          <w:color w:val="000000" w:themeColor="text1"/>
          <w:sz w:val="24"/>
          <w:szCs w:val="24"/>
        </w:rPr>
        <w:t xml:space="preserve">The Study Guide can be either educator or student-led and provides flexibility for both classroom and remote learning environments. </w:t>
      </w:r>
    </w:p>
    <w:p w14:paraId="2CAAB998" w14:textId="2C9EBC5C" w:rsidR="00432608" w:rsidRDefault="00432608" w:rsidP="00CC45D8">
      <w:pPr>
        <w:spacing w:after="0" w:line="240" w:lineRule="auto"/>
        <w:rPr>
          <w:rFonts w:ascii="Segoe UI" w:eastAsiaTheme="minorEastAsia" w:hAnsi="Segoe UI" w:cs="Segoe UI"/>
          <w:color w:val="000000" w:themeColor="text1"/>
          <w:sz w:val="24"/>
          <w:szCs w:val="24"/>
        </w:rPr>
      </w:pPr>
    </w:p>
    <w:p w14:paraId="60ACDB7A" w14:textId="7972E6E8" w:rsidR="00432608" w:rsidRPr="002C3448" w:rsidRDefault="04C1C517" w:rsidP="00EE089E">
      <w:pPr>
        <w:spacing w:after="0" w:line="240" w:lineRule="auto"/>
        <w:rPr>
          <w:rFonts w:ascii="Segoe UI" w:eastAsia="Calibri" w:hAnsi="Segoe UI" w:cs="Mangal"/>
          <w:color w:val="000000" w:themeColor="text1"/>
          <w:sz w:val="24"/>
          <w:szCs w:val="24"/>
        </w:rPr>
      </w:pPr>
      <w:r w:rsidRPr="04C1C517">
        <w:rPr>
          <w:rFonts w:ascii="Segoe UI" w:eastAsiaTheme="minorEastAsia" w:hAnsi="Segoe UI" w:cs="Segoe UI"/>
          <w:color w:val="000000" w:themeColor="text1"/>
          <w:sz w:val="24"/>
          <w:szCs w:val="24"/>
        </w:rPr>
        <w:t>This Study Guide includes three 50-minute hands-on projects to help students assess their readiness for the certification exam. These scenario-based projects consist of multiple real-world tasks that map to exam objectives. Accompanying the projects is the Learning Directory which allows students to research and practice specific concepts until mastery. Solution files are provided for educators to assess and remediate student progress.</w:t>
      </w:r>
    </w:p>
    <w:p w14:paraId="4EAB1400" w14:textId="7053C184" w:rsidR="002C3448" w:rsidRDefault="002C3448" w:rsidP="00CC45D8">
      <w:pPr>
        <w:spacing w:after="0" w:line="240" w:lineRule="auto"/>
        <w:rPr>
          <w:rFonts w:ascii="Segoe UI" w:eastAsia="Calibri" w:hAnsi="Segoe UI" w:cs="Mangal"/>
          <w:color w:val="000000" w:themeColor="text1"/>
          <w:sz w:val="24"/>
          <w:szCs w:val="24"/>
        </w:rPr>
      </w:pPr>
    </w:p>
    <w:p w14:paraId="3979ED4F" w14:textId="231C4805" w:rsidR="00D12CBA" w:rsidRDefault="00275250" w:rsidP="005D5E05">
      <w:pPr>
        <w:pStyle w:val="Heading2"/>
      </w:pPr>
      <w:bookmarkStart w:id="9" w:name="_Toc124215738"/>
      <w:r>
        <w:rPr>
          <w:noProof/>
        </w:rPr>
        <w:drawing>
          <wp:inline distT="0" distB="0" distL="0" distR="0" wp14:anchorId="2F234BF7" wp14:editId="78260411">
            <wp:extent cx="457200" cy="573315"/>
            <wp:effectExtent l="0" t="0" r="0" b="0"/>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terials icons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7200" cy="573315"/>
                    </a:xfrm>
                    <a:prstGeom prst="rect">
                      <a:avLst/>
                    </a:prstGeom>
                  </pic:spPr>
                </pic:pic>
              </a:graphicData>
            </a:graphic>
          </wp:inline>
        </w:drawing>
      </w:r>
      <w:r>
        <w:t xml:space="preserve"> </w:t>
      </w:r>
      <w:r w:rsidR="00A073B9" w:rsidRPr="005D5E05">
        <w:t>Study Guide Features</w:t>
      </w:r>
      <w:bookmarkEnd w:id="9"/>
    </w:p>
    <w:p w14:paraId="5B8AED14" w14:textId="4A86DBB2" w:rsidR="00CF0F8D" w:rsidRDefault="04C1C517" w:rsidP="04C1C517">
      <w:pPr>
        <w:spacing w:after="0" w:line="240" w:lineRule="auto"/>
        <w:rPr>
          <w:rFonts w:ascii="Segoe UI" w:eastAsia="Calibri" w:hAnsi="Segoe UI" w:cs="Mangal"/>
          <w:color w:val="000000" w:themeColor="text1"/>
          <w:sz w:val="24"/>
          <w:szCs w:val="24"/>
        </w:rPr>
      </w:pPr>
      <w:r w:rsidRPr="04C1C517">
        <w:rPr>
          <w:rFonts w:ascii="Segoe UI" w:eastAsia="Calibri" w:hAnsi="Segoe UI" w:cs="Mangal"/>
          <w:color w:val="000000" w:themeColor="text1"/>
          <w:sz w:val="24"/>
          <w:szCs w:val="24"/>
        </w:rPr>
        <w:t xml:space="preserve">The following features were designed and structured to support students’ achievement of the </w:t>
      </w:r>
      <w:r w:rsidR="00952B12">
        <w:rPr>
          <w:rFonts w:ascii="Segoe UI" w:hAnsi="Segoe UI" w:cs="Segoe UI"/>
          <w:sz w:val="24"/>
          <w:szCs w:val="24"/>
        </w:rPr>
        <w:t xml:space="preserve">Excel </w:t>
      </w:r>
      <w:r w:rsidR="00E30F12">
        <w:rPr>
          <w:rFonts w:ascii="Segoe UI" w:hAnsi="Segoe UI" w:cs="Segoe UI"/>
          <w:sz w:val="24"/>
          <w:szCs w:val="24"/>
        </w:rPr>
        <w:t xml:space="preserve">Expert </w:t>
      </w:r>
      <w:r w:rsidR="00952B12">
        <w:rPr>
          <w:rFonts w:ascii="Segoe UI" w:hAnsi="Segoe UI" w:cs="Segoe UI"/>
          <w:sz w:val="24"/>
          <w:szCs w:val="24"/>
        </w:rPr>
        <w:t xml:space="preserve">(Microsoft 365 Apps): Exam </w:t>
      </w:r>
      <w:r w:rsidR="00E30F12">
        <w:rPr>
          <w:rFonts w:ascii="Segoe UI" w:hAnsi="Segoe UI" w:cs="Segoe UI"/>
          <w:sz w:val="24"/>
          <w:szCs w:val="24"/>
        </w:rPr>
        <w:t>MO-211 exam</w:t>
      </w:r>
      <w:r w:rsidRPr="04C1C517">
        <w:rPr>
          <w:rFonts w:ascii="Segoe UI" w:eastAsia="Calibri" w:hAnsi="Segoe UI" w:cs="Mangal"/>
          <w:color w:val="000000" w:themeColor="text1"/>
          <w:sz w:val="24"/>
          <w:szCs w:val="24"/>
        </w:rPr>
        <w:t xml:space="preserve"> objective domains. </w:t>
      </w:r>
    </w:p>
    <w:p w14:paraId="7A33B6BB" w14:textId="77777777" w:rsidR="002F1B5F" w:rsidRPr="00DF1EC4" w:rsidRDefault="002F1B5F" w:rsidP="00CC45D8">
      <w:pPr>
        <w:spacing w:after="0" w:line="240" w:lineRule="auto"/>
        <w:rPr>
          <w:rFonts w:ascii="Segoe UI" w:eastAsia="Calibri" w:hAnsi="Segoe UI" w:cs="Mangal"/>
          <w:color w:val="000000" w:themeColor="text1"/>
          <w:sz w:val="24"/>
          <w:szCs w:val="24"/>
        </w:rPr>
      </w:pPr>
    </w:p>
    <w:p w14:paraId="3FE7CF2A" w14:textId="7A46B6A5" w:rsidR="00FC5320" w:rsidRDefault="00275250" w:rsidP="00172CF0">
      <w:pPr>
        <w:pStyle w:val="Heading3"/>
      </w:pPr>
      <w:bookmarkStart w:id="10" w:name="_Toc124215739"/>
      <w:r>
        <w:rPr>
          <w:noProof/>
        </w:rPr>
        <w:drawing>
          <wp:inline distT="0" distB="0" distL="0" distR="0" wp14:anchorId="6F3EBC75" wp14:editId="54D0D54E">
            <wp:extent cx="653145" cy="4572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terials icons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3145" cy="457200"/>
                    </a:xfrm>
                    <a:prstGeom prst="rect">
                      <a:avLst/>
                    </a:prstGeom>
                  </pic:spPr>
                </pic:pic>
              </a:graphicData>
            </a:graphic>
          </wp:inline>
        </w:drawing>
      </w:r>
      <w:r>
        <w:t xml:space="preserve"> </w:t>
      </w:r>
      <w:r w:rsidR="00FC5320" w:rsidRPr="006A7D8D">
        <w:rPr>
          <w:rFonts w:eastAsia="Segoe UI" w:cs="Segoe UI"/>
          <w:b w:val="0"/>
          <w:bCs w:val="0"/>
          <w:color w:val="2F5496" w:themeColor="accent1" w:themeShade="BF"/>
          <w:sz w:val="32"/>
          <w:szCs w:val="32"/>
        </w:rPr>
        <w:t>Scenario</w:t>
      </w:r>
      <w:bookmarkEnd w:id="10"/>
    </w:p>
    <w:p w14:paraId="281C7586" w14:textId="70D640D4" w:rsidR="00C630DA" w:rsidRDefault="0027280B" w:rsidP="00C630DA">
      <w:pPr>
        <w:spacing w:after="0" w:line="240" w:lineRule="auto"/>
        <w:rPr>
          <w:rFonts w:ascii="Segoe UI" w:eastAsia="Calibri" w:hAnsi="Segoe UI" w:cs="Segoe UI"/>
          <w:color w:val="000000"/>
          <w:sz w:val="24"/>
          <w:szCs w:val="24"/>
        </w:rPr>
      </w:pPr>
      <w:r w:rsidRPr="0027280B">
        <w:rPr>
          <w:rFonts w:ascii="Segoe UI" w:eastAsia="Calibri" w:hAnsi="Segoe UI" w:cs="Segoe UI"/>
          <w:color w:val="000000"/>
          <w:sz w:val="24"/>
          <w:szCs w:val="24"/>
        </w:rPr>
        <w:t xml:space="preserve">This </w:t>
      </w:r>
      <w:r>
        <w:rPr>
          <w:rFonts w:ascii="Segoe UI" w:eastAsia="Calibri" w:hAnsi="Segoe UI" w:cs="Segoe UI"/>
          <w:color w:val="000000"/>
          <w:sz w:val="24"/>
          <w:szCs w:val="24"/>
        </w:rPr>
        <w:t>Study Guide</w:t>
      </w:r>
      <w:r w:rsidRPr="0027280B">
        <w:rPr>
          <w:rFonts w:ascii="Segoe UI" w:eastAsia="Calibri" w:hAnsi="Segoe UI" w:cs="Segoe UI"/>
          <w:color w:val="000000"/>
          <w:sz w:val="24"/>
          <w:szCs w:val="24"/>
        </w:rPr>
        <w:t xml:space="preserve"> uses a single business scenario that unifies all the </w:t>
      </w:r>
      <w:r>
        <w:rPr>
          <w:rFonts w:ascii="Segoe UI" w:eastAsia="Calibri" w:hAnsi="Segoe UI" w:cs="Segoe UI"/>
          <w:color w:val="000000"/>
          <w:sz w:val="24"/>
          <w:szCs w:val="24"/>
        </w:rPr>
        <w:t>project tasks</w:t>
      </w:r>
      <w:r w:rsidRPr="0027280B">
        <w:rPr>
          <w:rFonts w:ascii="Segoe UI" w:eastAsia="Calibri" w:hAnsi="Segoe UI" w:cs="Segoe UI"/>
          <w:color w:val="000000"/>
          <w:sz w:val="24"/>
          <w:szCs w:val="24"/>
        </w:rPr>
        <w:t xml:space="preserve"> and gives students a single focus for applying what they learn.</w:t>
      </w:r>
      <w:r w:rsidR="00C630DA">
        <w:rPr>
          <w:rFonts w:ascii="Segoe UI" w:eastAsia="Calibri" w:hAnsi="Segoe UI" w:cs="Segoe UI"/>
          <w:color w:val="000000"/>
          <w:sz w:val="24"/>
          <w:szCs w:val="24"/>
        </w:rPr>
        <w:t xml:space="preserve"> </w:t>
      </w:r>
      <w:r w:rsidR="00C630DA" w:rsidRPr="00685B2F">
        <w:rPr>
          <w:rFonts w:ascii="Segoe UI" w:eastAsia="Calibri" w:hAnsi="Segoe UI" w:cs="Segoe UI"/>
          <w:color w:val="000000"/>
          <w:sz w:val="24"/>
          <w:szCs w:val="24"/>
        </w:rPr>
        <w:t xml:space="preserve">As </w:t>
      </w:r>
      <w:r w:rsidR="00C630DA">
        <w:rPr>
          <w:rFonts w:ascii="Segoe UI" w:eastAsia="Calibri" w:hAnsi="Segoe UI" w:cs="Segoe UI"/>
          <w:color w:val="000000"/>
          <w:sz w:val="24"/>
          <w:szCs w:val="24"/>
        </w:rPr>
        <w:t>students</w:t>
      </w:r>
      <w:r w:rsidR="00C630DA" w:rsidRPr="00685B2F">
        <w:rPr>
          <w:rFonts w:ascii="Segoe UI" w:eastAsia="Calibri" w:hAnsi="Segoe UI" w:cs="Segoe UI"/>
          <w:color w:val="000000"/>
          <w:sz w:val="24"/>
          <w:szCs w:val="24"/>
        </w:rPr>
        <w:t xml:space="preserve"> complete the tasks, they will experience Microsoft </w:t>
      </w:r>
      <w:r w:rsidR="00EE089E">
        <w:rPr>
          <w:rFonts w:ascii="Segoe UI" w:eastAsia="Calibri" w:hAnsi="Segoe UI" w:cs="Segoe UI"/>
          <w:color w:val="000000"/>
          <w:sz w:val="24"/>
          <w:szCs w:val="24"/>
        </w:rPr>
        <w:t xml:space="preserve">Apps </w:t>
      </w:r>
      <w:r w:rsidR="00C630DA" w:rsidRPr="00685B2F">
        <w:rPr>
          <w:rFonts w:ascii="Segoe UI" w:eastAsia="Calibri" w:hAnsi="Segoe UI" w:cs="Segoe UI"/>
          <w:color w:val="000000"/>
          <w:sz w:val="24"/>
          <w:szCs w:val="24"/>
        </w:rPr>
        <w:t xml:space="preserve">through the lens of a real-world setting. They will be challenged to become more productive and efficient users of Microsoft </w:t>
      </w:r>
      <w:r w:rsidR="00EE089E">
        <w:rPr>
          <w:rFonts w:ascii="Segoe UI" w:eastAsia="Calibri" w:hAnsi="Segoe UI" w:cs="Segoe UI"/>
          <w:color w:val="000000"/>
          <w:sz w:val="24"/>
          <w:szCs w:val="24"/>
        </w:rPr>
        <w:t xml:space="preserve">Apps </w:t>
      </w:r>
      <w:r w:rsidR="00C630DA" w:rsidRPr="00685B2F">
        <w:rPr>
          <w:rFonts w:ascii="Segoe UI" w:eastAsia="Calibri" w:hAnsi="Segoe UI" w:cs="Segoe UI"/>
          <w:color w:val="000000"/>
          <w:sz w:val="24"/>
          <w:szCs w:val="24"/>
        </w:rPr>
        <w:t xml:space="preserve">while navigating common workplace responsibilities. </w:t>
      </w:r>
    </w:p>
    <w:p w14:paraId="42A17CD4" w14:textId="77777777" w:rsidR="00FC5320" w:rsidRDefault="00FC5320" w:rsidP="00CC45D8">
      <w:pPr>
        <w:spacing w:after="0" w:line="240" w:lineRule="auto"/>
        <w:rPr>
          <w:rFonts w:ascii="Segoe UI" w:eastAsia="Calibri" w:hAnsi="Segoe UI" w:cs="Mangal"/>
          <w:b/>
          <w:bCs/>
          <w:color w:val="000000" w:themeColor="text1"/>
          <w:sz w:val="24"/>
          <w:szCs w:val="24"/>
        </w:rPr>
      </w:pPr>
    </w:p>
    <w:p w14:paraId="54A61877" w14:textId="6773B330" w:rsidR="002C3448" w:rsidRPr="00BD0A93" w:rsidRDefault="00275250" w:rsidP="04C1C517">
      <w:pPr>
        <w:pStyle w:val="Heading3"/>
        <w:rPr>
          <w:rFonts w:eastAsia="Segoe UI" w:cs="Segoe UI"/>
          <w:b w:val="0"/>
          <w:bCs w:val="0"/>
          <w:color w:val="2F5496" w:themeColor="accent1" w:themeShade="BF"/>
          <w:sz w:val="32"/>
          <w:szCs w:val="32"/>
        </w:rPr>
      </w:pPr>
      <w:bookmarkStart w:id="11" w:name="_Toc124215740"/>
      <w:r>
        <w:rPr>
          <w:noProof/>
        </w:rPr>
        <w:drawing>
          <wp:inline distT="0" distB="0" distL="0" distR="0" wp14:anchorId="4624010B" wp14:editId="200A7659">
            <wp:extent cx="548640" cy="586218"/>
            <wp:effectExtent l="0" t="0" r="0" b="0"/>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pic:nvPicPr>
                  <pic:blipFill>
                    <a:blip r:embed="rId15">
                      <a:extLst>
                        <a:ext uri="{28A0092B-C50C-407E-A947-70E740481C1C}">
                          <a14:useLocalDpi xmlns:a14="http://schemas.microsoft.com/office/drawing/2010/main" val="0"/>
                        </a:ext>
                      </a:extLst>
                    </a:blip>
                    <a:stretch>
                      <a:fillRect/>
                    </a:stretch>
                  </pic:blipFill>
                  <pic:spPr>
                    <a:xfrm>
                      <a:off x="0" y="0"/>
                      <a:ext cx="548640" cy="586218"/>
                    </a:xfrm>
                    <a:prstGeom prst="rect">
                      <a:avLst/>
                    </a:prstGeom>
                  </pic:spPr>
                </pic:pic>
              </a:graphicData>
            </a:graphic>
          </wp:inline>
        </w:drawing>
      </w:r>
      <w:r w:rsidR="6D91F83E" w:rsidRPr="6D91F83E">
        <w:rPr>
          <w:rFonts w:eastAsia="Segoe UI" w:cs="Segoe UI"/>
          <w:b w:val="0"/>
          <w:bCs w:val="0"/>
          <w:color w:val="2F5496" w:themeColor="accent1" w:themeShade="BF"/>
          <w:sz w:val="32"/>
          <w:szCs w:val="32"/>
        </w:rPr>
        <w:t xml:space="preserve"> Projects</w:t>
      </w:r>
      <w:bookmarkEnd w:id="11"/>
    </w:p>
    <w:p w14:paraId="31C56AB9" w14:textId="4EF620DB" w:rsidR="005B64C9" w:rsidRDefault="6D91F83E" w:rsidP="6D91F83E">
      <w:pPr>
        <w:spacing w:after="0" w:line="240" w:lineRule="auto"/>
        <w:rPr>
          <w:rFonts w:ascii="Segoe UI" w:eastAsiaTheme="minorEastAsia" w:hAnsi="Segoe UI" w:cs="Segoe UI"/>
          <w:color w:val="000000" w:themeColor="text1"/>
          <w:sz w:val="24"/>
          <w:szCs w:val="24"/>
        </w:rPr>
      </w:pPr>
      <w:r w:rsidRPr="6D91F83E">
        <w:rPr>
          <w:rFonts w:ascii="Segoe UI" w:eastAsiaTheme="minorEastAsia" w:hAnsi="Segoe UI" w:cs="Segoe UI"/>
          <w:color w:val="000000" w:themeColor="text1"/>
          <w:sz w:val="24"/>
          <w:szCs w:val="24"/>
        </w:rPr>
        <w:t>The Study Guide is divided into three different projects. Projects include a set of up to 40 tasks to be completed within approximately 50 minutes to simulate the certification exam environment. Based on exam</w:t>
      </w:r>
      <w:r w:rsidRPr="6D91F83E">
        <w:rPr>
          <w:rStyle w:val="Hyperlink"/>
          <w:rFonts w:ascii="Segoe UI" w:eastAsia="Calibri" w:hAnsi="Segoe UI" w:cs="Mangal"/>
          <w:color w:val="000000" w:themeColor="text1"/>
          <w:sz w:val="24"/>
          <w:szCs w:val="24"/>
          <w:u w:val="none"/>
        </w:rPr>
        <w:t xml:space="preserve">, </w:t>
      </w:r>
      <w:r w:rsidRPr="6D91F83E">
        <w:rPr>
          <w:rFonts w:ascii="Segoe UI" w:eastAsiaTheme="minorEastAsia" w:hAnsi="Segoe UI" w:cs="Segoe UI"/>
          <w:color w:val="000000" w:themeColor="text1"/>
          <w:sz w:val="24"/>
          <w:szCs w:val="24"/>
        </w:rPr>
        <w:t>each task addresses specific objectives to assess students’ knowledge of the application in a real-world context.</w:t>
      </w:r>
    </w:p>
    <w:p w14:paraId="41518DF2" w14:textId="77777777" w:rsidR="00D625BA" w:rsidRDefault="00D625BA" w:rsidP="00CC45D8">
      <w:pPr>
        <w:spacing w:after="0" w:line="240" w:lineRule="auto"/>
        <w:rPr>
          <w:rFonts w:ascii="Segoe UI" w:eastAsiaTheme="minorEastAsia" w:hAnsi="Segoe UI" w:cs="Segoe UI"/>
          <w:color w:val="000000" w:themeColor="text1"/>
          <w:sz w:val="24"/>
          <w:szCs w:val="24"/>
        </w:rPr>
      </w:pPr>
    </w:p>
    <w:p w14:paraId="0B8AF837" w14:textId="77777777" w:rsidR="003F0FFB" w:rsidRDefault="003F0FFB">
      <w:pPr>
        <w:rPr>
          <w:rFonts w:ascii="Segoe UI" w:eastAsia="Calibri" w:hAnsi="Segoe UI" w:cs="Mangal"/>
          <w:b/>
          <w:bCs/>
          <w:color w:val="000000" w:themeColor="text1"/>
          <w:sz w:val="24"/>
          <w:szCs w:val="24"/>
        </w:rPr>
      </w:pPr>
      <w:r>
        <w:br w:type="page"/>
      </w:r>
    </w:p>
    <w:p w14:paraId="54F49CB2" w14:textId="4823413F" w:rsidR="00084D36" w:rsidRPr="00BD0A93" w:rsidRDefault="00275250" w:rsidP="00172CF0">
      <w:pPr>
        <w:pStyle w:val="Heading3"/>
      </w:pPr>
      <w:bookmarkStart w:id="12" w:name="_Toc124215741"/>
      <w:r>
        <w:rPr>
          <w:noProof/>
        </w:rPr>
        <w:lastRenderedPageBreak/>
        <w:drawing>
          <wp:inline distT="0" distB="0" distL="0" distR="0" wp14:anchorId="3AB04ECC" wp14:editId="18CBBD88">
            <wp:extent cx="548640" cy="457200"/>
            <wp:effectExtent l="0" t="0" r="0" b="0"/>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terials icons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 cy="457200"/>
                    </a:xfrm>
                    <a:prstGeom prst="rect">
                      <a:avLst/>
                    </a:prstGeom>
                  </pic:spPr>
                </pic:pic>
              </a:graphicData>
            </a:graphic>
          </wp:inline>
        </w:drawing>
      </w:r>
      <w:r>
        <w:t xml:space="preserve"> </w:t>
      </w:r>
      <w:r w:rsidR="00084D36" w:rsidRPr="00EE2E72">
        <w:rPr>
          <w:rFonts w:eastAsia="Segoe UI" w:cs="Segoe UI"/>
          <w:b w:val="0"/>
          <w:bCs w:val="0"/>
          <w:color w:val="2F5496" w:themeColor="accent1" w:themeShade="BF"/>
          <w:sz w:val="32"/>
          <w:szCs w:val="32"/>
        </w:rPr>
        <w:t>Data Files</w:t>
      </w:r>
      <w:r w:rsidR="004A704F" w:rsidRPr="00EE2E72">
        <w:rPr>
          <w:rFonts w:eastAsia="Segoe UI" w:cs="Segoe UI"/>
          <w:b w:val="0"/>
          <w:bCs w:val="0"/>
          <w:color w:val="2F5496" w:themeColor="accent1" w:themeShade="BF"/>
          <w:sz w:val="32"/>
          <w:szCs w:val="32"/>
        </w:rPr>
        <w:t>/Media Files</w:t>
      </w:r>
      <w:bookmarkEnd w:id="12"/>
    </w:p>
    <w:p w14:paraId="326F8E4B" w14:textId="59B1BA2B" w:rsidR="003445C0" w:rsidRDefault="6D91F83E" w:rsidP="04C1C517">
      <w:pPr>
        <w:spacing w:after="0" w:line="240" w:lineRule="auto"/>
        <w:rPr>
          <w:rFonts w:ascii="Segoe UI" w:eastAsia="Calibri" w:hAnsi="Segoe UI" w:cs="Mangal"/>
          <w:color w:val="000000"/>
          <w:sz w:val="24"/>
          <w:szCs w:val="24"/>
        </w:rPr>
      </w:pPr>
      <w:r w:rsidRPr="6D91F83E">
        <w:rPr>
          <w:rFonts w:ascii="Segoe UI" w:eastAsia="Calibri" w:hAnsi="Segoe UI" w:cs="Mangal"/>
          <w:color w:val="000000" w:themeColor="text1"/>
          <w:sz w:val="24"/>
          <w:szCs w:val="24"/>
        </w:rPr>
        <w:t xml:space="preserve">The Student Materials folder contain three Project File folders with all data and media files. These resources are the starter and supporting files that students will use to complete the projects. </w:t>
      </w:r>
    </w:p>
    <w:p w14:paraId="3D41CFDC" w14:textId="77777777" w:rsidR="003F0FFB" w:rsidRDefault="003F0FFB" w:rsidP="00CC45D8">
      <w:pPr>
        <w:spacing w:after="0" w:line="240" w:lineRule="auto"/>
        <w:rPr>
          <w:rFonts w:ascii="Segoe UI" w:eastAsia="Calibri" w:hAnsi="Segoe UI" w:cs="Mangal"/>
          <w:color w:val="000000"/>
          <w:sz w:val="24"/>
        </w:rPr>
      </w:pPr>
    </w:p>
    <w:p w14:paraId="2999173B" w14:textId="0D847FE7" w:rsidR="00F867E7" w:rsidRPr="00172CF0" w:rsidRDefault="00583CDF" w:rsidP="00F867E7">
      <w:pPr>
        <w:pStyle w:val="Heading3"/>
      </w:pPr>
      <w:r>
        <w:t xml:space="preserve"> </w:t>
      </w:r>
      <w:bookmarkStart w:id="13" w:name="_Toc124215742"/>
      <w:r>
        <w:rPr>
          <w:noProof/>
        </w:rPr>
        <w:drawing>
          <wp:inline distT="0" distB="0" distL="0" distR="0" wp14:anchorId="7AD49859" wp14:editId="48E59221">
            <wp:extent cx="457200" cy="457200"/>
            <wp:effectExtent l="0" t="0" r="0" b="0"/>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terials icons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r>
        <w:t xml:space="preserve"> </w:t>
      </w:r>
      <w:r w:rsidR="00F867E7" w:rsidRPr="00F9600A">
        <w:rPr>
          <w:rFonts w:eastAsia="Segoe UI" w:cs="Segoe UI"/>
          <w:b w:val="0"/>
          <w:bCs w:val="0"/>
          <w:color w:val="2F5496" w:themeColor="accent1" w:themeShade="BF"/>
          <w:sz w:val="32"/>
          <w:szCs w:val="32"/>
        </w:rPr>
        <w:t>Learning Directory</w:t>
      </w:r>
      <w:bookmarkEnd w:id="13"/>
    </w:p>
    <w:p w14:paraId="711D0860" w14:textId="79A423F1" w:rsidR="00F867E7" w:rsidRDefault="00F867E7" w:rsidP="00F867E7">
      <w:pPr>
        <w:spacing w:after="0" w:line="240" w:lineRule="auto"/>
        <w:rPr>
          <w:rFonts w:ascii="Segoe UI" w:eastAsia="Calibri" w:hAnsi="Segoe UI" w:cs="Mangal"/>
          <w:color w:val="000000" w:themeColor="text1"/>
          <w:sz w:val="24"/>
          <w:szCs w:val="24"/>
        </w:rPr>
      </w:pPr>
      <w:r w:rsidRPr="61128F39">
        <w:rPr>
          <w:rFonts w:ascii="Segoe UI" w:eastAsia="Calibri" w:hAnsi="Segoe UI" w:cs="Mangal"/>
          <w:color w:val="000000" w:themeColor="text1"/>
          <w:sz w:val="24"/>
          <w:szCs w:val="24"/>
        </w:rPr>
        <w:t xml:space="preserve">The Learning Directory provides a table </w:t>
      </w:r>
      <w:r w:rsidR="00BB6F2B">
        <w:rPr>
          <w:rFonts w:ascii="Segoe UI" w:eastAsia="Calibri" w:hAnsi="Segoe UI" w:cs="Mangal"/>
          <w:color w:val="000000" w:themeColor="text1"/>
          <w:sz w:val="24"/>
          <w:szCs w:val="24"/>
        </w:rPr>
        <w:t>with</w:t>
      </w:r>
      <w:r w:rsidRPr="61128F39">
        <w:rPr>
          <w:rFonts w:ascii="Segoe UI" w:eastAsia="Calibri" w:hAnsi="Segoe UI" w:cs="Mangal"/>
          <w:color w:val="000000" w:themeColor="text1"/>
          <w:sz w:val="24"/>
          <w:szCs w:val="24"/>
        </w:rPr>
        <w:t xml:space="preserve"> certification exam objectives, online resources, step</w:t>
      </w:r>
      <w:r>
        <w:rPr>
          <w:rFonts w:ascii="Segoe UI" w:eastAsia="Calibri" w:hAnsi="Segoe UI" w:cs="Mangal"/>
          <w:color w:val="000000" w:themeColor="text1"/>
          <w:sz w:val="24"/>
          <w:szCs w:val="24"/>
        </w:rPr>
        <w:t>-</w:t>
      </w:r>
      <w:r w:rsidRPr="61128F39">
        <w:rPr>
          <w:rFonts w:ascii="Segoe UI" w:eastAsia="Calibri" w:hAnsi="Segoe UI" w:cs="Mangal"/>
          <w:color w:val="000000" w:themeColor="text1"/>
          <w:sz w:val="24"/>
          <w:szCs w:val="24"/>
        </w:rPr>
        <w:t>by</w:t>
      </w:r>
      <w:r>
        <w:rPr>
          <w:rFonts w:ascii="Segoe UI" w:eastAsia="Calibri" w:hAnsi="Segoe UI" w:cs="Mangal"/>
          <w:color w:val="000000" w:themeColor="text1"/>
          <w:sz w:val="24"/>
          <w:szCs w:val="24"/>
        </w:rPr>
        <w:t>-</w:t>
      </w:r>
      <w:r w:rsidRPr="61128F39">
        <w:rPr>
          <w:rFonts w:ascii="Segoe UI" w:eastAsia="Calibri" w:hAnsi="Segoe UI" w:cs="Mangal"/>
          <w:color w:val="000000" w:themeColor="text1"/>
          <w:sz w:val="24"/>
          <w:szCs w:val="24"/>
        </w:rPr>
        <w:t xml:space="preserve">step guidance for remediation of the skills covered, </w:t>
      </w:r>
      <w:r>
        <w:rPr>
          <w:rFonts w:ascii="Segoe UI" w:eastAsia="Calibri" w:hAnsi="Segoe UI" w:cs="Mangal"/>
          <w:color w:val="000000" w:themeColor="text1"/>
          <w:sz w:val="24"/>
          <w:szCs w:val="24"/>
        </w:rPr>
        <w:t xml:space="preserve">along with </w:t>
      </w:r>
      <w:r w:rsidRPr="61128F39">
        <w:rPr>
          <w:rFonts w:ascii="Segoe UI" w:eastAsia="Calibri" w:hAnsi="Segoe UI" w:cs="Mangal"/>
          <w:color w:val="000000" w:themeColor="text1"/>
          <w:sz w:val="24"/>
          <w:szCs w:val="24"/>
        </w:rPr>
        <w:t>mapping to the Study Guide projects</w:t>
      </w:r>
      <w:r w:rsidRPr="00A14E33">
        <w:rPr>
          <w:rFonts w:ascii="Segoe UI" w:hAnsi="Segoe UI" w:cs="Segoe UI"/>
          <w:sz w:val="24"/>
          <w:szCs w:val="24"/>
        </w:rPr>
        <w:t>.</w:t>
      </w:r>
      <w:r>
        <w:rPr>
          <w:rFonts w:ascii="Segoe UI" w:hAnsi="Segoe UI" w:cs="Segoe UI"/>
          <w:sz w:val="24"/>
          <w:szCs w:val="24"/>
        </w:rPr>
        <w:t xml:space="preserve"> </w:t>
      </w:r>
      <w:r w:rsidRPr="61128F39">
        <w:rPr>
          <w:rFonts w:ascii="Segoe UI" w:eastAsia="Calibri" w:hAnsi="Segoe UI" w:cs="Mangal"/>
          <w:color w:val="000000" w:themeColor="text1"/>
          <w:sz w:val="24"/>
          <w:szCs w:val="24"/>
        </w:rPr>
        <w:t xml:space="preserve">This directory </w:t>
      </w:r>
      <w:r w:rsidR="00BB6F2B">
        <w:rPr>
          <w:rFonts w:ascii="Segoe UI" w:eastAsia="Calibri" w:hAnsi="Segoe UI" w:cs="Mangal"/>
          <w:color w:val="000000" w:themeColor="text1"/>
          <w:sz w:val="24"/>
          <w:szCs w:val="24"/>
        </w:rPr>
        <w:t>helps students</w:t>
      </w:r>
      <w:r w:rsidRPr="61128F39">
        <w:rPr>
          <w:rFonts w:ascii="Segoe UI" w:eastAsia="Calibri" w:hAnsi="Segoe UI" w:cs="Mangal"/>
          <w:color w:val="000000" w:themeColor="text1"/>
          <w:sz w:val="24"/>
          <w:szCs w:val="24"/>
        </w:rPr>
        <w:t xml:space="preserve"> focus on specific concepts to improve their competency with Microsoft </w:t>
      </w:r>
      <w:r w:rsidR="005573CB">
        <w:rPr>
          <w:rFonts w:ascii="Segoe UI" w:eastAsia="Calibri" w:hAnsi="Segoe UI" w:cs="Mangal"/>
          <w:color w:val="000000" w:themeColor="text1"/>
          <w:sz w:val="24"/>
          <w:szCs w:val="24"/>
        </w:rPr>
        <w:t>Excel</w:t>
      </w:r>
      <w:r w:rsidRPr="61128F39">
        <w:rPr>
          <w:rFonts w:ascii="Segoe UI" w:eastAsia="Calibri" w:hAnsi="Segoe UI" w:cs="Mangal"/>
          <w:color w:val="000000" w:themeColor="text1"/>
          <w:sz w:val="24"/>
          <w:szCs w:val="24"/>
        </w:rPr>
        <w:t>.</w:t>
      </w:r>
    </w:p>
    <w:p w14:paraId="5B4CE00A" w14:textId="77777777" w:rsidR="00A87E9F" w:rsidRDefault="00A87E9F" w:rsidP="00CC45D8">
      <w:pPr>
        <w:spacing w:after="0" w:line="240" w:lineRule="auto"/>
        <w:rPr>
          <w:rFonts w:ascii="Segoe UI" w:eastAsiaTheme="minorEastAsia" w:hAnsi="Segoe UI" w:cs="Segoe UI"/>
          <w:b/>
          <w:bCs/>
          <w:color w:val="000000" w:themeColor="text1"/>
          <w:sz w:val="24"/>
          <w:szCs w:val="24"/>
        </w:rPr>
      </w:pPr>
    </w:p>
    <w:p w14:paraId="3ECEBFF6" w14:textId="30FF81C3" w:rsidR="0096444A" w:rsidRPr="00BD0A93" w:rsidRDefault="00583CDF" w:rsidP="04C1C517">
      <w:pPr>
        <w:pStyle w:val="Heading3"/>
        <w:rPr>
          <w:rFonts w:eastAsia="Segoe UI" w:cs="Segoe UI"/>
          <w:b w:val="0"/>
          <w:bCs w:val="0"/>
          <w:color w:val="2F5496" w:themeColor="accent1" w:themeShade="BF"/>
          <w:sz w:val="32"/>
          <w:szCs w:val="32"/>
        </w:rPr>
      </w:pPr>
      <w:bookmarkStart w:id="14" w:name="_Toc124215743"/>
      <w:r>
        <w:rPr>
          <w:noProof/>
        </w:rPr>
        <w:drawing>
          <wp:inline distT="0" distB="0" distL="0" distR="0" wp14:anchorId="6C0C822F" wp14:editId="4C6AF884">
            <wp:extent cx="457200" cy="457200"/>
            <wp:effectExtent l="0" t="0" r="0" b="0"/>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r w:rsidR="6D91F83E">
        <w:t xml:space="preserve"> </w:t>
      </w:r>
      <w:r w:rsidR="6D91F83E" w:rsidRPr="6D91F83E">
        <w:rPr>
          <w:rFonts w:eastAsia="Segoe UI" w:cs="Segoe UI"/>
          <w:b w:val="0"/>
          <w:bCs w:val="0"/>
          <w:color w:val="2F5496" w:themeColor="accent1" w:themeShade="BF"/>
          <w:sz w:val="32"/>
          <w:szCs w:val="32"/>
        </w:rPr>
        <w:t>Solution Files</w:t>
      </w:r>
      <w:bookmarkEnd w:id="14"/>
    </w:p>
    <w:p w14:paraId="16AB70D4" w14:textId="7BA60D55" w:rsidR="000127A9" w:rsidRDefault="6D91F83E" w:rsidP="6D91F83E">
      <w:pPr>
        <w:spacing w:after="0" w:line="240" w:lineRule="auto"/>
        <w:rPr>
          <w:rFonts w:ascii="Segoe UI" w:eastAsia="Calibri" w:hAnsi="Segoe UI" w:cs="Mangal"/>
          <w:color w:val="000000"/>
          <w:sz w:val="24"/>
          <w:szCs w:val="24"/>
        </w:rPr>
      </w:pPr>
      <w:r w:rsidRPr="6D91F83E">
        <w:rPr>
          <w:rFonts w:ascii="Segoe UI" w:eastAsia="Calibri" w:hAnsi="Segoe UI" w:cs="Mangal"/>
          <w:color w:val="000000" w:themeColor="text1"/>
          <w:sz w:val="24"/>
          <w:szCs w:val="24"/>
        </w:rPr>
        <w:t xml:space="preserve">The Educator Materials folder contains solution files for each project that demonstrate a successful solution for completing the tasks and projects. These solutions are provided in multiple formats to allow for differentiation. </w:t>
      </w:r>
    </w:p>
    <w:p w14:paraId="5F9EA53B" w14:textId="77777777" w:rsidR="0056728C" w:rsidRDefault="0056728C" w:rsidP="00CC45D8">
      <w:pPr>
        <w:spacing w:after="0" w:line="240" w:lineRule="auto"/>
        <w:rPr>
          <w:rFonts w:ascii="Segoe UI" w:eastAsia="Calibri" w:hAnsi="Segoe UI" w:cs="Mangal"/>
          <w:color w:val="000000"/>
          <w:sz w:val="24"/>
        </w:rPr>
      </w:pPr>
    </w:p>
    <w:p w14:paraId="7AA9AE30" w14:textId="18D3EFF8" w:rsidR="00D704D8" w:rsidRDefault="00443BE6" w:rsidP="00CC45D8">
      <w:pPr>
        <w:spacing w:after="0" w:line="240" w:lineRule="auto"/>
        <w:rPr>
          <w:rFonts w:ascii="Segoe UI" w:eastAsia="Calibri" w:hAnsi="Segoe UI" w:cs="Mangal"/>
          <w:color w:val="000000"/>
          <w:sz w:val="24"/>
        </w:rPr>
      </w:pPr>
      <w:r>
        <w:rPr>
          <w:rFonts w:ascii="Segoe UI" w:eastAsia="Calibri" w:hAnsi="Segoe UI" w:cs="Mangal"/>
          <w:color w:val="000000"/>
          <w:sz w:val="24"/>
        </w:rPr>
        <w:t>T</w:t>
      </w:r>
      <w:r w:rsidR="0035439F">
        <w:rPr>
          <w:rFonts w:ascii="Segoe UI" w:eastAsia="Calibri" w:hAnsi="Segoe UI" w:cs="Mangal"/>
          <w:color w:val="000000"/>
          <w:sz w:val="24"/>
        </w:rPr>
        <w:t>h</w:t>
      </w:r>
      <w:r w:rsidR="00841F15">
        <w:rPr>
          <w:rFonts w:ascii="Segoe UI" w:eastAsia="Calibri" w:hAnsi="Segoe UI" w:cs="Mangal"/>
          <w:color w:val="000000"/>
          <w:sz w:val="24"/>
        </w:rPr>
        <w:t xml:space="preserve">ere are three </w:t>
      </w:r>
      <w:r w:rsidR="00BC77DD">
        <w:rPr>
          <w:rFonts w:ascii="Segoe UI" w:eastAsia="Calibri" w:hAnsi="Segoe UI" w:cs="Mangal"/>
          <w:color w:val="000000"/>
          <w:sz w:val="24"/>
        </w:rPr>
        <w:t>solution file</w:t>
      </w:r>
      <w:r w:rsidR="004A00B7">
        <w:rPr>
          <w:rFonts w:ascii="Segoe UI" w:eastAsia="Calibri" w:hAnsi="Segoe UI" w:cs="Mangal"/>
          <w:color w:val="000000"/>
          <w:sz w:val="24"/>
        </w:rPr>
        <w:t xml:space="preserve"> types</w:t>
      </w:r>
      <w:r w:rsidR="000627C8">
        <w:rPr>
          <w:rFonts w:ascii="Segoe UI" w:eastAsia="Calibri" w:hAnsi="Segoe UI" w:cs="Mangal"/>
          <w:color w:val="000000"/>
          <w:sz w:val="24"/>
        </w:rPr>
        <w:t xml:space="preserve"> for each project</w:t>
      </w:r>
      <w:r w:rsidR="0053487E">
        <w:rPr>
          <w:rFonts w:ascii="Segoe UI" w:eastAsia="Calibri" w:hAnsi="Segoe UI" w:cs="Mangal"/>
          <w:color w:val="000000"/>
          <w:sz w:val="24"/>
        </w:rPr>
        <w:t>:</w:t>
      </w:r>
    </w:p>
    <w:p w14:paraId="6FCA011A" w14:textId="4B561852" w:rsidR="00D704D8" w:rsidRPr="00B41085" w:rsidRDefault="00D704D8" w:rsidP="009B3B6B">
      <w:pPr>
        <w:pStyle w:val="ListParagraph"/>
        <w:numPr>
          <w:ilvl w:val="0"/>
          <w:numId w:val="9"/>
        </w:numPr>
        <w:spacing w:after="0" w:line="240" w:lineRule="auto"/>
        <w:rPr>
          <w:color w:val="000000" w:themeColor="text1"/>
          <w:szCs w:val="24"/>
        </w:rPr>
      </w:pPr>
      <w:r w:rsidRPr="00D85D0E">
        <w:rPr>
          <w:b/>
          <w:bCs/>
          <w:color w:val="000000" w:themeColor="text1"/>
          <w:szCs w:val="24"/>
        </w:rPr>
        <w:t>Project_StepbyStepSolution</w:t>
      </w:r>
      <w:r w:rsidR="00D85D0E" w:rsidRPr="00D85D0E">
        <w:rPr>
          <w:b/>
          <w:bCs/>
          <w:color w:val="000000" w:themeColor="text1"/>
          <w:szCs w:val="24"/>
        </w:rPr>
        <w:t>.docx</w:t>
      </w:r>
      <w:r w:rsidRPr="00A47A35">
        <w:rPr>
          <w:color w:val="000000" w:themeColor="text1"/>
          <w:szCs w:val="24"/>
        </w:rPr>
        <w:t xml:space="preserve"> - instructions for completing each task</w:t>
      </w:r>
    </w:p>
    <w:p w14:paraId="55ED01DA" w14:textId="438FCDBF" w:rsidR="00D704D8" w:rsidRPr="00D704D8" w:rsidRDefault="00D704D8" w:rsidP="009B3B6B">
      <w:pPr>
        <w:pStyle w:val="ListParagraph"/>
        <w:numPr>
          <w:ilvl w:val="0"/>
          <w:numId w:val="9"/>
        </w:numPr>
        <w:spacing w:after="0" w:line="240" w:lineRule="auto"/>
        <w:rPr>
          <w:color w:val="000000" w:themeColor="text1"/>
          <w:szCs w:val="24"/>
        </w:rPr>
      </w:pPr>
      <w:r w:rsidRPr="00D85D0E">
        <w:rPr>
          <w:b/>
          <w:bCs/>
          <w:color w:val="000000" w:themeColor="text1"/>
          <w:szCs w:val="24"/>
        </w:rPr>
        <w:t>Project_</w:t>
      </w:r>
      <w:r w:rsidR="009A0A28" w:rsidRPr="00D85D0E">
        <w:rPr>
          <w:b/>
          <w:bCs/>
          <w:color w:val="000000" w:themeColor="text1"/>
          <w:szCs w:val="24"/>
        </w:rPr>
        <w:t>Video</w:t>
      </w:r>
      <w:r w:rsidRPr="00D85D0E">
        <w:rPr>
          <w:b/>
          <w:bCs/>
          <w:color w:val="000000" w:themeColor="text1"/>
          <w:szCs w:val="24"/>
        </w:rPr>
        <w:t>StepbyStepSolution</w:t>
      </w:r>
      <w:r w:rsidR="00D85D0E" w:rsidRPr="00D85D0E">
        <w:rPr>
          <w:b/>
          <w:bCs/>
          <w:color w:val="000000" w:themeColor="text1"/>
          <w:szCs w:val="24"/>
        </w:rPr>
        <w:t>.pptx</w:t>
      </w:r>
      <w:r w:rsidRPr="00A47A35">
        <w:rPr>
          <w:color w:val="000000" w:themeColor="text1"/>
          <w:szCs w:val="24"/>
        </w:rPr>
        <w:t xml:space="preserve"> - a video </w:t>
      </w:r>
      <w:r w:rsidR="00D70D94" w:rsidRPr="00A47A35">
        <w:rPr>
          <w:color w:val="000000" w:themeColor="text1"/>
          <w:szCs w:val="24"/>
        </w:rPr>
        <w:t xml:space="preserve">demonstration </w:t>
      </w:r>
      <w:r w:rsidR="006B45FC" w:rsidRPr="00A47A35">
        <w:rPr>
          <w:color w:val="000000" w:themeColor="text1"/>
          <w:szCs w:val="24"/>
        </w:rPr>
        <w:t>of how to</w:t>
      </w:r>
      <w:r w:rsidRPr="00A47A35">
        <w:rPr>
          <w:color w:val="000000" w:themeColor="text1"/>
          <w:szCs w:val="24"/>
        </w:rPr>
        <w:t xml:space="preserve"> complet</w:t>
      </w:r>
      <w:r w:rsidR="006B45FC" w:rsidRPr="00A47A35">
        <w:rPr>
          <w:color w:val="000000" w:themeColor="text1"/>
          <w:szCs w:val="24"/>
        </w:rPr>
        <w:t xml:space="preserve">e </w:t>
      </w:r>
      <w:r w:rsidRPr="00A47A35">
        <w:rPr>
          <w:color w:val="000000" w:themeColor="text1"/>
          <w:szCs w:val="24"/>
        </w:rPr>
        <w:t>each task</w:t>
      </w:r>
      <w:r w:rsidR="009A0A28">
        <w:rPr>
          <w:color w:val="000000" w:themeColor="text1"/>
          <w:szCs w:val="24"/>
        </w:rPr>
        <w:t>.</w:t>
      </w:r>
      <w:r w:rsidR="009A0A28" w:rsidRPr="009A0A28">
        <w:rPr>
          <w:rFonts w:eastAsiaTheme="minorHAnsi"/>
          <w:sz w:val="22"/>
          <w:shd w:val="clear" w:color="auto" w:fill="FFFFFF"/>
        </w:rPr>
        <w:t xml:space="preserve"> </w:t>
      </w:r>
      <w:r w:rsidR="009A0A28" w:rsidRPr="009A0A28">
        <w:rPr>
          <w:color w:val="000000" w:themeColor="text1"/>
          <w:szCs w:val="24"/>
        </w:rPr>
        <w:t xml:space="preserve">Note, this solution is for demonstration only and does not provide audio. For students </w:t>
      </w:r>
      <w:r w:rsidR="00BB6F2B">
        <w:rPr>
          <w:color w:val="000000" w:themeColor="text1"/>
          <w:szCs w:val="24"/>
        </w:rPr>
        <w:t>who need</w:t>
      </w:r>
      <w:r w:rsidR="00BB6F2B" w:rsidRPr="009A0A28">
        <w:rPr>
          <w:color w:val="000000" w:themeColor="text1"/>
          <w:szCs w:val="24"/>
        </w:rPr>
        <w:t> </w:t>
      </w:r>
      <w:r w:rsidR="009A0A28" w:rsidRPr="009A0A28">
        <w:rPr>
          <w:color w:val="000000" w:themeColor="text1"/>
          <w:szCs w:val="24"/>
        </w:rPr>
        <w:t>audio, </w:t>
      </w:r>
      <w:r w:rsidR="00BB6F2B">
        <w:rPr>
          <w:color w:val="000000" w:themeColor="text1"/>
          <w:szCs w:val="24"/>
        </w:rPr>
        <w:t xml:space="preserve">they can use </w:t>
      </w:r>
      <w:r w:rsidR="009A0A28" w:rsidRPr="009A0A28">
        <w:rPr>
          <w:color w:val="000000" w:themeColor="text1"/>
          <w:szCs w:val="24"/>
        </w:rPr>
        <w:t>the Project_StepbyStepSolution with Microsoft Accessibility tools</w:t>
      </w:r>
      <w:r w:rsidR="00BB6F2B">
        <w:rPr>
          <w:color w:val="000000" w:themeColor="text1"/>
          <w:szCs w:val="24"/>
        </w:rPr>
        <w:t>.</w:t>
      </w:r>
    </w:p>
    <w:p w14:paraId="78D5C6A4" w14:textId="036312A4" w:rsidR="0056728C" w:rsidRDefault="6D91F83E" w:rsidP="04C1C517">
      <w:pPr>
        <w:pStyle w:val="ListParagraph"/>
        <w:numPr>
          <w:ilvl w:val="0"/>
          <w:numId w:val="9"/>
        </w:numPr>
        <w:spacing w:after="0" w:line="240" w:lineRule="auto"/>
        <w:rPr>
          <w:color w:val="000000" w:themeColor="text1"/>
        </w:rPr>
      </w:pPr>
      <w:r w:rsidRPr="6D91F83E">
        <w:rPr>
          <w:b/>
          <w:bCs/>
          <w:color w:val="000000" w:themeColor="text1"/>
        </w:rPr>
        <w:t>Project_SolutionFile.xlsx</w:t>
      </w:r>
      <w:r w:rsidRPr="6D91F83E">
        <w:rPr>
          <w:color w:val="000000" w:themeColor="text1"/>
        </w:rPr>
        <w:t xml:space="preserve"> - a </w:t>
      </w:r>
      <w:r w:rsidRPr="6D91F83E">
        <w:rPr>
          <w:rFonts w:eastAsia="Calibri" w:cs="Mangal"/>
        </w:rPr>
        <w:t>completed solution file providing a sample of the successful project solution</w:t>
      </w:r>
    </w:p>
    <w:p w14:paraId="0192A167" w14:textId="77777777" w:rsidR="00934B33" w:rsidRPr="00934B33" w:rsidRDefault="00934B33" w:rsidP="00934B33">
      <w:pPr>
        <w:spacing w:after="0" w:line="240" w:lineRule="auto"/>
        <w:ind w:left="720"/>
        <w:rPr>
          <w:rFonts w:ascii="Segoe UI" w:eastAsiaTheme="minorEastAsia" w:hAnsi="Segoe UI" w:cs="Segoe UI"/>
          <w:color w:val="000000" w:themeColor="text1"/>
          <w:sz w:val="24"/>
          <w:szCs w:val="24"/>
        </w:rPr>
      </w:pPr>
    </w:p>
    <w:p w14:paraId="50EAE3C4" w14:textId="1A0EC2F1" w:rsidR="00544502" w:rsidRDefault="00BB6F2B" w:rsidP="009C631A">
      <w:pPr>
        <w:spacing w:after="240"/>
        <w:rPr>
          <w:rFonts w:ascii="Segoe UI" w:hAnsi="Segoe UI" w:cs="Segoe UI"/>
          <w:sz w:val="24"/>
          <w:szCs w:val="24"/>
        </w:rPr>
      </w:pPr>
      <w:bookmarkStart w:id="15" w:name="_Toc41934076"/>
      <w:r>
        <w:rPr>
          <w:rFonts w:ascii="Segoe UI" w:hAnsi="Segoe UI" w:cs="Segoe UI"/>
          <w:sz w:val="24"/>
          <w:szCs w:val="24"/>
        </w:rPr>
        <w:t>Teachers can use t</w:t>
      </w:r>
      <w:r w:rsidR="00057541" w:rsidRPr="5B6F97EE">
        <w:rPr>
          <w:rFonts w:ascii="Segoe UI" w:hAnsi="Segoe UI" w:cs="Segoe UI"/>
          <w:sz w:val="24"/>
          <w:szCs w:val="24"/>
        </w:rPr>
        <w:t xml:space="preserve">hese files as a guide and </w:t>
      </w:r>
      <w:r>
        <w:rPr>
          <w:rFonts w:ascii="Segoe UI" w:hAnsi="Segoe UI" w:cs="Segoe UI"/>
          <w:sz w:val="24"/>
          <w:szCs w:val="24"/>
        </w:rPr>
        <w:t>share solutions</w:t>
      </w:r>
      <w:r w:rsidR="00057541" w:rsidRPr="5B6F97EE">
        <w:rPr>
          <w:rFonts w:ascii="Segoe UI" w:hAnsi="Segoe UI" w:cs="Segoe UI"/>
          <w:sz w:val="24"/>
          <w:szCs w:val="24"/>
        </w:rPr>
        <w:t xml:space="preserve"> with students at </w:t>
      </w:r>
      <w:r>
        <w:rPr>
          <w:rFonts w:ascii="Segoe UI" w:hAnsi="Segoe UI" w:cs="Segoe UI"/>
          <w:sz w:val="24"/>
          <w:szCs w:val="24"/>
        </w:rPr>
        <w:t>their</w:t>
      </w:r>
      <w:r w:rsidR="00057541" w:rsidRPr="5B6F97EE">
        <w:rPr>
          <w:rFonts w:ascii="Segoe UI" w:hAnsi="Segoe UI" w:cs="Segoe UI"/>
          <w:sz w:val="24"/>
          <w:szCs w:val="24"/>
        </w:rPr>
        <w:t xml:space="preserve"> discretion</w:t>
      </w:r>
      <w:r w:rsidR="44145525" w:rsidRPr="5B6F97EE">
        <w:rPr>
          <w:rFonts w:ascii="Segoe UI" w:hAnsi="Segoe UI" w:cs="Segoe UI"/>
          <w:sz w:val="24"/>
          <w:szCs w:val="24"/>
        </w:rPr>
        <w:t>.</w:t>
      </w:r>
      <w:bookmarkEnd w:id="15"/>
    </w:p>
    <w:p w14:paraId="17C975C7" w14:textId="64667768" w:rsidR="0026125D" w:rsidRDefault="00583CDF" w:rsidP="00583CDF">
      <w:pPr>
        <w:pStyle w:val="Heading1"/>
        <w:ind w:left="0" w:firstLine="0"/>
      </w:pPr>
      <w:bookmarkStart w:id="16" w:name="_Toc124215744"/>
      <w:r>
        <w:rPr>
          <w:noProof/>
        </w:rPr>
        <w:drawing>
          <wp:inline distT="0" distB="0" distL="0" distR="0" wp14:anchorId="49FFCDB0" wp14:editId="7582AAE8">
            <wp:extent cx="638630" cy="457200"/>
            <wp:effectExtent l="0" t="0" r="0" b="0"/>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terials icons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8630" cy="457200"/>
                    </a:xfrm>
                    <a:prstGeom prst="rect">
                      <a:avLst/>
                    </a:prstGeom>
                  </pic:spPr>
                </pic:pic>
              </a:graphicData>
            </a:graphic>
          </wp:inline>
        </w:drawing>
      </w:r>
      <w:r w:rsidR="00F1196F" w:rsidRPr="00F1196F">
        <w:t>H</w:t>
      </w:r>
      <w:r w:rsidR="005137E9" w:rsidRPr="61469AAF">
        <w:t>ow to use this Study Guide</w:t>
      </w:r>
      <w:bookmarkEnd w:id="16"/>
    </w:p>
    <w:p w14:paraId="73DA36A6" w14:textId="73505093" w:rsidR="00FE0B2C" w:rsidRPr="000E1CED" w:rsidRDefault="00CE65F5" w:rsidP="006E7717">
      <w:pPr>
        <w:spacing w:after="0"/>
        <w:rPr>
          <w:rFonts w:ascii="Segoe UI" w:eastAsia="Calibri" w:hAnsi="Segoe UI" w:cs="Mangal"/>
          <w:color w:val="000000" w:themeColor="text1"/>
          <w:sz w:val="24"/>
          <w:szCs w:val="24"/>
        </w:rPr>
      </w:pPr>
      <w:bookmarkStart w:id="17" w:name="_Toc41934078"/>
      <w:bookmarkStart w:id="18" w:name="_Toc43113568"/>
      <w:bookmarkStart w:id="19" w:name="_Toc43137821"/>
      <w:r w:rsidRPr="000E1CED">
        <w:rPr>
          <w:rFonts w:ascii="Segoe UI" w:eastAsia="Calibri" w:hAnsi="Segoe UI" w:cs="Mangal"/>
          <w:color w:val="000000" w:themeColor="text1"/>
          <w:sz w:val="24"/>
          <w:szCs w:val="24"/>
        </w:rPr>
        <w:t xml:space="preserve">The </w:t>
      </w:r>
      <w:r w:rsidR="000B69CE" w:rsidRPr="000E1CED">
        <w:rPr>
          <w:rFonts w:ascii="Segoe UI" w:eastAsia="Calibri" w:hAnsi="Segoe UI" w:cs="Mangal"/>
          <w:color w:val="000000" w:themeColor="text1"/>
          <w:sz w:val="24"/>
          <w:szCs w:val="24"/>
        </w:rPr>
        <w:t xml:space="preserve">following section provides information on the structure of </w:t>
      </w:r>
      <w:r w:rsidR="00D33281" w:rsidRPr="000E1CED">
        <w:rPr>
          <w:rFonts w:ascii="Segoe UI" w:eastAsia="Calibri" w:hAnsi="Segoe UI" w:cs="Mangal"/>
          <w:color w:val="000000" w:themeColor="text1"/>
          <w:sz w:val="24"/>
          <w:szCs w:val="24"/>
        </w:rPr>
        <w:t xml:space="preserve">materials, </w:t>
      </w:r>
      <w:r w:rsidR="004734EB" w:rsidRPr="000E1CED">
        <w:rPr>
          <w:rFonts w:ascii="Segoe UI" w:eastAsia="Calibri" w:hAnsi="Segoe UI" w:cs="Mangal"/>
          <w:color w:val="000000" w:themeColor="text1"/>
          <w:sz w:val="24"/>
          <w:szCs w:val="24"/>
        </w:rPr>
        <w:t>project scenario</w:t>
      </w:r>
      <w:r w:rsidR="100CE09C" w:rsidRPr="000E1CED">
        <w:rPr>
          <w:rFonts w:ascii="Segoe UI" w:eastAsia="Calibri" w:hAnsi="Segoe UI" w:cs="Mangal"/>
          <w:color w:val="000000" w:themeColor="text1"/>
          <w:sz w:val="24"/>
          <w:szCs w:val="24"/>
        </w:rPr>
        <w:t>,</w:t>
      </w:r>
      <w:r w:rsidR="004734EB" w:rsidRPr="000E1CED">
        <w:rPr>
          <w:rFonts w:ascii="Segoe UI" w:eastAsia="Calibri" w:hAnsi="Segoe UI" w:cs="Mangal"/>
          <w:color w:val="000000" w:themeColor="text1"/>
          <w:sz w:val="24"/>
          <w:szCs w:val="24"/>
        </w:rPr>
        <w:t xml:space="preserve"> and suggested </w:t>
      </w:r>
      <w:r w:rsidR="00272AD7" w:rsidRPr="000E1CED">
        <w:rPr>
          <w:rFonts w:ascii="Segoe UI" w:eastAsia="Calibri" w:hAnsi="Segoe UI" w:cs="Mangal"/>
          <w:color w:val="000000" w:themeColor="text1"/>
          <w:sz w:val="24"/>
          <w:szCs w:val="24"/>
        </w:rPr>
        <w:t>instructional methods and strategies</w:t>
      </w:r>
      <w:r w:rsidR="0039783F" w:rsidRPr="000E1CED">
        <w:rPr>
          <w:rFonts w:ascii="Segoe UI" w:eastAsia="Calibri" w:hAnsi="Segoe UI" w:cs="Mangal"/>
          <w:color w:val="000000" w:themeColor="text1"/>
          <w:sz w:val="24"/>
          <w:szCs w:val="24"/>
        </w:rPr>
        <w:t>.</w:t>
      </w:r>
      <w:bookmarkEnd w:id="17"/>
      <w:bookmarkEnd w:id="18"/>
      <w:bookmarkEnd w:id="19"/>
    </w:p>
    <w:p w14:paraId="7D896C93" w14:textId="77777777" w:rsidR="00D15667" w:rsidRPr="00941222" w:rsidRDefault="00D15667" w:rsidP="006E7717">
      <w:pPr>
        <w:keepNext/>
        <w:keepLines/>
        <w:spacing w:after="0"/>
        <w:ind w:left="-5" w:hanging="10"/>
        <w:outlineLvl w:val="0"/>
        <w:rPr>
          <w:rFonts w:ascii="Segoe UI" w:eastAsia="Calibri" w:hAnsi="Segoe UI" w:cs="Mangal"/>
          <w:color w:val="000000"/>
          <w:sz w:val="24"/>
        </w:rPr>
      </w:pPr>
    </w:p>
    <w:p w14:paraId="123BB8D2" w14:textId="77777777" w:rsidR="005070DB" w:rsidRDefault="005070DB">
      <w:pPr>
        <w:rPr>
          <w:rFonts w:ascii="Segoe UI" w:eastAsia="Segoe UI" w:hAnsi="Segoe UI" w:cs="Segoe UI"/>
          <w:color w:val="2F5496" w:themeColor="accent1" w:themeShade="BF"/>
          <w:sz w:val="32"/>
          <w:szCs w:val="32"/>
        </w:rPr>
      </w:pPr>
      <w:r>
        <w:br w:type="page"/>
      </w:r>
    </w:p>
    <w:p w14:paraId="7271A63E" w14:textId="4ECC6496" w:rsidR="00FE0B2C" w:rsidRPr="000914F0" w:rsidRDefault="00583CDF" w:rsidP="000914F0">
      <w:pPr>
        <w:pStyle w:val="Heading2"/>
      </w:pPr>
      <w:bookmarkStart w:id="20" w:name="_Toc124215745"/>
      <w:r>
        <w:rPr>
          <w:noProof/>
        </w:rPr>
        <w:lastRenderedPageBreak/>
        <w:drawing>
          <wp:inline distT="0" distB="0" distL="0" distR="0" wp14:anchorId="59417AD4" wp14:editId="3ECCC508">
            <wp:extent cx="522514" cy="457200"/>
            <wp:effectExtent l="0" t="0" r="0" b="0"/>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522514" cy="457200"/>
                    </a:xfrm>
                    <a:prstGeom prst="rect">
                      <a:avLst/>
                    </a:prstGeom>
                  </pic:spPr>
                </pic:pic>
              </a:graphicData>
            </a:graphic>
          </wp:inline>
        </w:drawing>
      </w:r>
      <w:r w:rsidR="6D91F83E">
        <w:t xml:space="preserve"> Structure</w:t>
      </w:r>
      <w:bookmarkEnd w:id="20"/>
      <w:r w:rsidR="6D91F83E">
        <w:t xml:space="preserve"> </w:t>
      </w:r>
    </w:p>
    <w:p w14:paraId="045D83AC" w14:textId="117C2F0E" w:rsidR="00AE1DFD" w:rsidRPr="004B6BFE" w:rsidRDefault="00BB6F2B" w:rsidP="006E7717">
      <w:pPr>
        <w:spacing w:after="0"/>
        <w:rPr>
          <w:rFonts w:ascii="Segoe UI" w:eastAsia="Calibri" w:hAnsi="Segoe UI" w:cs="Mangal"/>
          <w:color w:val="000000" w:themeColor="text1"/>
          <w:sz w:val="24"/>
          <w:szCs w:val="24"/>
        </w:rPr>
      </w:pPr>
      <w:bookmarkStart w:id="21" w:name="_Toc41934080"/>
      <w:bookmarkStart w:id="22" w:name="_Toc43113570"/>
      <w:bookmarkStart w:id="23" w:name="_Toc43137823"/>
      <w:r>
        <w:rPr>
          <w:rFonts w:ascii="Segoe UI" w:eastAsia="Calibri" w:hAnsi="Segoe UI" w:cs="Mangal"/>
          <w:color w:val="000000" w:themeColor="text1"/>
          <w:sz w:val="24"/>
          <w:szCs w:val="24"/>
        </w:rPr>
        <w:t>B</w:t>
      </w:r>
      <w:r w:rsidR="008A7755" w:rsidRPr="004B6BFE">
        <w:rPr>
          <w:rFonts w:ascii="Segoe UI" w:eastAsia="Calibri" w:hAnsi="Segoe UI" w:cs="Mangal"/>
          <w:color w:val="000000" w:themeColor="text1"/>
          <w:sz w:val="24"/>
          <w:szCs w:val="24"/>
        </w:rPr>
        <w:t xml:space="preserve">elow </w:t>
      </w:r>
      <w:r w:rsidR="00A812F8" w:rsidRPr="004B6BFE">
        <w:rPr>
          <w:rFonts w:ascii="Segoe UI" w:eastAsia="Calibri" w:hAnsi="Segoe UI" w:cs="Mangal"/>
          <w:color w:val="000000" w:themeColor="text1"/>
          <w:sz w:val="24"/>
          <w:szCs w:val="24"/>
        </w:rPr>
        <w:t xml:space="preserve">is an overview of the </w:t>
      </w:r>
      <w:r w:rsidR="004773F7" w:rsidRPr="004B6BFE">
        <w:rPr>
          <w:rFonts w:ascii="Segoe UI" w:eastAsia="Calibri" w:hAnsi="Segoe UI" w:cs="Mangal"/>
          <w:color w:val="000000" w:themeColor="text1"/>
          <w:sz w:val="24"/>
          <w:szCs w:val="24"/>
        </w:rPr>
        <w:t xml:space="preserve">folder </w:t>
      </w:r>
      <w:r w:rsidR="00592982" w:rsidRPr="004B6BFE">
        <w:rPr>
          <w:rFonts w:ascii="Segoe UI" w:eastAsia="Calibri" w:hAnsi="Segoe UI" w:cs="Mangal"/>
          <w:color w:val="000000" w:themeColor="text1"/>
          <w:sz w:val="24"/>
          <w:szCs w:val="24"/>
        </w:rPr>
        <w:t>structure and materials</w:t>
      </w:r>
      <w:r w:rsidR="00017B83" w:rsidRPr="004B6BFE">
        <w:rPr>
          <w:rFonts w:ascii="Segoe UI" w:eastAsia="Calibri" w:hAnsi="Segoe UI" w:cs="Mangal"/>
          <w:color w:val="000000" w:themeColor="text1"/>
          <w:sz w:val="24"/>
          <w:szCs w:val="24"/>
        </w:rPr>
        <w:t xml:space="preserve"> within the Student Study Guide</w:t>
      </w:r>
      <w:r w:rsidR="003D6C9D" w:rsidRPr="004B6BFE">
        <w:rPr>
          <w:rFonts w:ascii="Segoe UI" w:eastAsia="Calibri" w:hAnsi="Segoe UI" w:cs="Mangal"/>
          <w:color w:val="000000" w:themeColor="text1"/>
          <w:sz w:val="24"/>
          <w:szCs w:val="24"/>
        </w:rPr>
        <w:t>.</w:t>
      </w:r>
      <w:bookmarkEnd w:id="21"/>
      <w:bookmarkEnd w:id="22"/>
      <w:bookmarkEnd w:id="23"/>
      <w:r w:rsidR="00CB61E1" w:rsidRPr="004B6BFE">
        <w:rPr>
          <w:rFonts w:ascii="Segoe UI" w:eastAsia="Calibri" w:hAnsi="Segoe UI" w:cs="Mangal"/>
          <w:color w:val="000000" w:themeColor="text1"/>
          <w:sz w:val="24"/>
          <w:szCs w:val="24"/>
        </w:rPr>
        <w:t xml:space="preserve"> </w:t>
      </w:r>
    </w:p>
    <w:p w14:paraId="659F8E3A" w14:textId="77777777" w:rsidR="009C631A" w:rsidRPr="006E7717" w:rsidRDefault="009C631A" w:rsidP="006E7717">
      <w:pPr>
        <w:keepNext/>
        <w:keepLines/>
        <w:spacing w:after="0"/>
        <w:ind w:left="-5" w:hanging="10"/>
        <w:outlineLvl w:val="0"/>
        <w:rPr>
          <w:rFonts w:ascii="Segoe UI" w:eastAsia="Calibri" w:hAnsi="Segoe UI" w:cs="Mangal"/>
          <w:color w:val="000000" w:themeColor="text1"/>
          <w:sz w:val="24"/>
          <w:szCs w:val="24"/>
        </w:rPr>
      </w:pPr>
    </w:p>
    <w:p w14:paraId="0E98D6C7" w14:textId="123FFB49" w:rsidR="002B4925" w:rsidRPr="001B5640" w:rsidRDefault="002B4925" w:rsidP="6D91F83E">
      <w:pPr>
        <w:shd w:val="clear" w:color="auto" w:fill="FFFFFF" w:themeFill="background1"/>
        <w:spacing w:after="0" w:line="240" w:lineRule="auto"/>
        <w:rPr>
          <w:rFonts w:ascii="Segoe UI" w:eastAsia="Times New Roman" w:hAnsi="Segoe UI" w:cs="Segoe UI"/>
          <w:color w:val="000000"/>
          <w:sz w:val="24"/>
          <w:szCs w:val="24"/>
        </w:rPr>
      </w:pPr>
      <w:r w:rsidRPr="001B5640">
        <w:rPr>
          <w:rFonts w:ascii="Segoe UI" w:eastAsia="Times New Roman" w:hAnsi="Segoe UI" w:cs="Segoe UI"/>
          <w:b/>
          <w:bCs/>
          <w:color w:val="000000"/>
          <w:sz w:val="24"/>
          <w:szCs w:val="24"/>
          <w:bdr w:val="none" w:sz="0" w:space="0" w:color="auto" w:frame="1"/>
        </w:rPr>
        <w:t>Educator Materials</w:t>
      </w:r>
    </w:p>
    <w:p w14:paraId="187444F8" w14:textId="77777777" w:rsidR="002B4925" w:rsidRPr="001B5640" w:rsidRDefault="002B4925" w:rsidP="002B4925">
      <w:pPr>
        <w:shd w:val="clear" w:color="auto" w:fill="FFFFFF"/>
        <w:spacing w:after="0" w:line="240" w:lineRule="auto"/>
        <w:rPr>
          <w:rFonts w:ascii="Segoe UI" w:eastAsia="Times New Roman" w:hAnsi="Segoe UI" w:cs="Segoe UI"/>
          <w:color w:val="000000"/>
          <w:sz w:val="24"/>
          <w:szCs w:val="24"/>
        </w:rPr>
      </w:pPr>
      <w:r w:rsidRPr="001B5640">
        <w:rPr>
          <w:rFonts w:ascii="Segoe UI" w:eastAsia="Times New Roman" w:hAnsi="Segoe UI" w:cs="Segoe UI"/>
          <w:color w:val="000000"/>
          <w:sz w:val="24"/>
          <w:szCs w:val="24"/>
        </w:rPr>
        <w:t>This folder contains the following files:</w:t>
      </w:r>
    </w:p>
    <w:p w14:paraId="3F86AC2B" w14:textId="77777777" w:rsidR="002B4925" w:rsidRPr="001B5640" w:rsidRDefault="002B4925" w:rsidP="002B4925">
      <w:pPr>
        <w:numPr>
          <w:ilvl w:val="0"/>
          <w:numId w:val="16"/>
        </w:numPr>
        <w:shd w:val="clear" w:color="auto" w:fill="FFFFFF"/>
        <w:spacing w:after="0" w:line="240" w:lineRule="auto"/>
        <w:ind w:left="540"/>
        <w:textAlignment w:val="center"/>
        <w:rPr>
          <w:rFonts w:ascii="Calibri" w:eastAsia="Times New Roman" w:hAnsi="Calibri" w:cs="Calibri"/>
          <w:color w:val="000000"/>
          <w:sz w:val="24"/>
          <w:szCs w:val="24"/>
        </w:rPr>
      </w:pPr>
      <w:r w:rsidRPr="001B5640">
        <w:rPr>
          <w:rFonts w:ascii="Segoe UI" w:eastAsia="Times New Roman" w:hAnsi="Segoe UI" w:cs="Segoe UI"/>
          <w:b/>
          <w:bCs/>
          <w:color w:val="000000"/>
          <w:sz w:val="24"/>
          <w:szCs w:val="24"/>
          <w:bdr w:val="none" w:sz="0" w:space="0" w:color="auto" w:frame="1"/>
        </w:rPr>
        <w:t>Introduction_Educator.docx</w:t>
      </w:r>
      <w:r w:rsidRPr="001B5640">
        <w:rPr>
          <w:rFonts w:ascii="Segoe UI" w:eastAsia="Times New Roman" w:hAnsi="Segoe UI" w:cs="Segoe UI"/>
          <w:color w:val="000000"/>
          <w:sz w:val="24"/>
          <w:szCs w:val="24"/>
          <w:bdr w:val="none" w:sz="0" w:space="0" w:color="auto" w:frame="1"/>
        </w:rPr>
        <w:t> – introduction and details for the educator</w:t>
      </w:r>
    </w:p>
    <w:p w14:paraId="2C87D1CD" w14:textId="77777777" w:rsidR="002B4925" w:rsidRPr="001B5640" w:rsidRDefault="002B4925" w:rsidP="002B4925">
      <w:pPr>
        <w:numPr>
          <w:ilvl w:val="0"/>
          <w:numId w:val="16"/>
        </w:numPr>
        <w:shd w:val="clear" w:color="auto" w:fill="FFFFFF"/>
        <w:spacing w:after="0" w:line="240" w:lineRule="auto"/>
        <w:ind w:left="540"/>
        <w:textAlignment w:val="center"/>
        <w:rPr>
          <w:rFonts w:ascii="Calibri" w:eastAsia="Times New Roman" w:hAnsi="Calibri" w:cs="Calibri"/>
          <w:color w:val="000000"/>
          <w:sz w:val="24"/>
          <w:szCs w:val="24"/>
        </w:rPr>
      </w:pPr>
      <w:r w:rsidRPr="001B5640">
        <w:rPr>
          <w:rFonts w:ascii="Segoe UI" w:eastAsia="Times New Roman" w:hAnsi="Segoe UI" w:cs="Segoe UI"/>
          <w:b/>
          <w:bCs/>
          <w:color w:val="000000"/>
          <w:sz w:val="24"/>
          <w:szCs w:val="24"/>
          <w:bdr w:val="none" w:sz="0" w:space="0" w:color="auto" w:frame="1"/>
        </w:rPr>
        <w:t>Project_SolutionFiles</w:t>
      </w:r>
      <w:r w:rsidRPr="001B5640">
        <w:rPr>
          <w:rFonts w:ascii="Segoe UI" w:eastAsia="Times New Roman" w:hAnsi="Segoe UI" w:cs="Segoe UI"/>
          <w:color w:val="000000"/>
          <w:sz w:val="24"/>
          <w:szCs w:val="24"/>
          <w:bdr w:val="none" w:sz="0" w:space="0" w:color="auto" w:frame="1"/>
        </w:rPr>
        <w:t> – solutions in multiple formats for each project including:</w:t>
      </w:r>
    </w:p>
    <w:p w14:paraId="718879B0" w14:textId="77777777" w:rsidR="002B4925" w:rsidRPr="001B5640" w:rsidRDefault="002B4925" w:rsidP="002B4925">
      <w:pPr>
        <w:numPr>
          <w:ilvl w:val="1"/>
          <w:numId w:val="16"/>
        </w:numPr>
        <w:shd w:val="clear" w:color="auto" w:fill="FFFFFF"/>
        <w:spacing w:after="0" w:line="240" w:lineRule="auto"/>
        <w:ind w:left="1080"/>
        <w:textAlignment w:val="center"/>
        <w:rPr>
          <w:rFonts w:ascii="Calibri" w:eastAsia="Times New Roman" w:hAnsi="Calibri" w:cs="Calibri"/>
          <w:color w:val="000000"/>
          <w:sz w:val="24"/>
          <w:szCs w:val="24"/>
        </w:rPr>
      </w:pPr>
      <w:r w:rsidRPr="001B5640">
        <w:rPr>
          <w:rFonts w:ascii="Segoe UI" w:eastAsia="Times New Roman" w:hAnsi="Segoe UI" w:cs="Segoe UI"/>
          <w:color w:val="000000"/>
          <w:sz w:val="24"/>
          <w:szCs w:val="24"/>
          <w:bdr w:val="none" w:sz="0" w:space="0" w:color="auto" w:frame="1"/>
        </w:rPr>
        <w:t>Project_StepbyStepSolution.docx</w:t>
      </w:r>
    </w:p>
    <w:p w14:paraId="1BB15B70" w14:textId="77777777" w:rsidR="002B4925" w:rsidRPr="001B5640" w:rsidRDefault="002B4925" w:rsidP="002B4925">
      <w:pPr>
        <w:numPr>
          <w:ilvl w:val="1"/>
          <w:numId w:val="16"/>
        </w:numPr>
        <w:shd w:val="clear" w:color="auto" w:fill="FFFFFF"/>
        <w:spacing w:after="0" w:line="240" w:lineRule="auto"/>
        <w:ind w:left="1080"/>
        <w:textAlignment w:val="center"/>
        <w:rPr>
          <w:rFonts w:ascii="Calibri" w:eastAsia="Times New Roman" w:hAnsi="Calibri" w:cs="Calibri"/>
          <w:color w:val="000000"/>
          <w:sz w:val="24"/>
          <w:szCs w:val="24"/>
        </w:rPr>
      </w:pPr>
      <w:r w:rsidRPr="001B5640">
        <w:rPr>
          <w:rFonts w:ascii="Segoe UI" w:eastAsia="Times New Roman" w:hAnsi="Segoe UI" w:cs="Segoe UI"/>
          <w:color w:val="000000"/>
          <w:sz w:val="24"/>
          <w:szCs w:val="24"/>
          <w:bdr w:val="none" w:sz="0" w:space="0" w:color="auto" w:frame="1"/>
        </w:rPr>
        <w:t>Project_VideoStepbyStepSolution.pptx</w:t>
      </w:r>
    </w:p>
    <w:p w14:paraId="7E0D8CF5" w14:textId="77777777" w:rsidR="002B4925" w:rsidRPr="001B5640" w:rsidRDefault="002B4925" w:rsidP="002B4925">
      <w:pPr>
        <w:numPr>
          <w:ilvl w:val="1"/>
          <w:numId w:val="16"/>
        </w:numPr>
        <w:shd w:val="clear" w:color="auto" w:fill="FFFFFF"/>
        <w:spacing w:after="0" w:line="240" w:lineRule="auto"/>
        <w:ind w:left="1080"/>
        <w:textAlignment w:val="center"/>
        <w:rPr>
          <w:rFonts w:ascii="Calibri" w:eastAsia="Times New Roman" w:hAnsi="Calibri" w:cs="Calibri"/>
          <w:color w:val="000000"/>
          <w:sz w:val="24"/>
          <w:szCs w:val="24"/>
        </w:rPr>
      </w:pPr>
      <w:r w:rsidRPr="001B5640">
        <w:rPr>
          <w:rFonts w:ascii="Segoe UI" w:eastAsia="Times New Roman" w:hAnsi="Segoe UI" w:cs="Segoe UI"/>
          <w:color w:val="000000"/>
          <w:sz w:val="24"/>
          <w:szCs w:val="24"/>
          <w:bdr w:val="none" w:sz="0" w:space="0" w:color="auto" w:frame="1"/>
        </w:rPr>
        <w:t>Project_SolutionFile.docx</w:t>
      </w:r>
    </w:p>
    <w:p w14:paraId="68E598D3" w14:textId="77777777" w:rsidR="002B4925" w:rsidRPr="001B5640" w:rsidRDefault="002B4925" w:rsidP="002B4925">
      <w:pPr>
        <w:shd w:val="clear" w:color="auto" w:fill="FFFFFF"/>
        <w:spacing w:after="0" w:line="240" w:lineRule="auto"/>
        <w:rPr>
          <w:rFonts w:ascii="Segoe UI" w:eastAsia="Times New Roman" w:hAnsi="Segoe UI" w:cs="Segoe UI"/>
          <w:color w:val="000000"/>
          <w:sz w:val="24"/>
          <w:szCs w:val="24"/>
        </w:rPr>
      </w:pPr>
      <w:r w:rsidRPr="001B5640">
        <w:rPr>
          <w:rFonts w:ascii="Segoe UI" w:eastAsia="Times New Roman" w:hAnsi="Segoe UI" w:cs="Segoe UI"/>
          <w:color w:val="000000"/>
          <w:sz w:val="24"/>
          <w:szCs w:val="24"/>
        </w:rPr>
        <w:t> </w:t>
      </w:r>
    </w:p>
    <w:p w14:paraId="4B24C060" w14:textId="3B97D611" w:rsidR="002B4925" w:rsidRPr="001B5640" w:rsidRDefault="002B4925" w:rsidP="6D91F83E">
      <w:pPr>
        <w:shd w:val="clear" w:color="auto" w:fill="FFFFFF" w:themeFill="background1"/>
        <w:spacing w:after="0" w:line="240" w:lineRule="auto"/>
        <w:rPr>
          <w:rFonts w:ascii="Segoe UI" w:eastAsia="Times New Roman" w:hAnsi="Segoe UI" w:cs="Segoe UI"/>
          <w:color w:val="000000"/>
          <w:sz w:val="24"/>
          <w:szCs w:val="24"/>
        </w:rPr>
      </w:pPr>
      <w:r w:rsidRPr="001B5640">
        <w:rPr>
          <w:rFonts w:ascii="Segoe UI" w:eastAsia="Times New Roman" w:hAnsi="Segoe UI" w:cs="Segoe UI"/>
          <w:b/>
          <w:bCs/>
          <w:color w:val="000000"/>
          <w:sz w:val="24"/>
          <w:szCs w:val="24"/>
          <w:bdr w:val="none" w:sz="0" w:space="0" w:color="auto" w:frame="1"/>
        </w:rPr>
        <w:t>Student Materials</w:t>
      </w:r>
    </w:p>
    <w:p w14:paraId="5BF50807" w14:textId="4AFC2D01" w:rsidR="002B4925" w:rsidRPr="001B5640" w:rsidRDefault="6D91F83E" w:rsidP="6D91F83E">
      <w:pPr>
        <w:shd w:val="clear" w:color="auto" w:fill="FFFFFF" w:themeFill="background1"/>
        <w:spacing w:after="0" w:line="240" w:lineRule="auto"/>
        <w:rPr>
          <w:rFonts w:ascii="Segoe UI" w:eastAsia="Times New Roman" w:hAnsi="Segoe UI" w:cs="Segoe UI"/>
          <w:color w:val="000000"/>
          <w:sz w:val="24"/>
          <w:szCs w:val="24"/>
        </w:rPr>
      </w:pPr>
      <w:r w:rsidRPr="6D91F83E">
        <w:rPr>
          <w:rFonts w:ascii="Segoe UI" w:eastAsia="Times New Roman" w:hAnsi="Segoe UI" w:cs="Segoe UI"/>
          <w:color w:val="000000" w:themeColor="text1"/>
          <w:sz w:val="24"/>
          <w:szCs w:val="24"/>
        </w:rPr>
        <w:t>This folder contains the Study Guide in a PDF e-book and individual Word files to allow educators to customize the materials to fit their needs. The Project Files support both options.</w:t>
      </w:r>
    </w:p>
    <w:p w14:paraId="6241D69F" w14:textId="77777777" w:rsidR="002B4925" w:rsidRPr="001B5640" w:rsidRDefault="002B4925" w:rsidP="002B4925">
      <w:pPr>
        <w:numPr>
          <w:ilvl w:val="0"/>
          <w:numId w:val="17"/>
        </w:numPr>
        <w:shd w:val="clear" w:color="auto" w:fill="FFFFFF"/>
        <w:spacing w:after="0" w:line="240" w:lineRule="auto"/>
        <w:ind w:left="540"/>
        <w:textAlignment w:val="center"/>
        <w:rPr>
          <w:rFonts w:ascii="Calibri" w:eastAsia="Times New Roman" w:hAnsi="Calibri" w:cs="Calibri"/>
          <w:color w:val="000000"/>
          <w:sz w:val="24"/>
          <w:szCs w:val="24"/>
        </w:rPr>
      </w:pPr>
      <w:r w:rsidRPr="001B5640">
        <w:rPr>
          <w:rFonts w:ascii="Segoe UI" w:eastAsia="Times New Roman" w:hAnsi="Segoe UI" w:cs="Segoe UI"/>
          <w:b/>
          <w:bCs/>
          <w:color w:val="000000"/>
          <w:sz w:val="24"/>
          <w:szCs w:val="24"/>
          <w:bdr w:val="none" w:sz="0" w:space="0" w:color="auto" w:frame="1"/>
        </w:rPr>
        <w:t>StudentStudyGuide_PDF.pdf</w:t>
      </w:r>
      <w:r w:rsidRPr="001B5640">
        <w:rPr>
          <w:rFonts w:ascii="Segoe UI" w:eastAsia="Times New Roman" w:hAnsi="Segoe UI" w:cs="Segoe UI"/>
          <w:color w:val="000000"/>
          <w:sz w:val="24"/>
          <w:szCs w:val="24"/>
          <w:bdr w:val="none" w:sz="0" w:space="0" w:color="auto" w:frame="1"/>
        </w:rPr>
        <w:t> – Introduction, Student projects, and Learning Directory compiled in one PDF file</w:t>
      </w:r>
    </w:p>
    <w:p w14:paraId="12D3890D" w14:textId="77777777" w:rsidR="002B4925" w:rsidRPr="001B5640" w:rsidRDefault="002B4925" w:rsidP="002B4925">
      <w:pPr>
        <w:numPr>
          <w:ilvl w:val="0"/>
          <w:numId w:val="17"/>
        </w:numPr>
        <w:shd w:val="clear" w:color="auto" w:fill="FFFFFF"/>
        <w:spacing w:after="0" w:line="240" w:lineRule="auto"/>
        <w:ind w:left="540"/>
        <w:textAlignment w:val="center"/>
        <w:rPr>
          <w:rFonts w:ascii="Calibri" w:eastAsia="Times New Roman" w:hAnsi="Calibri" w:cs="Calibri"/>
          <w:color w:val="000000"/>
          <w:sz w:val="24"/>
          <w:szCs w:val="24"/>
        </w:rPr>
      </w:pPr>
      <w:r w:rsidRPr="001B5640">
        <w:rPr>
          <w:rFonts w:ascii="Segoe UI" w:eastAsia="Times New Roman" w:hAnsi="Segoe UI" w:cs="Segoe UI"/>
          <w:b/>
          <w:bCs/>
          <w:color w:val="000000"/>
          <w:sz w:val="24"/>
          <w:szCs w:val="24"/>
          <w:bdr w:val="none" w:sz="0" w:space="0" w:color="auto" w:frame="1"/>
        </w:rPr>
        <w:t>StudentStudyGuide_WordDocumentVersion </w:t>
      </w:r>
      <w:r w:rsidRPr="001B5640">
        <w:rPr>
          <w:rFonts w:ascii="Calibri" w:eastAsia="Times New Roman" w:hAnsi="Calibri" w:cs="Calibri"/>
          <w:color w:val="000000"/>
          <w:bdr w:val="none" w:sz="0" w:space="0" w:color="auto" w:frame="1"/>
        </w:rPr>
        <w:t>– </w:t>
      </w:r>
      <w:r w:rsidRPr="001B5640">
        <w:rPr>
          <w:rFonts w:ascii="Segoe UI" w:eastAsia="Times New Roman" w:hAnsi="Segoe UI" w:cs="Segoe UI"/>
          <w:color w:val="000000"/>
          <w:sz w:val="24"/>
          <w:szCs w:val="24"/>
          <w:bdr w:val="none" w:sz="0" w:space="0" w:color="auto" w:frame="1"/>
        </w:rPr>
        <w:t>Student Study Guide PDF available as individual customizable Word documents</w:t>
      </w:r>
    </w:p>
    <w:p w14:paraId="583D71CA" w14:textId="77777777" w:rsidR="002B4925" w:rsidRPr="001B5640" w:rsidRDefault="002B4925" w:rsidP="002B4925">
      <w:pPr>
        <w:numPr>
          <w:ilvl w:val="0"/>
          <w:numId w:val="17"/>
        </w:numPr>
        <w:shd w:val="clear" w:color="auto" w:fill="FFFFFF"/>
        <w:spacing w:after="0" w:line="240" w:lineRule="auto"/>
        <w:ind w:left="540"/>
        <w:textAlignment w:val="center"/>
        <w:rPr>
          <w:rFonts w:ascii="Calibri" w:eastAsia="Times New Roman" w:hAnsi="Calibri" w:cs="Calibri"/>
          <w:color w:val="000000"/>
          <w:sz w:val="24"/>
          <w:szCs w:val="24"/>
        </w:rPr>
      </w:pPr>
      <w:r w:rsidRPr="001B5640">
        <w:rPr>
          <w:rFonts w:ascii="Segoe UI" w:eastAsia="Times New Roman" w:hAnsi="Segoe UI" w:cs="Segoe UI"/>
          <w:b/>
          <w:bCs/>
          <w:color w:val="000000"/>
          <w:sz w:val="24"/>
          <w:szCs w:val="24"/>
          <w:bdr w:val="none" w:sz="0" w:space="0" w:color="auto" w:frame="1"/>
        </w:rPr>
        <w:t>Project</w:t>
      </w:r>
      <w:r w:rsidRPr="001B5640">
        <w:rPr>
          <w:rFonts w:ascii="Segoe UI" w:eastAsia="Times New Roman" w:hAnsi="Segoe UI" w:cs="Segoe UI"/>
          <w:b/>
          <w:bCs/>
          <w:color w:val="000000"/>
          <w:sz w:val="24"/>
          <w:szCs w:val="24"/>
          <w:u w:val="single"/>
          <w:bdr w:val="none" w:sz="0" w:space="0" w:color="auto" w:frame="1"/>
        </w:rPr>
        <w:t>_</w:t>
      </w:r>
      <w:r w:rsidRPr="001B5640">
        <w:rPr>
          <w:rFonts w:ascii="Segoe UI" w:eastAsia="Times New Roman" w:hAnsi="Segoe UI" w:cs="Segoe UI"/>
          <w:b/>
          <w:bCs/>
          <w:color w:val="000000"/>
          <w:sz w:val="24"/>
          <w:szCs w:val="24"/>
          <w:bdr w:val="none" w:sz="0" w:space="0" w:color="auto" w:frame="1"/>
        </w:rPr>
        <w:t>Files</w:t>
      </w:r>
      <w:r w:rsidRPr="001B5640">
        <w:rPr>
          <w:rFonts w:ascii="Segoe UI" w:eastAsia="Times New Roman" w:hAnsi="Segoe UI" w:cs="Segoe UI"/>
          <w:color w:val="000000"/>
          <w:sz w:val="24"/>
          <w:szCs w:val="24"/>
          <w:bdr w:val="none" w:sz="0" w:space="0" w:color="auto" w:frame="1"/>
        </w:rPr>
        <w:t> – supporting data and media files needed to complete projects</w:t>
      </w:r>
    </w:p>
    <w:p w14:paraId="62FF56A2" w14:textId="255CA3AD" w:rsidR="00AE1DFD" w:rsidRDefault="002B4925" w:rsidP="00EE089E">
      <w:pPr>
        <w:shd w:val="clear" w:color="auto" w:fill="FFFFFF"/>
        <w:spacing w:after="0" w:line="240" w:lineRule="auto"/>
        <w:rPr>
          <w:rFonts w:ascii="Segoe UI" w:eastAsia="Times New Roman" w:hAnsi="Segoe UI" w:cs="Segoe UI"/>
          <w:color w:val="000000"/>
          <w:sz w:val="24"/>
          <w:szCs w:val="24"/>
        </w:rPr>
      </w:pPr>
      <w:r w:rsidRPr="001B5640">
        <w:rPr>
          <w:rFonts w:ascii="Segoe UI" w:eastAsia="Times New Roman" w:hAnsi="Segoe UI" w:cs="Segoe UI"/>
          <w:color w:val="000000"/>
          <w:sz w:val="24"/>
          <w:szCs w:val="24"/>
        </w:rPr>
        <w:t> </w:t>
      </w:r>
    </w:p>
    <w:p w14:paraId="6DFFE8A1" w14:textId="77777777" w:rsidR="00EE089E" w:rsidRPr="00EE089E" w:rsidRDefault="00EE089E" w:rsidP="00EE089E">
      <w:pPr>
        <w:shd w:val="clear" w:color="auto" w:fill="FFFFFF"/>
        <w:spacing w:after="0" w:line="240" w:lineRule="auto"/>
        <w:rPr>
          <w:rFonts w:ascii="Segoe UI" w:eastAsia="Times New Roman" w:hAnsi="Segoe UI" w:cs="Segoe UI"/>
          <w:color w:val="000000"/>
          <w:sz w:val="24"/>
          <w:szCs w:val="24"/>
        </w:rPr>
      </w:pPr>
    </w:p>
    <w:p w14:paraId="0786CF80" w14:textId="66A38823" w:rsidR="00511AE0" w:rsidRPr="00511AE0" w:rsidRDefault="00583CDF" w:rsidP="00172CF0">
      <w:pPr>
        <w:pStyle w:val="Heading2"/>
      </w:pPr>
      <w:bookmarkStart w:id="24" w:name="_Toc124215746"/>
      <w:r>
        <w:rPr>
          <w:noProof/>
        </w:rPr>
        <w:drawing>
          <wp:inline distT="0" distB="0" distL="0" distR="0" wp14:anchorId="10914C66" wp14:editId="312CAAF7">
            <wp:extent cx="649224" cy="457200"/>
            <wp:effectExtent l="0" t="0" r="0" b="0"/>
            <wp:docPr id="8"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terials icons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9224" cy="457200"/>
                    </a:xfrm>
                    <a:prstGeom prst="rect">
                      <a:avLst/>
                    </a:prstGeom>
                  </pic:spPr>
                </pic:pic>
              </a:graphicData>
            </a:graphic>
          </wp:inline>
        </w:drawing>
      </w:r>
      <w:r>
        <w:t xml:space="preserve"> </w:t>
      </w:r>
      <w:r w:rsidR="00511AE0" w:rsidRPr="00511AE0">
        <w:t>Scenario</w:t>
      </w:r>
      <w:bookmarkEnd w:id="24"/>
    </w:p>
    <w:p w14:paraId="5E565C3E" w14:textId="17C24216" w:rsidR="00873EEC" w:rsidRPr="00685B2F" w:rsidRDefault="00511AE0" w:rsidP="00873EEC">
      <w:pPr>
        <w:spacing w:after="120" w:line="240" w:lineRule="auto"/>
        <w:rPr>
          <w:rFonts w:ascii="Segoe UI" w:eastAsia="Calibri" w:hAnsi="Segoe UI" w:cs="Segoe UI"/>
          <w:color w:val="000000"/>
          <w:sz w:val="24"/>
          <w:szCs w:val="24"/>
        </w:rPr>
      </w:pPr>
      <w:r w:rsidRPr="5B6F97EE">
        <w:rPr>
          <w:rFonts w:ascii="Segoe UI" w:eastAsia="Calibri" w:hAnsi="Segoe UI" w:cs="Segoe UI"/>
          <w:color w:val="000000" w:themeColor="text1"/>
          <w:sz w:val="24"/>
          <w:szCs w:val="24"/>
        </w:rPr>
        <w:t xml:space="preserve">This study guide utilizes Munson’s Pickles and Preserves Farm as the overarching scenario for all project tasks. In this business scenario, Munson’s Pickles and Preserves started as a small farm market focused on fresh produce. Due to the success of the business, coupled with the family’s passion for greenery, Munson’s is now considering expanding the business to include a flower and plant nursery. </w:t>
      </w:r>
    </w:p>
    <w:p w14:paraId="341117BB" w14:textId="1BAEF3A6" w:rsidR="00873EEC" w:rsidRPr="00685B2F" w:rsidRDefault="001931CB" w:rsidP="009B5916">
      <w:pPr>
        <w:spacing w:after="0" w:line="240" w:lineRule="auto"/>
        <w:rPr>
          <w:rFonts w:ascii="Segoe UI" w:eastAsia="Calibri" w:hAnsi="Segoe UI" w:cs="Segoe UI"/>
          <w:color w:val="000000"/>
          <w:sz w:val="24"/>
          <w:szCs w:val="24"/>
        </w:rPr>
      </w:pPr>
      <w:r>
        <w:rPr>
          <w:rFonts w:ascii="Segoe UI" w:eastAsia="Calibri" w:hAnsi="Segoe UI" w:cs="Segoe UI"/>
          <w:color w:val="000000"/>
          <w:sz w:val="24"/>
          <w:szCs w:val="24"/>
        </w:rPr>
        <w:t>Student</w:t>
      </w:r>
      <w:r w:rsidR="00511AE0" w:rsidRPr="00685B2F">
        <w:rPr>
          <w:rFonts w:ascii="Segoe UI" w:eastAsia="Calibri" w:hAnsi="Segoe UI" w:cs="Segoe UI"/>
          <w:color w:val="000000"/>
          <w:sz w:val="24"/>
          <w:szCs w:val="24"/>
        </w:rPr>
        <w:t xml:space="preserve">s completing </w:t>
      </w:r>
      <w:r w:rsidR="00DA4BA7">
        <w:rPr>
          <w:rFonts w:ascii="Segoe UI" w:eastAsia="Calibri" w:hAnsi="Segoe UI" w:cs="Segoe UI"/>
          <w:color w:val="000000"/>
          <w:sz w:val="24"/>
          <w:szCs w:val="24"/>
        </w:rPr>
        <w:t>the projects in this</w:t>
      </w:r>
      <w:r w:rsidR="00511AE0" w:rsidRPr="00685B2F">
        <w:rPr>
          <w:rFonts w:ascii="Segoe UI" w:eastAsia="Calibri" w:hAnsi="Segoe UI" w:cs="Segoe UI"/>
          <w:color w:val="000000"/>
          <w:sz w:val="24"/>
          <w:szCs w:val="24"/>
        </w:rPr>
        <w:t xml:space="preserve"> study guide will envision themselves as a Munson’s Pickles and Preserves Farm employee tasked with evaluating and researching the potential flower and </w:t>
      </w:r>
      <w:r w:rsidR="00511AE0">
        <w:rPr>
          <w:rFonts w:ascii="Segoe UI" w:eastAsia="Calibri" w:hAnsi="Segoe UI" w:cs="Segoe UI"/>
          <w:color w:val="000000"/>
          <w:sz w:val="24"/>
          <w:szCs w:val="24"/>
        </w:rPr>
        <w:t xml:space="preserve">plant </w:t>
      </w:r>
      <w:r w:rsidR="00511AE0" w:rsidRPr="00685B2F">
        <w:rPr>
          <w:rFonts w:ascii="Segoe UI" w:eastAsia="Calibri" w:hAnsi="Segoe UI" w:cs="Segoe UI"/>
          <w:color w:val="000000"/>
          <w:sz w:val="24"/>
          <w:szCs w:val="24"/>
        </w:rPr>
        <w:t>nursery expansion. The</w:t>
      </w:r>
      <w:r w:rsidR="00331D4E">
        <w:rPr>
          <w:rFonts w:ascii="Segoe UI" w:eastAsia="Calibri" w:hAnsi="Segoe UI" w:cs="Segoe UI"/>
          <w:color w:val="000000"/>
          <w:sz w:val="24"/>
          <w:szCs w:val="24"/>
        </w:rPr>
        <w:t>y will then present their</w:t>
      </w:r>
      <w:r w:rsidR="00511AE0" w:rsidRPr="00685B2F">
        <w:rPr>
          <w:rFonts w:ascii="Segoe UI" w:eastAsia="Calibri" w:hAnsi="Segoe UI" w:cs="Segoe UI"/>
          <w:color w:val="000000"/>
          <w:sz w:val="24"/>
          <w:szCs w:val="24"/>
        </w:rPr>
        <w:t xml:space="preserve"> collected research and data to Munson’s to guide the future development and expansion of the farm.</w:t>
      </w:r>
    </w:p>
    <w:p w14:paraId="6BD6154A" w14:textId="77777777" w:rsidR="007C5706" w:rsidRPr="002F1B5F" w:rsidRDefault="007C5706" w:rsidP="00CC45D8">
      <w:pPr>
        <w:keepNext/>
        <w:keepLines/>
        <w:spacing w:after="0"/>
        <w:ind w:left="-5" w:hanging="10"/>
        <w:outlineLvl w:val="0"/>
        <w:rPr>
          <w:rFonts w:ascii="Segoe UI" w:eastAsia="Segoe UI" w:hAnsi="Segoe UI" w:cs="Segoe UI"/>
          <w:color w:val="2F5496" w:themeColor="accent1" w:themeShade="BF"/>
          <w:sz w:val="24"/>
          <w:szCs w:val="24"/>
        </w:rPr>
      </w:pPr>
    </w:p>
    <w:p w14:paraId="09CB753B" w14:textId="72A02E5F" w:rsidR="00AC43EB" w:rsidRDefault="00583CDF" w:rsidP="00172CF0">
      <w:pPr>
        <w:pStyle w:val="Heading2"/>
      </w:pPr>
      <w:bookmarkStart w:id="25" w:name="_Toc124215747"/>
      <w:r>
        <w:rPr>
          <w:noProof/>
        </w:rPr>
        <w:drawing>
          <wp:inline distT="0" distB="0" distL="0" distR="0" wp14:anchorId="5C840C08" wp14:editId="50CE7A21">
            <wp:extent cx="489857" cy="457200"/>
            <wp:effectExtent l="0" t="0" r="5715" b="0"/>
            <wp:docPr id="11"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aterials icons10b.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9857" cy="457200"/>
                    </a:xfrm>
                    <a:prstGeom prst="rect">
                      <a:avLst/>
                    </a:prstGeom>
                  </pic:spPr>
                </pic:pic>
              </a:graphicData>
            </a:graphic>
          </wp:inline>
        </w:drawing>
      </w:r>
      <w:r>
        <w:t xml:space="preserve"> </w:t>
      </w:r>
      <w:r w:rsidR="00AC43EB" w:rsidRPr="00BD0A93">
        <w:t>Instructional Methods and Strategies</w:t>
      </w:r>
      <w:bookmarkEnd w:id="25"/>
      <w:r w:rsidR="00FE0B2C">
        <w:t xml:space="preserve"> </w:t>
      </w:r>
    </w:p>
    <w:p w14:paraId="0BBD35B3" w14:textId="1C6A0E54" w:rsidR="00AC1DDE" w:rsidRDefault="00E9109A" w:rsidP="5B6F97EE">
      <w:pPr>
        <w:spacing w:after="0" w:line="240" w:lineRule="auto"/>
        <w:rPr>
          <w:rFonts w:ascii="Segoe UI" w:eastAsia="Calibri" w:hAnsi="Segoe UI" w:cs="Mangal"/>
          <w:color w:val="000000" w:themeColor="text1"/>
          <w:sz w:val="24"/>
          <w:szCs w:val="24"/>
        </w:rPr>
      </w:pPr>
      <w:r w:rsidRPr="5B6F97EE">
        <w:rPr>
          <w:rFonts w:ascii="Segoe UI" w:eastAsia="Calibri" w:hAnsi="Segoe UI" w:cs="Mangal"/>
          <w:color w:val="000000" w:themeColor="text1"/>
          <w:sz w:val="24"/>
          <w:szCs w:val="24"/>
        </w:rPr>
        <w:t xml:space="preserve">The following </w:t>
      </w:r>
      <w:r w:rsidR="005052D6" w:rsidRPr="5B6F97EE">
        <w:rPr>
          <w:rFonts w:ascii="Segoe UI" w:eastAsia="Calibri" w:hAnsi="Segoe UI" w:cs="Mangal"/>
          <w:color w:val="000000" w:themeColor="text1"/>
          <w:sz w:val="24"/>
          <w:szCs w:val="24"/>
        </w:rPr>
        <w:t>includes</w:t>
      </w:r>
      <w:r w:rsidR="00C40E5F" w:rsidRPr="5B6F97EE">
        <w:rPr>
          <w:rFonts w:ascii="Segoe UI" w:eastAsia="Calibri" w:hAnsi="Segoe UI" w:cs="Mangal"/>
          <w:color w:val="000000" w:themeColor="text1"/>
          <w:sz w:val="24"/>
          <w:szCs w:val="24"/>
        </w:rPr>
        <w:t xml:space="preserve"> suggested </w:t>
      </w:r>
      <w:r w:rsidR="00E43AF5" w:rsidRPr="5B6F97EE">
        <w:rPr>
          <w:rFonts w:ascii="Segoe UI" w:eastAsia="Calibri" w:hAnsi="Segoe UI" w:cs="Mangal"/>
          <w:b/>
          <w:bCs/>
          <w:color w:val="000000" w:themeColor="text1"/>
          <w:sz w:val="24"/>
          <w:szCs w:val="24"/>
        </w:rPr>
        <w:t>methods and strategies</w:t>
      </w:r>
      <w:r w:rsidR="67F0BBCB" w:rsidRPr="5B6F97EE">
        <w:rPr>
          <w:rFonts w:ascii="Segoe UI" w:eastAsia="Calibri" w:hAnsi="Segoe UI" w:cs="Mangal"/>
          <w:b/>
          <w:bCs/>
          <w:color w:val="000000" w:themeColor="text1"/>
          <w:sz w:val="24"/>
          <w:szCs w:val="24"/>
        </w:rPr>
        <w:t xml:space="preserve"> </w:t>
      </w:r>
      <w:r w:rsidR="67F0BBCB" w:rsidRPr="5B6F97EE">
        <w:rPr>
          <w:rFonts w:ascii="Segoe UI" w:eastAsia="Calibri" w:hAnsi="Segoe UI" w:cs="Mangal"/>
          <w:color w:val="000000" w:themeColor="text1"/>
          <w:sz w:val="24"/>
          <w:szCs w:val="24"/>
        </w:rPr>
        <w:t>for utilizing this Study Guide</w:t>
      </w:r>
      <w:r w:rsidR="004A4B31" w:rsidRPr="5B6F97EE">
        <w:rPr>
          <w:rFonts w:ascii="Segoe UI" w:eastAsia="Calibri" w:hAnsi="Segoe UI" w:cs="Mangal"/>
          <w:color w:val="000000" w:themeColor="text1"/>
          <w:sz w:val="24"/>
          <w:szCs w:val="24"/>
        </w:rPr>
        <w:t>:</w:t>
      </w:r>
    </w:p>
    <w:p w14:paraId="45E73692" w14:textId="389FCA76" w:rsidR="00B16DA9" w:rsidRDefault="00B16DA9" w:rsidP="5B6F97EE">
      <w:pPr>
        <w:pStyle w:val="ListParagraph"/>
        <w:numPr>
          <w:ilvl w:val="0"/>
          <w:numId w:val="9"/>
        </w:numPr>
        <w:spacing w:after="0" w:line="240" w:lineRule="auto"/>
        <w:rPr>
          <w:rFonts w:eastAsia="Calibri" w:cs="Mangal"/>
          <w:color w:val="000000" w:themeColor="text1"/>
        </w:rPr>
      </w:pPr>
      <w:r w:rsidRPr="5B6F97EE">
        <w:rPr>
          <w:rFonts w:eastAsia="Calibri" w:cs="Mangal"/>
          <w:color w:val="000000" w:themeColor="text1"/>
        </w:rPr>
        <w:lastRenderedPageBreak/>
        <w:t xml:space="preserve">Each project covers approximately 35 </w:t>
      </w:r>
      <w:r w:rsidR="0070497E" w:rsidRPr="5B6F97EE">
        <w:rPr>
          <w:rFonts w:eastAsia="Calibri" w:cs="Mangal"/>
          <w:color w:val="000000" w:themeColor="text1"/>
        </w:rPr>
        <w:t>exam</w:t>
      </w:r>
      <w:r w:rsidRPr="5B6F97EE">
        <w:rPr>
          <w:rFonts w:eastAsia="Calibri" w:cs="Mangal"/>
          <w:color w:val="000000" w:themeColor="text1"/>
        </w:rPr>
        <w:t xml:space="preserve"> objectives allowing </w:t>
      </w:r>
      <w:r w:rsidR="004E574F" w:rsidRPr="5B6F97EE">
        <w:rPr>
          <w:rFonts w:eastAsia="Calibri" w:cs="Mangal"/>
          <w:color w:val="000000" w:themeColor="text1"/>
        </w:rPr>
        <w:t>ample opportunity</w:t>
      </w:r>
      <w:r w:rsidR="00EB2A7C">
        <w:rPr>
          <w:rFonts w:eastAsia="Calibri" w:cs="Mangal"/>
          <w:color w:val="000000" w:themeColor="text1"/>
        </w:rPr>
        <w:t xml:space="preserve"> for students</w:t>
      </w:r>
      <w:r w:rsidR="004E574F" w:rsidRPr="5B6F97EE">
        <w:rPr>
          <w:rFonts w:eastAsia="Calibri" w:cs="Mangal"/>
          <w:color w:val="000000" w:themeColor="text1"/>
        </w:rPr>
        <w:t xml:space="preserve"> to prepare for the exam</w:t>
      </w:r>
      <w:r w:rsidR="00EB2A7C">
        <w:rPr>
          <w:rFonts w:eastAsia="Calibri" w:cs="Mangal"/>
          <w:color w:val="000000" w:themeColor="text1"/>
        </w:rPr>
        <w:t>.</w:t>
      </w:r>
    </w:p>
    <w:p w14:paraId="2C8F0E77" w14:textId="276E9FDC" w:rsidR="0010753B" w:rsidRPr="006750CC" w:rsidRDefault="6D91F83E" w:rsidP="0010753B">
      <w:pPr>
        <w:pStyle w:val="ListParagraph"/>
        <w:numPr>
          <w:ilvl w:val="0"/>
          <w:numId w:val="9"/>
        </w:numPr>
        <w:spacing w:after="0" w:line="240" w:lineRule="auto"/>
        <w:rPr>
          <w:rFonts w:eastAsia="Calibri" w:cs="Mangal"/>
          <w:color w:val="000000" w:themeColor="text1"/>
        </w:rPr>
      </w:pPr>
      <w:r w:rsidRPr="6D91F83E">
        <w:rPr>
          <w:color w:val="auto"/>
        </w:rPr>
        <w:t xml:space="preserve">Students </w:t>
      </w:r>
      <w:r w:rsidRPr="6D91F83E">
        <w:rPr>
          <w:rFonts w:eastAsia="Calibri" w:cs="Mangal"/>
          <w:color w:val="000000" w:themeColor="text1"/>
        </w:rPr>
        <w:t xml:space="preserve">should </w:t>
      </w:r>
      <w:r w:rsidR="00952B12" w:rsidRPr="6D91F83E">
        <w:rPr>
          <w:rFonts w:eastAsia="Calibri" w:cs="Mangal"/>
          <w:color w:val="000000" w:themeColor="text1"/>
        </w:rPr>
        <w:t>download all</w:t>
      </w:r>
      <w:r w:rsidRPr="6D91F83E">
        <w:rPr>
          <w:rFonts w:eastAsia="Calibri" w:cs="Mangal"/>
          <w:color w:val="000000" w:themeColor="text1"/>
        </w:rPr>
        <w:t xml:space="preserve"> project data and media files before beginning tasks. Teachers can determine the best location for students to download the project data and media files (e.g., download from Canvas).</w:t>
      </w:r>
    </w:p>
    <w:p w14:paraId="7F3D1828" w14:textId="1D2770F1" w:rsidR="003A0448" w:rsidRDefault="6D91F83E" w:rsidP="5B6F97EE">
      <w:pPr>
        <w:pStyle w:val="ListParagraph"/>
        <w:numPr>
          <w:ilvl w:val="0"/>
          <w:numId w:val="9"/>
        </w:numPr>
        <w:spacing w:after="0" w:line="240" w:lineRule="auto"/>
        <w:rPr>
          <w:rFonts w:eastAsia="Calibri" w:cs="Mangal"/>
          <w:color w:val="000000" w:themeColor="text1"/>
        </w:rPr>
      </w:pPr>
      <w:r w:rsidRPr="6D91F83E">
        <w:rPr>
          <w:rFonts w:eastAsia="Calibri" w:cs="Mangal"/>
          <w:color w:val="000000" w:themeColor="text1"/>
        </w:rPr>
        <w:t>Before beginning each project task, encourage the students to read the instructions in the Student Materials carefully to ensure the task is performed correctly.</w:t>
      </w:r>
    </w:p>
    <w:p w14:paraId="4F6D92E8" w14:textId="41A7CB89" w:rsidR="00BC383A" w:rsidRDefault="00BC383A" w:rsidP="5B6F97EE">
      <w:pPr>
        <w:pStyle w:val="ListParagraph"/>
        <w:numPr>
          <w:ilvl w:val="0"/>
          <w:numId w:val="9"/>
        </w:numPr>
        <w:spacing w:after="0" w:line="240" w:lineRule="auto"/>
        <w:rPr>
          <w:rFonts w:eastAsia="Calibri" w:cs="Mangal"/>
          <w:color w:val="000000" w:themeColor="text1"/>
        </w:rPr>
      </w:pPr>
      <w:r w:rsidRPr="5B6F97EE">
        <w:rPr>
          <w:rFonts w:eastAsia="Calibri" w:cs="Mangal"/>
          <w:color w:val="000000" w:themeColor="text1"/>
        </w:rPr>
        <w:t>Encourage students to use the checkbox provided for each project task as an organizational tool to track completion</w:t>
      </w:r>
      <w:r w:rsidR="00EB2A7C">
        <w:rPr>
          <w:rFonts w:eastAsia="Calibri" w:cs="Mangal"/>
          <w:color w:val="000000" w:themeColor="text1"/>
        </w:rPr>
        <w:t>.</w:t>
      </w:r>
    </w:p>
    <w:p w14:paraId="481EFC96" w14:textId="5A34F610" w:rsidR="00BD4D07" w:rsidRPr="00BD4D07" w:rsidRDefault="00BD4D07" w:rsidP="5B6F97EE">
      <w:pPr>
        <w:pStyle w:val="ListParagraph"/>
        <w:numPr>
          <w:ilvl w:val="0"/>
          <w:numId w:val="9"/>
        </w:numPr>
        <w:spacing w:after="0" w:line="240" w:lineRule="auto"/>
        <w:rPr>
          <w:rFonts w:eastAsia="Calibri" w:cs="Mangal"/>
          <w:color w:val="000000" w:themeColor="text1"/>
        </w:rPr>
      </w:pPr>
      <w:r w:rsidRPr="5B6F97EE">
        <w:rPr>
          <w:rFonts w:eastAsia="Calibri" w:cs="Mangal"/>
          <w:color w:val="000000" w:themeColor="text1"/>
        </w:rPr>
        <w:t xml:space="preserve">The three projects collectively cover all </w:t>
      </w:r>
      <w:r w:rsidR="00097765">
        <w:t xml:space="preserve">Microsoft Excel </w:t>
      </w:r>
      <w:r w:rsidR="00CF1FFE">
        <w:t xml:space="preserve">Expert </w:t>
      </w:r>
      <w:r w:rsidR="00097765">
        <w:t xml:space="preserve">(Microsoft </w:t>
      </w:r>
      <w:r w:rsidR="008464BE">
        <w:t xml:space="preserve">365 Apps) </w:t>
      </w:r>
      <w:r w:rsidRPr="5B6F97EE">
        <w:rPr>
          <w:rFonts w:eastAsia="Calibri" w:cs="Mangal"/>
          <w:color w:val="000000" w:themeColor="text1"/>
        </w:rPr>
        <w:t xml:space="preserve">objective domains. To ensure all </w:t>
      </w:r>
      <w:r w:rsidR="00EB2A7C">
        <w:rPr>
          <w:rFonts w:eastAsia="Calibri" w:cs="Mangal"/>
          <w:color w:val="000000" w:themeColor="text1"/>
        </w:rPr>
        <w:t xml:space="preserve">students practice all </w:t>
      </w:r>
      <w:r w:rsidRPr="5B6F97EE">
        <w:rPr>
          <w:rFonts w:eastAsia="Calibri" w:cs="Mangal"/>
          <w:color w:val="000000" w:themeColor="text1"/>
        </w:rPr>
        <w:t xml:space="preserve">exam objectives, </w:t>
      </w:r>
      <w:r w:rsidR="001931CB" w:rsidRPr="5B6F97EE">
        <w:rPr>
          <w:rFonts w:eastAsia="Calibri" w:cs="Mangal"/>
          <w:color w:val="000000" w:themeColor="text1"/>
        </w:rPr>
        <w:t>student</w:t>
      </w:r>
      <w:r w:rsidRPr="5B6F97EE">
        <w:rPr>
          <w:rFonts w:eastAsia="Calibri" w:cs="Mangal"/>
          <w:color w:val="000000" w:themeColor="text1"/>
        </w:rPr>
        <w:t>s should complete all three projects</w:t>
      </w:r>
      <w:r w:rsidR="00EB2A7C">
        <w:rPr>
          <w:rFonts w:eastAsia="Calibri" w:cs="Mangal"/>
          <w:color w:val="000000" w:themeColor="text1"/>
        </w:rPr>
        <w:t>.</w:t>
      </w:r>
    </w:p>
    <w:p w14:paraId="387E657F" w14:textId="7E99AB67" w:rsidR="00EC202D" w:rsidRDefault="003A49BF" w:rsidP="5B6F97EE">
      <w:pPr>
        <w:pStyle w:val="ListParagraph"/>
        <w:numPr>
          <w:ilvl w:val="0"/>
          <w:numId w:val="9"/>
        </w:numPr>
        <w:spacing w:after="0" w:line="240" w:lineRule="auto"/>
        <w:rPr>
          <w:rFonts w:eastAsia="Calibri" w:cs="Mangal"/>
          <w:color w:val="000000" w:themeColor="text1"/>
        </w:rPr>
      </w:pPr>
      <w:r w:rsidRPr="5B6F97EE">
        <w:rPr>
          <w:rFonts w:eastAsia="Calibri" w:cs="Mangal"/>
          <w:color w:val="000000" w:themeColor="text1"/>
        </w:rPr>
        <w:t>Consider timing students during task completion to simulate the testing environment</w:t>
      </w:r>
      <w:r w:rsidR="00EB2A7C">
        <w:rPr>
          <w:rFonts w:eastAsia="Calibri" w:cs="Mangal"/>
          <w:color w:val="000000" w:themeColor="text1"/>
        </w:rPr>
        <w:t>.</w:t>
      </w:r>
    </w:p>
    <w:p w14:paraId="374F060D" w14:textId="30D9A7A1" w:rsidR="008B39FB" w:rsidRPr="003A49BF" w:rsidRDefault="00EB2A7C" w:rsidP="5B6F97EE">
      <w:pPr>
        <w:pStyle w:val="ListParagraph"/>
        <w:numPr>
          <w:ilvl w:val="0"/>
          <w:numId w:val="9"/>
        </w:numPr>
        <w:spacing w:after="0" w:line="240" w:lineRule="auto"/>
        <w:rPr>
          <w:rFonts w:eastAsia="Calibri" w:cs="Mangal"/>
          <w:color w:val="000000" w:themeColor="text1"/>
        </w:rPr>
      </w:pPr>
      <w:r>
        <w:rPr>
          <w:rFonts w:eastAsia="Calibri" w:cs="Mangal"/>
          <w:color w:val="000000" w:themeColor="text1"/>
        </w:rPr>
        <w:t>Students can complete p</w:t>
      </w:r>
      <w:r w:rsidR="00E65E03" w:rsidRPr="5B6F97EE">
        <w:rPr>
          <w:rFonts w:eastAsia="Calibri" w:cs="Mangal"/>
          <w:color w:val="000000" w:themeColor="text1"/>
        </w:rPr>
        <w:t>rojects in var</w:t>
      </w:r>
      <w:r>
        <w:rPr>
          <w:rFonts w:eastAsia="Calibri" w:cs="Mangal"/>
          <w:color w:val="000000" w:themeColor="text1"/>
        </w:rPr>
        <w:t>ied</w:t>
      </w:r>
      <w:r w:rsidR="00E65E03" w:rsidRPr="5B6F97EE">
        <w:rPr>
          <w:rFonts w:eastAsia="Calibri" w:cs="Mangal"/>
          <w:color w:val="000000" w:themeColor="text1"/>
        </w:rPr>
        <w:t xml:space="preserve"> formats</w:t>
      </w:r>
      <w:r w:rsidR="00604607" w:rsidRPr="5B6F97EE">
        <w:rPr>
          <w:rFonts w:eastAsia="Calibri" w:cs="Mangal"/>
          <w:color w:val="000000" w:themeColor="text1"/>
        </w:rPr>
        <w:t xml:space="preserve"> and environments</w:t>
      </w:r>
      <w:r w:rsidR="00E65E03" w:rsidRPr="5B6F97EE">
        <w:rPr>
          <w:rFonts w:eastAsia="Calibri" w:cs="Mangal"/>
          <w:color w:val="000000" w:themeColor="text1"/>
        </w:rPr>
        <w:t xml:space="preserve">. For example, ask students to </w:t>
      </w:r>
      <w:r w:rsidR="008B39FB" w:rsidRPr="5B6F97EE">
        <w:rPr>
          <w:rFonts w:eastAsia="Calibri" w:cs="Mangal"/>
          <w:color w:val="000000" w:themeColor="text1"/>
        </w:rPr>
        <w:t>demonstrate tasks for an audience/class</w:t>
      </w:r>
      <w:r w:rsidR="00A53A19" w:rsidRPr="5B6F97EE">
        <w:rPr>
          <w:rFonts w:eastAsia="Calibri" w:cs="Mangal"/>
          <w:color w:val="000000" w:themeColor="text1"/>
        </w:rPr>
        <w:t xml:space="preserve"> or</w:t>
      </w:r>
      <w:r w:rsidR="001D2F3A" w:rsidRPr="5B6F97EE">
        <w:rPr>
          <w:rFonts w:eastAsia="Calibri" w:cs="Mangal"/>
          <w:color w:val="000000" w:themeColor="text1"/>
        </w:rPr>
        <w:t xml:space="preserve"> place students in small groups </w:t>
      </w:r>
      <w:r w:rsidR="0004381C" w:rsidRPr="5B6F97EE">
        <w:rPr>
          <w:rFonts w:eastAsia="Calibri" w:cs="Mangal"/>
          <w:color w:val="000000" w:themeColor="text1"/>
        </w:rPr>
        <w:t>to complete tasks or projects</w:t>
      </w:r>
      <w:r>
        <w:rPr>
          <w:rFonts w:eastAsia="Calibri" w:cs="Mangal"/>
          <w:color w:val="000000" w:themeColor="text1"/>
        </w:rPr>
        <w:t>.</w:t>
      </w:r>
    </w:p>
    <w:p w14:paraId="392E3DC0" w14:textId="15A7FE2B" w:rsidR="004568AF" w:rsidRDefault="009C0EBD" w:rsidP="5B6F97EE">
      <w:pPr>
        <w:pStyle w:val="ListParagraph"/>
        <w:numPr>
          <w:ilvl w:val="0"/>
          <w:numId w:val="9"/>
        </w:numPr>
        <w:spacing w:after="0" w:line="240" w:lineRule="auto"/>
        <w:rPr>
          <w:rFonts w:eastAsia="Calibri" w:cs="Mangal"/>
          <w:color w:val="000000" w:themeColor="text1"/>
        </w:rPr>
      </w:pPr>
      <w:r w:rsidRPr="5B6F97EE">
        <w:rPr>
          <w:rFonts w:eastAsia="Calibri" w:cs="Mangal"/>
          <w:color w:val="000000" w:themeColor="text1"/>
        </w:rPr>
        <w:t>Multiple</w:t>
      </w:r>
      <w:r w:rsidR="04C9A752" w:rsidRPr="5B6F97EE">
        <w:rPr>
          <w:rFonts w:eastAsia="Calibri" w:cs="Mangal"/>
          <w:color w:val="000000" w:themeColor="text1"/>
        </w:rPr>
        <w:t xml:space="preserve"> </w:t>
      </w:r>
      <w:r w:rsidR="004568AF" w:rsidRPr="5B6F97EE">
        <w:rPr>
          <w:rFonts w:eastAsia="Calibri" w:cs="Mangal"/>
          <w:color w:val="000000" w:themeColor="text1"/>
        </w:rPr>
        <w:t>Study Guide solution</w:t>
      </w:r>
      <w:r w:rsidRPr="5B6F97EE">
        <w:rPr>
          <w:rFonts w:eastAsia="Calibri" w:cs="Mangal"/>
          <w:color w:val="000000" w:themeColor="text1"/>
        </w:rPr>
        <w:t xml:space="preserve"> files</w:t>
      </w:r>
      <w:r w:rsidR="71DBAC5D" w:rsidRPr="5B6F97EE">
        <w:rPr>
          <w:rFonts w:eastAsia="Calibri" w:cs="Mangal"/>
          <w:color w:val="000000" w:themeColor="text1"/>
        </w:rPr>
        <w:t xml:space="preserve"> </w:t>
      </w:r>
      <w:r w:rsidR="004568AF" w:rsidRPr="5B6F97EE">
        <w:rPr>
          <w:rFonts w:eastAsia="Calibri" w:cs="Mangal"/>
          <w:color w:val="000000" w:themeColor="text1"/>
        </w:rPr>
        <w:t xml:space="preserve">allow for differentiated assessment methods </w:t>
      </w:r>
      <w:r w:rsidR="005251A1">
        <w:t>including self-assessment and traditional teacher-led assessment</w:t>
      </w:r>
      <w:r w:rsidR="005251A1" w:rsidRPr="5B6F97EE">
        <w:rPr>
          <w:rFonts w:eastAsia="Calibri" w:cs="Mangal"/>
          <w:color w:val="000000" w:themeColor="text1"/>
        </w:rPr>
        <w:t xml:space="preserve">. </w:t>
      </w:r>
      <w:r w:rsidR="001931CB" w:rsidRPr="5B6F97EE">
        <w:rPr>
          <w:rFonts w:eastAsia="Calibri" w:cs="Mangal"/>
          <w:color w:val="000000" w:themeColor="text1"/>
        </w:rPr>
        <w:t>Student</w:t>
      </w:r>
      <w:r w:rsidR="004568AF" w:rsidRPr="5B6F97EE">
        <w:rPr>
          <w:rFonts w:eastAsia="Calibri" w:cs="Mangal"/>
          <w:color w:val="000000" w:themeColor="text1"/>
        </w:rPr>
        <w:t>s can compare completed projects with the project solution</w:t>
      </w:r>
      <w:r w:rsidR="00081C19" w:rsidRPr="5B6F97EE">
        <w:rPr>
          <w:rFonts w:eastAsia="Calibri" w:cs="Mangal"/>
          <w:color w:val="000000" w:themeColor="text1"/>
        </w:rPr>
        <w:t>,</w:t>
      </w:r>
      <w:r w:rsidR="54D4511B" w:rsidRPr="5B6F97EE">
        <w:rPr>
          <w:rFonts w:eastAsia="Calibri" w:cs="Mangal"/>
          <w:color w:val="000000" w:themeColor="text1"/>
        </w:rPr>
        <w:t xml:space="preserve"> </w:t>
      </w:r>
      <w:r w:rsidR="0053014A" w:rsidRPr="5B6F97EE">
        <w:rPr>
          <w:rFonts w:eastAsia="Calibri" w:cs="Mangal"/>
          <w:color w:val="000000" w:themeColor="text1"/>
        </w:rPr>
        <w:t>view the video</w:t>
      </w:r>
      <w:r w:rsidR="007C7DA3">
        <w:rPr>
          <w:rFonts w:eastAsia="Calibri" w:cs="Mangal"/>
          <w:color w:val="000000" w:themeColor="text1"/>
        </w:rPr>
        <w:t xml:space="preserve"> </w:t>
      </w:r>
      <w:r w:rsidR="0053014A" w:rsidRPr="5B6F97EE">
        <w:rPr>
          <w:rFonts w:eastAsia="Calibri" w:cs="Mangal"/>
          <w:color w:val="000000" w:themeColor="text1"/>
        </w:rPr>
        <w:t>demonstration</w:t>
      </w:r>
      <w:r w:rsidR="00C0076A" w:rsidRPr="5B6F97EE">
        <w:rPr>
          <w:rFonts w:eastAsia="Calibri" w:cs="Mangal"/>
          <w:color w:val="000000" w:themeColor="text1"/>
        </w:rPr>
        <w:t>,</w:t>
      </w:r>
      <w:r w:rsidR="0053014A" w:rsidRPr="5B6F97EE">
        <w:rPr>
          <w:rFonts w:eastAsia="Calibri" w:cs="Mangal"/>
          <w:color w:val="000000" w:themeColor="text1"/>
        </w:rPr>
        <w:t xml:space="preserve"> or </w:t>
      </w:r>
      <w:r w:rsidR="00C0076A" w:rsidRPr="5B6F97EE">
        <w:rPr>
          <w:rFonts w:eastAsia="Calibri" w:cs="Mangal"/>
          <w:color w:val="000000" w:themeColor="text1"/>
        </w:rPr>
        <w:t xml:space="preserve">review the project </w:t>
      </w:r>
      <w:r w:rsidR="0053014A" w:rsidRPr="5B6F97EE">
        <w:rPr>
          <w:rFonts w:eastAsia="Calibri" w:cs="Mangal"/>
          <w:color w:val="000000" w:themeColor="text1"/>
        </w:rPr>
        <w:t>step</w:t>
      </w:r>
      <w:r w:rsidR="00C0076A" w:rsidRPr="5B6F97EE">
        <w:rPr>
          <w:rFonts w:eastAsia="Calibri" w:cs="Mangal"/>
          <w:color w:val="000000" w:themeColor="text1"/>
        </w:rPr>
        <w:t>-</w:t>
      </w:r>
      <w:r w:rsidR="0053014A" w:rsidRPr="5B6F97EE">
        <w:rPr>
          <w:rFonts w:eastAsia="Calibri" w:cs="Mangal"/>
          <w:color w:val="000000" w:themeColor="text1"/>
        </w:rPr>
        <w:t>by</w:t>
      </w:r>
      <w:r w:rsidR="00C0076A" w:rsidRPr="5B6F97EE">
        <w:rPr>
          <w:rFonts w:eastAsia="Calibri" w:cs="Mangal"/>
          <w:color w:val="000000" w:themeColor="text1"/>
        </w:rPr>
        <w:t>-</w:t>
      </w:r>
      <w:r w:rsidR="0053014A" w:rsidRPr="5B6F97EE">
        <w:rPr>
          <w:rFonts w:eastAsia="Calibri" w:cs="Mangal"/>
          <w:color w:val="000000" w:themeColor="text1"/>
        </w:rPr>
        <w:t>step</w:t>
      </w:r>
      <w:r w:rsidR="00EB2A7C">
        <w:rPr>
          <w:rFonts w:eastAsia="Calibri" w:cs="Mangal"/>
          <w:color w:val="000000" w:themeColor="text1"/>
        </w:rPr>
        <w:t>.</w:t>
      </w:r>
    </w:p>
    <w:p w14:paraId="35A314CD" w14:textId="07DF834F" w:rsidR="004E4FB6" w:rsidRPr="004568AF" w:rsidRDefault="004E4FB6" w:rsidP="5B6F97EE">
      <w:pPr>
        <w:pStyle w:val="ListParagraph"/>
        <w:numPr>
          <w:ilvl w:val="0"/>
          <w:numId w:val="9"/>
        </w:numPr>
        <w:spacing w:after="0" w:line="240" w:lineRule="auto"/>
        <w:rPr>
          <w:rFonts w:eastAsia="Calibri" w:cs="Mangal"/>
          <w:color w:val="000000" w:themeColor="text1"/>
        </w:rPr>
      </w:pPr>
      <w:r w:rsidRPr="5B6F97EE">
        <w:rPr>
          <w:rFonts w:eastAsia="Calibri" w:cs="Mangal"/>
          <w:color w:val="000000" w:themeColor="text1"/>
        </w:rPr>
        <w:t xml:space="preserve">If students have difficulty completing </w:t>
      </w:r>
      <w:r w:rsidR="0023118E" w:rsidRPr="5B6F97EE">
        <w:rPr>
          <w:rFonts w:eastAsia="Calibri" w:cs="Mangal"/>
          <w:color w:val="000000" w:themeColor="text1"/>
        </w:rPr>
        <w:t xml:space="preserve">a </w:t>
      </w:r>
      <w:r w:rsidRPr="5B6F97EE">
        <w:rPr>
          <w:rFonts w:eastAsia="Calibri" w:cs="Mangal"/>
          <w:color w:val="000000" w:themeColor="text1"/>
        </w:rPr>
        <w:t>task, they can utilize the Learning Directory</w:t>
      </w:r>
      <w:r w:rsidR="009F33B4" w:rsidRPr="5B6F97EE">
        <w:rPr>
          <w:rFonts w:eastAsia="Calibri" w:cs="Mangal"/>
          <w:color w:val="000000" w:themeColor="text1"/>
        </w:rPr>
        <w:t xml:space="preserve"> to research </w:t>
      </w:r>
      <w:r w:rsidR="0023118E" w:rsidRPr="5B6F97EE">
        <w:rPr>
          <w:rFonts w:eastAsia="Calibri" w:cs="Mangal"/>
          <w:color w:val="000000" w:themeColor="text1"/>
        </w:rPr>
        <w:t xml:space="preserve">and practice </w:t>
      </w:r>
      <w:r w:rsidR="009F33B4" w:rsidRPr="5B6F97EE">
        <w:rPr>
          <w:rFonts w:eastAsia="Calibri" w:cs="Mangal"/>
          <w:color w:val="000000" w:themeColor="text1"/>
        </w:rPr>
        <w:t>specific concepts until mastery</w:t>
      </w:r>
      <w:r w:rsidR="00B21259">
        <w:rPr>
          <w:rFonts w:eastAsia="Calibri" w:cs="Mangal"/>
          <w:color w:val="000000" w:themeColor="text1"/>
        </w:rPr>
        <w:t>.</w:t>
      </w:r>
    </w:p>
    <w:p w14:paraId="3DE14049" w14:textId="5A1C3324" w:rsidR="007327E4" w:rsidRPr="0014203A" w:rsidRDefault="00046757" w:rsidP="5B6F97EE">
      <w:pPr>
        <w:pStyle w:val="ListParagraph"/>
        <w:numPr>
          <w:ilvl w:val="0"/>
          <w:numId w:val="9"/>
        </w:numPr>
        <w:spacing w:after="0" w:line="240" w:lineRule="auto"/>
        <w:rPr>
          <w:rFonts w:eastAsia="Calibri" w:cs="Mangal"/>
          <w:color w:val="000000" w:themeColor="text1"/>
        </w:rPr>
      </w:pPr>
      <w:r w:rsidRPr="5B6F97EE">
        <w:rPr>
          <w:rFonts w:eastAsia="Calibri" w:cs="Mangal"/>
          <w:color w:val="000000" w:themeColor="text1"/>
        </w:rPr>
        <w:t>Implement remote and self-paced learning by referencing the comprehensive Learning Directory</w:t>
      </w:r>
      <w:r w:rsidR="00B21259">
        <w:rPr>
          <w:rFonts w:eastAsia="Calibri" w:cs="Mangal"/>
          <w:color w:val="000000" w:themeColor="text1"/>
        </w:rPr>
        <w:t>.</w:t>
      </w:r>
      <w:r w:rsidR="34F9E8C9" w:rsidRPr="5B6F97EE">
        <w:rPr>
          <w:rFonts w:eastAsia="Calibri" w:cs="Mangal"/>
          <w:color w:val="000000" w:themeColor="text1"/>
        </w:rPr>
        <w:t xml:space="preserve"> </w:t>
      </w:r>
    </w:p>
    <w:p w14:paraId="071C9345" w14:textId="287C5556" w:rsidR="008B39FB" w:rsidRDefault="008B39FB" w:rsidP="5B6F97EE">
      <w:pPr>
        <w:pStyle w:val="ListParagraph"/>
        <w:spacing w:after="0" w:line="240" w:lineRule="auto"/>
        <w:ind w:firstLine="0"/>
        <w:rPr>
          <w:rFonts w:eastAsia="Calibri" w:cs="Mangal"/>
          <w:color w:val="000000" w:themeColor="text1"/>
        </w:rPr>
      </w:pPr>
    </w:p>
    <w:p w14:paraId="7104238C" w14:textId="3D0276C0" w:rsidR="004849B3" w:rsidRPr="00BC383A" w:rsidRDefault="00BC383A" w:rsidP="00CC45D8">
      <w:pPr>
        <w:spacing w:after="0" w:line="240" w:lineRule="auto"/>
        <w:rPr>
          <w:rFonts w:ascii="Segoe UI" w:eastAsia="Calibri" w:hAnsi="Segoe UI" w:cs="Mangal"/>
          <w:color w:val="000000" w:themeColor="text1"/>
          <w:sz w:val="24"/>
          <w:szCs w:val="24"/>
        </w:rPr>
      </w:pPr>
      <w:r w:rsidRPr="00BC383A">
        <w:rPr>
          <w:rFonts w:ascii="Segoe UI" w:eastAsia="Calibri" w:hAnsi="Segoe UI" w:cs="Mangal"/>
          <w:color w:val="000000" w:themeColor="text1"/>
          <w:sz w:val="24"/>
          <w:szCs w:val="24"/>
        </w:rPr>
        <w:t xml:space="preserve">The following are suggested </w:t>
      </w:r>
      <w:r w:rsidRPr="00E43AF5">
        <w:rPr>
          <w:rFonts w:ascii="Segoe UI" w:eastAsia="Calibri" w:hAnsi="Segoe UI" w:cs="Mangal"/>
          <w:b/>
          <w:bCs/>
          <w:color w:val="000000" w:themeColor="text1"/>
          <w:sz w:val="24"/>
          <w:szCs w:val="24"/>
        </w:rPr>
        <w:t>tips</w:t>
      </w:r>
      <w:r w:rsidRPr="00BC383A">
        <w:rPr>
          <w:rFonts w:ascii="Segoe UI" w:eastAsia="Calibri" w:hAnsi="Segoe UI" w:cs="Mangal"/>
          <w:color w:val="000000" w:themeColor="text1"/>
          <w:sz w:val="24"/>
          <w:szCs w:val="24"/>
        </w:rPr>
        <w:t xml:space="preserve"> for educators:</w:t>
      </w:r>
    </w:p>
    <w:p w14:paraId="4FCB08A7" w14:textId="47D2DE32" w:rsidR="00133859" w:rsidRDefault="00F44E15" w:rsidP="5B6F97EE">
      <w:pPr>
        <w:pStyle w:val="ListParagraph"/>
        <w:numPr>
          <w:ilvl w:val="0"/>
          <w:numId w:val="9"/>
        </w:numPr>
        <w:spacing w:after="0"/>
        <w:rPr>
          <w:rFonts w:eastAsia="Calibri" w:cs="Mangal"/>
          <w:color w:val="000000" w:themeColor="text1"/>
        </w:rPr>
      </w:pPr>
      <w:r w:rsidRPr="5B6F97EE">
        <w:rPr>
          <w:rFonts w:eastAsia="Calibri" w:cs="Mangal"/>
          <w:color w:val="000000" w:themeColor="text1"/>
        </w:rPr>
        <w:t>There are m</w:t>
      </w:r>
      <w:r w:rsidR="00133859" w:rsidRPr="5B6F97EE">
        <w:rPr>
          <w:rFonts w:eastAsia="Calibri" w:cs="Mangal"/>
          <w:color w:val="000000" w:themeColor="text1"/>
        </w:rPr>
        <w:t xml:space="preserve">ultiple ways to complete </w:t>
      </w:r>
      <w:r w:rsidR="00C72948" w:rsidRPr="5B6F97EE">
        <w:rPr>
          <w:rFonts w:eastAsia="Calibri" w:cs="Mangal"/>
          <w:color w:val="000000" w:themeColor="text1"/>
        </w:rPr>
        <w:t xml:space="preserve">each project </w:t>
      </w:r>
      <w:r w:rsidR="00133859" w:rsidRPr="5B6F97EE">
        <w:rPr>
          <w:rFonts w:eastAsia="Calibri" w:cs="Mangal"/>
          <w:color w:val="000000" w:themeColor="text1"/>
        </w:rPr>
        <w:t xml:space="preserve">task. The Learning </w:t>
      </w:r>
      <w:r w:rsidR="004E574F" w:rsidRPr="5B6F97EE">
        <w:rPr>
          <w:rFonts w:eastAsia="Calibri" w:cs="Mangal"/>
          <w:color w:val="000000" w:themeColor="text1"/>
        </w:rPr>
        <w:t>D</w:t>
      </w:r>
      <w:r w:rsidR="00133859" w:rsidRPr="5B6F97EE">
        <w:rPr>
          <w:rFonts w:eastAsia="Calibri" w:cs="Mangal"/>
          <w:color w:val="000000" w:themeColor="text1"/>
        </w:rPr>
        <w:t>irectory and solution files may only address one or two options</w:t>
      </w:r>
      <w:r w:rsidR="00B16910" w:rsidRPr="5B6F97EE">
        <w:rPr>
          <w:rFonts w:eastAsia="Calibri" w:cs="Mangal"/>
          <w:color w:val="000000" w:themeColor="text1"/>
        </w:rPr>
        <w:t xml:space="preserve"> for completi</w:t>
      </w:r>
      <w:r w:rsidR="00895C0E" w:rsidRPr="5B6F97EE">
        <w:rPr>
          <w:rFonts w:eastAsia="Calibri" w:cs="Mangal"/>
          <w:color w:val="000000" w:themeColor="text1"/>
        </w:rPr>
        <w:t>on. It should be noted th</w:t>
      </w:r>
      <w:r w:rsidR="009C6215">
        <w:rPr>
          <w:rFonts w:eastAsia="Calibri" w:cs="Mangal"/>
          <w:color w:val="000000" w:themeColor="text1"/>
        </w:rPr>
        <w:t>ere may be</w:t>
      </w:r>
      <w:r w:rsidR="00133859" w:rsidRPr="5B6F97EE">
        <w:rPr>
          <w:rFonts w:eastAsia="Calibri" w:cs="Mangal"/>
          <w:color w:val="000000" w:themeColor="text1"/>
        </w:rPr>
        <w:t xml:space="preserve"> other </w:t>
      </w:r>
      <w:r w:rsidR="009C6215">
        <w:rPr>
          <w:rFonts w:eastAsia="Calibri" w:cs="Mangal"/>
          <w:color w:val="000000" w:themeColor="text1"/>
        </w:rPr>
        <w:t xml:space="preserve">ways to </w:t>
      </w:r>
      <w:r w:rsidR="00EB2A7C">
        <w:rPr>
          <w:rFonts w:eastAsia="Calibri" w:cs="Mangal"/>
          <w:color w:val="000000" w:themeColor="text1"/>
        </w:rPr>
        <w:t>complete</w:t>
      </w:r>
      <w:r w:rsidR="00080E11" w:rsidRPr="5B6F97EE">
        <w:rPr>
          <w:rFonts w:eastAsia="Calibri" w:cs="Mangal"/>
          <w:color w:val="000000" w:themeColor="text1"/>
        </w:rPr>
        <w:t xml:space="preserve"> the task effectively</w:t>
      </w:r>
      <w:r w:rsidR="00EB2A7C">
        <w:rPr>
          <w:rFonts w:eastAsia="Calibri" w:cs="Mangal"/>
          <w:color w:val="000000" w:themeColor="text1"/>
        </w:rPr>
        <w:t xml:space="preserve"> and correctly.</w:t>
      </w:r>
    </w:p>
    <w:p w14:paraId="3B8E1B66" w14:textId="2DEB3C06" w:rsidR="00A57F5D" w:rsidRDefault="00A57F5D" w:rsidP="5B6F97EE">
      <w:pPr>
        <w:pStyle w:val="ListParagraph"/>
        <w:numPr>
          <w:ilvl w:val="0"/>
          <w:numId w:val="9"/>
        </w:numPr>
        <w:spacing w:after="0"/>
        <w:rPr>
          <w:rFonts w:asciiTheme="minorHAnsi" w:hAnsiTheme="minorHAnsi" w:cstheme="minorBidi"/>
          <w:color w:val="000000" w:themeColor="text1"/>
          <w:szCs w:val="24"/>
        </w:rPr>
      </w:pPr>
      <w:r w:rsidRPr="5B6F97EE">
        <w:rPr>
          <w:rFonts w:eastAsia="Calibri" w:cs="Mangal"/>
          <w:color w:val="000000" w:themeColor="text1"/>
        </w:rPr>
        <w:t xml:space="preserve">If </w:t>
      </w:r>
      <w:r w:rsidR="00B21259">
        <w:rPr>
          <w:rFonts w:eastAsia="Calibri" w:cs="Mangal"/>
          <w:color w:val="000000" w:themeColor="text1"/>
        </w:rPr>
        <w:t xml:space="preserve">teachers use </w:t>
      </w:r>
      <w:r w:rsidRPr="5B6F97EE">
        <w:rPr>
          <w:rFonts w:eastAsia="Calibri" w:cs="Mangal"/>
          <w:color w:val="000000" w:themeColor="text1"/>
        </w:rPr>
        <w:t>projects or tasks as assessment, t</w:t>
      </w:r>
      <w:r w:rsidR="00B21259">
        <w:rPr>
          <w:rFonts w:eastAsia="Calibri" w:cs="Mangal"/>
          <w:color w:val="000000" w:themeColor="text1"/>
        </w:rPr>
        <w:t xml:space="preserve">hey may </w:t>
      </w:r>
      <w:r w:rsidR="00027CB5" w:rsidRPr="5B6F97EE">
        <w:rPr>
          <w:rFonts w:eastAsia="Calibri" w:cs="Mangal"/>
          <w:color w:val="000000" w:themeColor="text1"/>
        </w:rPr>
        <w:t xml:space="preserve">choose to delete the reference to the </w:t>
      </w:r>
      <w:r w:rsidR="103C896A" w:rsidRPr="5B6F97EE">
        <w:rPr>
          <w:rFonts w:eastAsia="Calibri" w:cs="Mangal"/>
          <w:color w:val="000000" w:themeColor="text1"/>
        </w:rPr>
        <w:t xml:space="preserve">Learning Directory </w:t>
      </w:r>
      <w:r w:rsidR="00CB2BC4">
        <w:rPr>
          <w:rFonts w:eastAsia="Calibri" w:cs="Mangal"/>
          <w:color w:val="000000" w:themeColor="text1"/>
        </w:rPr>
        <w:t>in the project instructions</w:t>
      </w:r>
      <w:r w:rsidR="00B21259">
        <w:rPr>
          <w:rFonts w:eastAsia="Calibri" w:cs="Mangal"/>
          <w:color w:val="000000" w:themeColor="text1"/>
        </w:rPr>
        <w:t>.</w:t>
      </w:r>
    </w:p>
    <w:p w14:paraId="7F21D4C8" w14:textId="346A81FB" w:rsidR="004405C2" w:rsidRDefault="004405C2" w:rsidP="5B6F97EE">
      <w:pPr>
        <w:pStyle w:val="ListParagraph"/>
        <w:numPr>
          <w:ilvl w:val="0"/>
          <w:numId w:val="9"/>
        </w:numPr>
        <w:spacing w:after="0"/>
        <w:rPr>
          <w:rFonts w:eastAsia="Calibri" w:cs="Mangal"/>
          <w:color w:val="000000" w:themeColor="text1"/>
        </w:rPr>
      </w:pPr>
      <w:r w:rsidRPr="5B6F97EE">
        <w:rPr>
          <w:rFonts w:eastAsia="Calibri" w:cs="Mangal"/>
          <w:color w:val="000000" w:themeColor="text1"/>
        </w:rPr>
        <w:t xml:space="preserve">If a </w:t>
      </w:r>
      <w:r w:rsidR="00970BDB" w:rsidRPr="5B6F97EE">
        <w:rPr>
          <w:rFonts w:eastAsia="Calibri" w:cs="Mangal"/>
          <w:color w:val="000000" w:themeColor="text1"/>
        </w:rPr>
        <w:t xml:space="preserve">project </w:t>
      </w:r>
      <w:r w:rsidRPr="5B6F97EE">
        <w:rPr>
          <w:rFonts w:eastAsia="Calibri" w:cs="Mangal"/>
          <w:color w:val="000000" w:themeColor="text1"/>
        </w:rPr>
        <w:t xml:space="preserve">task instructs </w:t>
      </w:r>
      <w:r w:rsidR="00970BDB" w:rsidRPr="5B6F97EE">
        <w:rPr>
          <w:rFonts w:eastAsia="Calibri" w:cs="Mangal"/>
          <w:color w:val="000000" w:themeColor="text1"/>
        </w:rPr>
        <w:t>the student</w:t>
      </w:r>
      <w:r w:rsidRPr="5B6F97EE">
        <w:rPr>
          <w:rFonts w:eastAsia="Calibri" w:cs="Mangal"/>
          <w:color w:val="000000" w:themeColor="text1"/>
        </w:rPr>
        <w:t xml:space="preserve"> to enter “specific text</w:t>
      </w:r>
      <w:r w:rsidR="6224B7DB" w:rsidRPr="5B6F97EE">
        <w:rPr>
          <w:rFonts w:eastAsia="Calibri" w:cs="Mangal"/>
          <w:color w:val="000000" w:themeColor="text1"/>
        </w:rPr>
        <w:t>,</w:t>
      </w:r>
      <w:r w:rsidRPr="5B6F97EE">
        <w:rPr>
          <w:rFonts w:eastAsia="Calibri" w:cs="Mangal"/>
          <w:color w:val="000000" w:themeColor="text1"/>
        </w:rPr>
        <w:t xml:space="preserve">” </w:t>
      </w:r>
      <w:r w:rsidR="00F408B5">
        <w:rPr>
          <w:rFonts w:eastAsia="Calibri" w:cs="Mangal"/>
          <w:color w:val="000000" w:themeColor="text1"/>
        </w:rPr>
        <w:t>the</w:t>
      </w:r>
      <w:r w:rsidR="00B21259">
        <w:rPr>
          <w:rFonts w:eastAsia="Calibri" w:cs="Mangal"/>
          <w:color w:val="000000" w:themeColor="text1"/>
        </w:rPr>
        <w:t xml:space="preserve"> student should not include the</w:t>
      </w:r>
      <w:r w:rsidR="00F408B5">
        <w:rPr>
          <w:rFonts w:eastAsia="Calibri" w:cs="Mangal"/>
          <w:color w:val="000000" w:themeColor="text1"/>
        </w:rPr>
        <w:t xml:space="preserve"> comma </w:t>
      </w:r>
      <w:r w:rsidR="00CF50D6">
        <w:rPr>
          <w:rFonts w:eastAsia="Calibri" w:cs="Mangal"/>
          <w:color w:val="000000" w:themeColor="text1"/>
        </w:rPr>
        <w:t>inside the quotations</w:t>
      </w:r>
      <w:r w:rsidR="00B21259">
        <w:rPr>
          <w:rFonts w:eastAsia="Calibri" w:cs="Mangal"/>
          <w:color w:val="000000" w:themeColor="text1"/>
        </w:rPr>
        <w:t>.</w:t>
      </w:r>
    </w:p>
    <w:p w14:paraId="116A3B5D" w14:textId="33C01590" w:rsidR="00347A23" w:rsidRDefault="00B32282" w:rsidP="00347A23">
      <w:pPr>
        <w:pStyle w:val="ListParagraph"/>
        <w:numPr>
          <w:ilvl w:val="0"/>
          <w:numId w:val="9"/>
        </w:numPr>
        <w:spacing w:after="0"/>
        <w:rPr>
          <w:rFonts w:eastAsia="Calibri" w:cs="Mangal"/>
          <w:color w:val="000000" w:themeColor="text1"/>
        </w:rPr>
      </w:pPr>
      <w:r>
        <w:rPr>
          <w:rFonts w:eastAsia="Calibri" w:cs="Mangal"/>
          <w:color w:val="000000" w:themeColor="text1"/>
        </w:rPr>
        <w:t xml:space="preserve">When completing </w:t>
      </w:r>
      <w:r w:rsidR="007F176C">
        <w:rPr>
          <w:rFonts w:eastAsia="Calibri" w:cs="Mangal"/>
          <w:color w:val="000000" w:themeColor="text1"/>
        </w:rPr>
        <w:t xml:space="preserve">project </w:t>
      </w:r>
      <w:r>
        <w:rPr>
          <w:rFonts w:eastAsia="Calibri" w:cs="Mangal"/>
          <w:color w:val="000000" w:themeColor="text1"/>
        </w:rPr>
        <w:t>tasks</w:t>
      </w:r>
      <w:r w:rsidR="00117500">
        <w:rPr>
          <w:rFonts w:eastAsia="Calibri" w:cs="Mangal"/>
          <w:color w:val="000000" w:themeColor="text1"/>
        </w:rPr>
        <w:t xml:space="preserve"> </w:t>
      </w:r>
      <w:r w:rsidR="002A1E95">
        <w:rPr>
          <w:rFonts w:eastAsia="Calibri" w:cs="Mangal"/>
          <w:color w:val="000000" w:themeColor="text1"/>
        </w:rPr>
        <w:t>that include formulas and functions</w:t>
      </w:r>
      <w:r>
        <w:rPr>
          <w:rFonts w:eastAsia="Calibri" w:cs="Mangal"/>
          <w:color w:val="000000" w:themeColor="text1"/>
        </w:rPr>
        <w:t>, students</w:t>
      </w:r>
      <w:r w:rsidR="00347A23">
        <w:rPr>
          <w:rFonts w:eastAsia="Calibri" w:cs="Mangal"/>
          <w:color w:val="000000" w:themeColor="text1"/>
        </w:rPr>
        <w:t xml:space="preserve"> </w:t>
      </w:r>
      <w:r w:rsidR="003C791E">
        <w:rPr>
          <w:rFonts w:eastAsia="Calibri" w:cs="Mangal"/>
          <w:color w:val="000000" w:themeColor="text1"/>
        </w:rPr>
        <w:t>should</w:t>
      </w:r>
      <w:r w:rsidR="00347A23">
        <w:rPr>
          <w:rFonts w:eastAsia="Calibri" w:cs="Mangal"/>
          <w:color w:val="000000" w:themeColor="text1"/>
        </w:rPr>
        <w:t xml:space="preserve"> enter </w:t>
      </w:r>
      <w:r w:rsidR="002A1E95">
        <w:rPr>
          <w:rFonts w:eastAsia="Calibri" w:cs="Mangal"/>
          <w:color w:val="000000" w:themeColor="text1"/>
        </w:rPr>
        <w:t xml:space="preserve">the </w:t>
      </w:r>
      <w:r w:rsidR="00347A23">
        <w:rPr>
          <w:rFonts w:eastAsia="Calibri" w:cs="Mangal"/>
          <w:color w:val="000000" w:themeColor="text1"/>
        </w:rPr>
        <w:t>formula and</w:t>
      </w:r>
      <w:r w:rsidR="002A1E95">
        <w:rPr>
          <w:rFonts w:eastAsia="Calibri" w:cs="Mangal"/>
          <w:color w:val="000000" w:themeColor="text1"/>
        </w:rPr>
        <w:t>/or</w:t>
      </w:r>
      <w:r w:rsidR="00347A23">
        <w:rPr>
          <w:rFonts w:eastAsia="Calibri" w:cs="Mangal"/>
          <w:color w:val="000000" w:themeColor="text1"/>
        </w:rPr>
        <w:t xml:space="preserve"> function rather than copying and pasting </w:t>
      </w:r>
      <w:r w:rsidR="0077653B">
        <w:rPr>
          <w:rFonts w:eastAsia="Calibri" w:cs="Mangal"/>
          <w:color w:val="000000" w:themeColor="text1"/>
        </w:rPr>
        <w:t>text</w:t>
      </w:r>
      <w:r w:rsidR="00B21259">
        <w:rPr>
          <w:rFonts w:eastAsia="Calibri" w:cs="Mangal"/>
          <w:color w:val="000000" w:themeColor="text1"/>
        </w:rPr>
        <w:t>.</w:t>
      </w:r>
    </w:p>
    <w:p w14:paraId="77F373BD" w14:textId="4020C10C" w:rsidR="003A1E86" w:rsidRDefault="004210BD" w:rsidP="5B6F97EE">
      <w:pPr>
        <w:pStyle w:val="ListParagraph"/>
        <w:numPr>
          <w:ilvl w:val="0"/>
          <w:numId w:val="9"/>
        </w:numPr>
        <w:spacing w:after="0"/>
        <w:rPr>
          <w:rFonts w:eastAsia="Calibri" w:cs="Mangal"/>
          <w:color w:val="000000" w:themeColor="text1"/>
        </w:rPr>
      </w:pPr>
      <w:r>
        <w:rPr>
          <w:rFonts w:eastAsia="Calibri" w:cs="Mangal"/>
          <w:color w:val="000000" w:themeColor="text1"/>
        </w:rPr>
        <w:t>Encourage students to utilize the</w:t>
      </w:r>
      <w:r w:rsidR="003A36A3">
        <w:rPr>
          <w:rFonts w:eastAsia="Calibri" w:cs="Mangal"/>
          <w:color w:val="000000" w:themeColor="text1"/>
        </w:rPr>
        <w:t xml:space="preserve"> </w:t>
      </w:r>
      <w:r w:rsidR="007D66C4">
        <w:rPr>
          <w:rFonts w:eastAsia="Calibri" w:cs="Mangal"/>
          <w:color w:val="000000" w:themeColor="text1"/>
        </w:rPr>
        <w:t>I</w:t>
      </w:r>
      <w:r w:rsidR="001C23B6">
        <w:rPr>
          <w:rFonts w:eastAsia="Calibri" w:cs="Mangal"/>
          <w:color w:val="000000" w:themeColor="text1"/>
        </w:rPr>
        <w:t xml:space="preserve">nsert </w:t>
      </w:r>
      <w:r w:rsidR="007D66C4">
        <w:rPr>
          <w:rFonts w:eastAsia="Calibri" w:cs="Mangal"/>
          <w:color w:val="000000" w:themeColor="text1"/>
        </w:rPr>
        <w:t>F</w:t>
      </w:r>
      <w:r w:rsidR="003A36A3">
        <w:rPr>
          <w:rFonts w:eastAsia="Calibri" w:cs="Mangal"/>
          <w:color w:val="000000" w:themeColor="text1"/>
        </w:rPr>
        <w:t>unction dialog box</w:t>
      </w:r>
      <w:r w:rsidR="0009227F">
        <w:rPr>
          <w:rFonts w:eastAsia="Calibri" w:cs="Mangal"/>
          <w:color w:val="000000" w:themeColor="text1"/>
        </w:rPr>
        <w:t xml:space="preserve">. This </w:t>
      </w:r>
      <w:r w:rsidR="0077653B">
        <w:rPr>
          <w:rFonts w:eastAsia="Calibri" w:cs="Mangal"/>
          <w:color w:val="000000" w:themeColor="text1"/>
        </w:rPr>
        <w:t xml:space="preserve">is a helpful tool </w:t>
      </w:r>
      <w:r w:rsidR="00975B25">
        <w:rPr>
          <w:rFonts w:eastAsia="Calibri" w:cs="Mangal"/>
          <w:color w:val="000000" w:themeColor="text1"/>
        </w:rPr>
        <w:t>that</w:t>
      </w:r>
      <w:r w:rsidR="00C548B1">
        <w:rPr>
          <w:rFonts w:eastAsia="Calibri" w:cs="Mangal"/>
          <w:color w:val="000000" w:themeColor="text1"/>
        </w:rPr>
        <w:t xml:space="preserve"> will</w:t>
      </w:r>
      <w:r w:rsidR="00B53A48">
        <w:rPr>
          <w:rFonts w:eastAsia="Calibri" w:cs="Mangal"/>
          <w:color w:val="000000" w:themeColor="text1"/>
        </w:rPr>
        <w:t xml:space="preserve"> simplify using functions </w:t>
      </w:r>
      <w:r w:rsidR="00C548B1">
        <w:rPr>
          <w:rFonts w:eastAsia="Calibri" w:cs="Mangal"/>
          <w:color w:val="000000" w:themeColor="text1"/>
        </w:rPr>
        <w:t>in project tasks</w:t>
      </w:r>
      <w:r w:rsidR="00B21259">
        <w:rPr>
          <w:rFonts w:eastAsia="Calibri" w:cs="Mangal"/>
          <w:color w:val="000000" w:themeColor="text1"/>
        </w:rPr>
        <w:t>.</w:t>
      </w:r>
    </w:p>
    <w:p w14:paraId="30F948D2" w14:textId="55EE6212" w:rsidR="008B0D21" w:rsidRPr="009A61D6" w:rsidRDefault="008B0D21" w:rsidP="00CC45D8">
      <w:pPr>
        <w:pStyle w:val="ListParagraph"/>
        <w:numPr>
          <w:ilvl w:val="0"/>
          <w:numId w:val="9"/>
        </w:numPr>
        <w:spacing w:after="0"/>
      </w:pPr>
      <w:r>
        <w:t xml:space="preserve">If dual monitors are available, </w:t>
      </w:r>
      <w:r w:rsidR="00AA31AB">
        <w:t xml:space="preserve">instruct students to </w:t>
      </w:r>
      <w:r>
        <w:t xml:space="preserve">follow the course on one monitor and engage in </w:t>
      </w:r>
      <w:r w:rsidR="002529F2">
        <w:t xml:space="preserve">project </w:t>
      </w:r>
      <w:r>
        <w:t>activities on the other</w:t>
      </w:r>
      <w:r w:rsidR="00B21259">
        <w:t>.</w:t>
      </w:r>
    </w:p>
    <w:p w14:paraId="1F4D1869" w14:textId="483D340E" w:rsidR="00133859" w:rsidRDefault="00383A98" w:rsidP="5B6F97EE">
      <w:pPr>
        <w:pStyle w:val="ListParagraph"/>
        <w:numPr>
          <w:ilvl w:val="0"/>
          <w:numId w:val="9"/>
        </w:numPr>
        <w:spacing w:after="0" w:line="247" w:lineRule="auto"/>
        <w:rPr>
          <w:rFonts w:eastAsia="Calibri" w:cs="Mangal"/>
          <w:color w:val="000000" w:themeColor="text1"/>
        </w:rPr>
      </w:pPr>
      <w:r w:rsidRPr="5B6F97EE">
        <w:rPr>
          <w:rFonts w:eastAsia="Calibri" w:cs="Mangal"/>
          <w:color w:val="000000" w:themeColor="text1"/>
        </w:rPr>
        <w:t xml:space="preserve">Students will need to </w:t>
      </w:r>
      <w:r w:rsidR="009D5DD6" w:rsidRPr="5B6F97EE">
        <w:rPr>
          <w:rFonts w:eastAsia="Calibri" w:cs="Mangal"/>
          <w:color w:val="000000" w:themeColor="text1"/>
        </w:rPr>
        <w:t>save their work</w:t>
      </w:r>
      <w:r w:rsidRPr="5B6F97EE">
        <w:rPr>
          <w:rFonts w:eastAsia="Calibri" w:cs="Mangal"/>
          <w:color w:val="000000" w:themeColor="text1"/>
        </w:rPr>
        <w:t xml:space="preserve">. Ensure students have a location where they can save </w:t>
      </w:r>
      <w:r w:rsidR="00A53B2C" w:rsidRPr="5B6F97EE">
        <w:rPr>
          <w:rFonts w:eastAsia="Calibri" w:cs="Mangal"/>
          <w:color w:val="000000" w:themeColor="text1"/>
        </w:rPr>
        <w:t xml:space="preserve">their </w:t>
      </w:r>
      <w:r w:rsidR="007C5CD1" w:rsidRPr="5B6F97EE">
        <w:rPr>
          <w:rFonts w:eastAsia="Calibri" w:cs="Mangal"/>
          <w:color w:val="000000" w:themeColor="text1"/>
        </w:rPr>
        <w:t>projects</w:t>
      </w:r>
      <w:r w:rsidR="00A53B2C" w:rsidRPr="5B6F97EE">
        <w:rPr>
          <w:rFonts w:eastAsia="Calibri" w:cs="Mangal"/>
          <w:color w:val="000000" w:themeColor="text1"/>
        </w:rPr>
        <w:t xml:space="preserve"> </w:t>
      </w:r>
      <w:r w:rsidRPr="5B6F97EE">
        <w:rPr>
          <w:rFonts w:eastAsia="Calibri" w:cs="Mangal"/>
          <w:color w:val="000000" w:themeColor="text1"/>
        </w:rPr>
        <w:t>(USB drive</w:t>
      </w:r>
      <w:r w:rsidR="00A53B2C" w:rsidRPr="5B6F97EE">
        <w:rPr>
          <w:rFonts w:eastAsia="Calibri" w:cs="Mangal"/>
          <w:color w:val="000000" w:themeColor="text1"/>
        </w:rPr>
        <w:t xml:space="preserve">, </w:t>
      </w:r>
      <w:r w:rsidRPr="5B6F97EE">
        <w:rPr>
          <w:rFonts w:eastAsia="Calibri" w:cs="Mangal"/>
          <w:color w:val="000000" w:themeColor="text1"/>
        </w:rPr>
        <w:t>school share</w:t>
      </w:r>
      <w:r w:rsidR="00A53B2C" w:rsidRPr="5B6F97EE">
        <w:rPr>
          <w:rFonts w:eastAsia="Calibri" w:cs="Mangal"/>
          <w:color w:val="000000" w:themeColor="text1"/>
        </w:rPr>
        <w:t>, OneDrive</w:t>
      </w:r>
      <w:r w:rsidRPr="5B6F97EE">
        <w:rPr>
          <w:rFonts w:eastAsia="Calibri" w:cs="Mangal"/>
          <w:color w:val="000000" w:themeColor="text1"/>
        </w:rPr>
        <w:t>)</w:t>
      </w:r>
      <w:r w:rsidR="00B21259">
        <w:rPr>
          <w:rFonts w:eastAsia="Calibri" w:cs="Mangal"/>
          <w:color w:val="000000" w:themeColor="text1"/>
        </w:rPr>
        <w:t>.</w:t>
      </w:r>
    </w:p>
    <w:p w14:paraId="41E895E2" w14:textId="77777777" w:rsidR="00D15667" w:rsidRPr="00CD7F36" w:rsidRDefault="00D15667" w:rsidP="00CC45D8">
      <w:pPr>
        <w:keepNext/>
        <w:keepLines/>
        <w:spacing w:after="0"/>
        <w:ind w:left="-5" w:hanging="10"/>
        <w:outlineLvl w:val="0"/>
        <w:rPr>
          <w:rFonts w:ascii="Segoe UI" w:eastAsia="Calibri" w:hAnsi="Segoe UI" w:cs="Mangal"/>
          <w:color w:val="000000" w:themeColor="text1"/>
          <w:sz w:val="24"/>
          <w:szCs w:val="24"/>
        </w:rPr>
      </w:pPr>
    </w:p>
    <w:p w14:paraId="7AB7B76B" w14:textId="1AC91719" w:rsidR="0026125D" w:rsidRDefault="00583CDF" w:rsidP="00172CF0">
      <w:pPr>
        <w:pStyle w:val="Heading1"/>
      </w:pPr>
      <w:bookmarkStart w:id="26" w:name="_Toc124215748"/>
      <w:r>
        <w:rPr>
          <w:noProof/>
        </w:rPr>
        <w:drawing>
          <wp:inline distT="0" distB="0" distL="0" distR="0" wp14:anchorId="4D62E779" wp14:editId="6656E465">
            <wp:extent cx="478971" cy="457200"/>
            <wp:effectExtent l="0" t="0" r="3810" b="0"/>
            <wp:docPr id="12"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aterials icons12.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8971" cy="457200"/>
                    </a:xfrm>
                    <a:prstGeom prst="rect">
                      <a:avLst/>
                    </a:prstGeom>
                  </pic:spPr>
                </pic:pic>
              </a:graphicData>
            </a:graphic>
          </wp:inline>
        </w:drawing>
      </w:r>
      <w:r>
        <w:t xml:space="preserve"> </w:t>
      </w:r>
      <w:r w:rsidR="000928D4">
        <w:t>Software Requirements</w:t>
      </w:r>
      <w:bookmarkEnd w:id="26"/>
    </w:p>
    <w:p w14:paraId="27794E56" w14:textId="344EA803" w:rsidR="00802936" w:rsidRPr="009B5916" w:rsidRDefault="04C1C517" w:rsidP="009B5916">
      <w:pPr>
        <w:spacing w:after="0"/>
        <w:rPr>
          <w:rFonts w:ascii="Segoe UI" w:hAnsi="Segoe UI" w:cs="Segoe UI"/>
          <w:sz w:val="24"/>
          <w:szCs w:val="24"/>
        </w:rPr>
      </w:pPr>
      <w:r w:rsidRPr="04C1C517">
        <w:rPr>
          <w:rFonts w:ascii="Segoe UI" w:hAnsi="Segoe UI" w:cs="Segoe UI"/>
          <w:sz w:val="24"/>
          <w:szCs w:val="24"/>
        </w:rPr>
        <w:t>In preparation for using the Study Guide, ensure that all students have a computer with:</w:t>
      </w:r>
    </w:p>
    <w:p w14:paraId="73BEF721" w14:textId="1A9BD685" w:rsidR="00802936" w:rsidRDefault="0093244F" w:rsidP="006A5505">
      <w:pPr>
        <w:pStyle w:val="ListParagraph"/>
        <w:numPr>
          <w:ilvl w:val="0"/>
          <w:numId w:val="10"/>
        </w:numPr>
        <w:spacing w:after="0"/>
        <w:rPr>
          <w:szCs w:val="24"/>
        </w:rPr>
      </w:pPr>
      <w:r>
        <w:rPr>
          <w:szCs w:val="24"/>
        </w:rPr>
        <w:t xml:space="preserve">Microsoft </w:t>
      </w:r>
      <w:r w:rsidR="00802936" w:rsidRPr="00A14E33">
        <w:rPr>
          <w:szCs w:val="24"/>
        </w:rPr>
        <w:t>365</w:t>
      </w:r>
      <w:r>
        <w:rPr>
          <w:szCs w:val="24"/>
        </w:rPr>
        <w:t xml:space="preserve"> Apps</w:t>
      </w:r>
    </w:p>
    <w:p w14:paraId="541AAB59" w14:textId="77777777" w:rsidR="00914900" w:rsidRPr="00A14E33" w:rsidRDefault="00914900" w:rsidP="00914900">
      <w:pPr>
        <w:pStyle w:val="ListParagraph"/>
        <w:spacing w:after="0"/>
        <w:ind w:firstLine="0"/>
        <w:rPr>
          <w:szCs w:val="24"/>
        </w:rPr>
      </w:pPr>
    </w:p>
    <w:p w14:paraId="15B60FAC" w14:textId="094629CB" w:rsidR="00D15667" w:rsidRDefault="04C1C517" w:rsidP="00CC45D8">
      <w:pPr>
        <w:spacing w:after="0"/>
        <w:rPr>
          <w:rFonts w:ascii="Segoe UI" w:hAnsi="Segoe UI" w:cs="Segoe UI"/>
          <w:sz w:val="24"/>
          <w:szCs w:val="24"/>
        </w:rPr>
      </w:pPr>
      <w:r w:rsidRPr="04C1C517">
        <w:rPr>
          <w:rFonts w:ascii="Segoe UI" w:hAnsi="Segoe UI" w:cs="Segoe UI"/>
          <w:sz w:val="24"/>
          <w:szCs w:val="24"/>
        </w:rPr>
        <w:t xml:space="preserve">This Study Guide contains direct mapping of the content to the objective domain for the </w:t>
      </w:r>
      <w:r w:rsidR="00952B12">
        <w:rPr>
          <w:rFonts w:ascii="Segoe UI" w:hAnsi="Segoe UI" w:cs="Segoe UI"/>
          <w:sz w:val="24"/>
          <w:szCs w:val="24"/>
        </w:rPr>
        <w:t xml:space="preserve">Excel </w:t>
      </w:r>
      <w:r w:rsidR="00C75E5E">
        <w:rPr>
          <w:rFonts w:ascii="Segoe UI" w:hAnsi="Segoe UI" w:cs="Segoe UI"/>
          <w:sz w:val="24"/>
          <w:szCs w:val="24"/>
        </w:rPr>
        <w:t xml:space="preserve">Expert </w:t>
      </w:r>
      <w:r w:rsidR="00952B12">
        <w:rPr>
          <w:rFonts w:ascii="Segoe UI" w:hAnsi="Segoe UI" w:cs="Segoe UI"/>
          <w:sz w:val="24"/>
          <w:szCs w:val="24"/>
        </w:rPr>
        <w:t>(Microsoft 365 Apps): Exam MO-21</w:t>
      </w:r>
      <w:r w:rsidR="00C75E5E">
        <w:rPr>
          <w:rFonts w:ascii="Segoe UI" w:hAnsi="Segoe UI" w:cs="Segoe UI"/>
          <w:sz w:val="24"/>
          <w:szCs w:val="24"/>
        </w:rPr>
        <w:t>1</w:t>
      </w:r>
      <w:r w:rsidRPr="04C1C517">
        <w:rPr>
          <w:rFonts w:ascii="Segoe UI" w:hAnsi="Segoe UI" w:cs="Segoe UI"/>
          <w:sz w:val="24"/>
          <w:szCs w:val="24"/>
        </w:rPr>
        <w:t xml:space="preserve">. This exam, like all </w:t>
      </w:r>
      <w:r w:rsidRPr="04C1C517">
        <w:rPr>
          <w:rFonts w:ascii="Segoe UI" w:eastAsia="Calibri" w:hAnsi="Segoe UI" w:cs="Mangal"/>
          <w:color w:val="000000" w:themeColor="text1"/>
          <w:sz w:val="24"/>
          <w:szCs w:val="24"/>
        </w:rPr>
        <w:t>Microsoft Office Specialist certification exams</w:t>
      </w:r>
      <w:r w:rsidRPr="04C1C517">
        <w:rPr>
          <w:rFonts w:ascii="Segoe UI" w:hAnsi="Segoe UI" w:cs="Segoe UI"/>
          <w:sz w:val="24"/>
          <w:szCs w:val="24"/>
        </w:rPr>
        <w:t xml:space="preserve">, is based on desktop application features that only come with Microsoft 365 Apps. </w:t>
      </w:r>
    </w:p>
    <w:p w14:paraId="4FCBE3E7" w14:textId="77777777" w:rsidR="001E1802" w:rsidRPr="00CD717C" w:rsidRDefault="001E1802" w:rsidP="00952B12">
      <w:pPr>
        <w:pStyle w:val="Heading1"/>
        <w:ind w:left="0" w:firstLine="0"/>
        <w:rPr>
          <w:sz w:val="24"/>
          <w:szCs w:val="24"/>
        </w:rPr>
      </w:pPr>
    </w:p>
    <w:p w14:paraId="03660BDB" w14:textId="6F1AA96C" w:rsidR="00AE1DFD" w:rsidRPr="009D0723" w:rsidRDefault="0064349F" w:rsidP="00172CF0">
      <w:pPr>
        <w:pStyle w:val="Heading1"/>
      </w:pPr>
      <w:bookmarkStart w:id="27" w:name="_Toc124215749"/>
      <w:r>
        <w:rPr>
          <w:noProof/>
        </w:rPr>
        <w:drawing>
          <wp:inline distT="0" distB="0" distL="0" distR="0" wp14:anchorId="6CE27B69" wp14:editId="47A549A1">
            <wp:extent cx="457200" cy="457200"/>
            <wp:effectExtent l="0" t="0" r="0" b="0"/>
            <wp:docPr id="13" name="Pictur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terials icons12.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r w:rsidR="0026125D" w:rsidRPr="0026125D">
        <w:t xml:space="preserve">Additional </w:t>
      </w:r>
      <w:r w:rsidR="00AE1DFD">
        <w:t>I</w:t>
      </w:r>
      <w:r w:rsidR="0026125D" w:rsidRPr="0026125D">
        <w:t xml:space="preserve">nformation and </w:t>
      </w:r>
      <w:r w:rsidR="00AE1DFD">
        <w:t>Re</w:t>
      </w:r>
      <w:r w:rsidR="0026125D" w:rsidRPr="0026125D">
        <w:t>sources</w:t>
      </w:r>
      <w:bookmarkEnd w:id="27"/>
    </w:p>
    <w:p w14:paraId="2807AC54" w14:textId="348AF5DD" w:rsidR="0026125D" w:rsidRPr="0026125D" w:rsidRDefault="0026125D" w:rsidP="00172CF0">
      <w:pPr>
        <w:pStyle w:val="Heading3"/>
        <w:rPr>
          <w:shd w:val="clear" w:color="auto" w:fill="FFFFFF"/>
          <w:lang w:val="en-IN"/>
        </w:rPr>
      </w:pPr>
      <w:bookmarkStart w:id="28" w:name="_Toc124215750"/>
      <w:r w:rsidRPr="0026125D">
        <w:rPr>
          <w:shd w:val="clear" w:color="auto" w:fill="FFFFFF"/>
          <w:lang w:val="en-IN"/>
        </w:rPr>
        <w:t>Certification</w:t>
      </w:r>
      <w:bookmarkEnd w:id="28"/>
      <w:r w:rsidRPr="0026125D">
        <w:rPr>
          <w:shd w:val="clear" w:color="auto" w:fill="FFFFFF"/>
          <w:lang w:val="en-IN"/>
        </w:rPr>
        <w:t xml:space="preserve"> </w:t>
      </w:r>
    </w:p>
    <w:p w14:paraId="2C2942B9" w14:textId="6922DC28" w:rsidR="00CF1FFE" w:rsidRPr="00E4607A" w:rsidRDefault="00CF1FFE" w:rsidP="00CF1FFE">
      <w:pPr>
        <w:pStyle w:val="ListParagraph"/>
        <w:numPr>
          <w:ilvl w:val="0"/>
          <w:numId w:val="12"/>
        </w:numPr>
        <w:tabs>
          <w:tab w:val="num" w:pos="720"/>
        </w:tabs>
        <w:spacing w:after="0"/>
        <w:rPr>
          <w:rFonts w:eastAsia="Calibri" w:cs="Mangal"/>
          <w:color w:val="auto"/>
        </w:rPr>
      </w:pPr>
      <w:r w:rsidRPr="00E4607A">
        <w:rPr>
          <w:rFonts w:eastAsia="Calibri" w:cs="Mangal"/>
          <w:color w:val="auto"/>
        </w:rPr>
        <w:t xml:space="preserve">To learn more about the </w:t>
      </w:r>
      <w:r w:rsidRPr="00E4607A">
        <w:rPr>
          <w:szCs w:val="24"/>
        </w:rPr>
        <w:t xml:space="preserve">Excel </w:t>
      </w:r>
      <w:r>
        <w:rPr>
          <w:szCs w:val="24"/>
        </w:rPr>
        <w:t xml:space="preserve">Expert </w:t>
      </w:r>
      <w:r w:rsidRPr="00E4607A">
        <w:rPr>
          <w:szCs w:val="24"/>
        </w:rPr>
        <w:t>(Microsoft 365 Apps): Exam MO-21</w:t>
      </w:r>
      <w:r>
        <w:rPr>
          <w:szCs w:val="24"/>
        </w:rPr>
        <w:t>1</w:t>
      </w:r>
      <w:r w:rsidRPr="00E4607A">
        <w:rPr>
          <w:rFonts w:eastAsia="Calibri" w:cs="Mangal"/>
          <w:color w:val="auto"/>
        </w:rPr>
        <w:t xml:space="preserve">, visit </w:t>
      </w:r>
      <w:hyperlink r:id="rId25" w:history="1">
        <w:r w:rsidRPr="00CF1FFE">
          <w:rPr>
            <w:rStyle w:val="Hyperlink"/>
          </w:rPr>
          <w:t>MOS Excel: Certifications</w:t>
        </w:r>
      </w:hyperlink>
    </w:p>
    <w:p w14:paraId="45F16BED" w14:textId="77777777" w:rsidR="00CF1FFE" w:rsidRPr="00AE1DFD" w:rsidRDefault="00CF1FFE" w:rsidP="00CF1FFE">
      <w:pPr>
        <w:pStyle w:val="ListParagraph"/>
        <w:numPr>
          <w:ilvl w:val="0"/>
          <w:numId w:val="12"/>
        </w:numPr>
        <w:tabs>
          <w:tab w:val="num" w:pos="720"/>
        </w:tabs>
        <w:spacing w:after="0"/>
        <w:rPr>
          <w:rFonts w:eastAsia="Calibri" w:cs="Mangal"/>
          <w:color w:val="auto"/>
          <w:u w:val="single"/>
        </w:rPr>
      </w:pPr>
      <w:r w:rsidRPr="6D91F83E">
        <w:rPr>
          <w:color w:val="auto"/>
        </w:rPr>
        <w:t xml:space="preserve">To learn more about Microsoft certifications, visit </w:t>
      </w:r>
      <w:hyperlink r:id="rId26" w:tgtFrame="_blank" w:history="1">
        <w:r w:rsidRPr="00D6554C">
          <w:rPr>
            <w:rStyle w:val="Hyperlink"/>
            <w:shd w:val="clear" w:color="auto" w:fill="FFFFFF"/>
          </w:rPr>
          <w:t>Microsoft Certification </w:t>
        </w:r>
      </w:hyperlink>
    </w:p>
    <w:p w14:paraId="496ADECB" w14:textId="7AA5227E" w:rsidR="0026125D" w:rsidRPr="00AE1DFD" w:rsidRDefault="0026125D" w:rsidP="00CF1FFE">
      <w:pPr>
        <w:pStyle w:val="ListParagraph"/>
        <w:spacing w:after="0"/>
        <w:ind w:left="705" w:firstLine="0"/>
        <w:rPr>
          <w:rFonts w:eastAsia="Calibri" w:cs="Mangal"/>
          <w:color w:val="auto"/>
          <w:u w:val="single"/>
        </w:rPr>
      </w:pPr>
    </w:p>
    <w:sectPr w:rsidR="0026125D" w:rsidRPr="00AE1DFD" w:rsidSect="005137E9">
      <w:footerReference w:type="default" r:id="rId27"/>
      <w:type w:val="continuous"/>
      <w:pgSz w:w="12240" w:h="15840"/>
      <w:pgMar w:top="720" w:right="1437" w:bottom="717"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20714" w14:textId="77777777" w:rsidR="003437FC" w:rsidRDefault="003437FC">
      <w:pPr>
        <w:spacing w:after="0" w:line="240" w:lineRule="auto"/>
      </w:pPr>
      <w:r>
        <w:separator/>
      </w:r>
    </w:p>
  </w:endnote>
  <w:endnote w:type="continuationSeparator" w:id="0">
    <w:p w14:paraId="1E104F7D" w14:textId="77777777" w:rsidR="003437FC" w:rsidRDefault="003437FC">
      <w:pPr>
        <w:spacing w:after="0" w:line="240" w:lineRule="auto"/>
      </w:pPr>
      <w:r>
        <w:continuationSeparator/>
      </w:r>
    </w:p>
  </w:endnote>
  <w:endnote w:type="continuationNotice" w:id="1">
    <w:p w14:paraId="359058D4" w14:textId="77777777" w:rsidR="003437FC" w:rsidRDefault="003437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DF0B4" w14:textId="35A07128" w:rsidR="00274013" w:rsidRDefault="00274013">
    <w:pP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82E0B" w14:textId="77777777" w:rsidR="003437FC" w:rsidRDefault="003437FC">
      <w:pPr>
        <w:spacing w:after="0" w:line="240" w:lineRule="auto"/>
      </w:pPr>
      <w:r>
        <w:separator/>
      </w:r>
    </w:p>
  </w:footnote>
  <w:footnote w:type="continuationSeparator" w:id="0">
    <w:p w14:paraId="06022D9E" w14:textId="77777777" w:rsidR="003437FC" w:rsidRDefault="003437FC">
      <w:pPr>
        <w:spacing w:after="0" w:line="240" w:lineRule="auto"/>
      </w:pPr>
      <w:r>
        <w:continuationSeparator/>
      </w:r>
    </w:p>
  </w:footnote>
  <w:footnote w:type="continuationNotice" w:id="1">
    <w:p w14:paraId="425D2604" w14:textId="77777777" w:rsidR="003437FC" w:rsidRDefault="003437F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B23"/>
    <w:multiLevelType w:val="hybridMultilevel"/>
    <w:tmpl w:val="CF8229AC"/>
    <w:lvl w:ilvl="0" w:tplc="19BE13EC">
      <w:start w:val="1"/>
      <w:numFmt w:val="bullet"/>
      <w:lvlText w:val=""/>
      <w:lvlJc w:val="left"/>
      <w:pPr>
        <w:ind w:left="720" w:hanging="360"/>
      </w:pPr>
      <w:rPr>
        <w:rFonts w:ascii="Symbol" w:hAnsi="Symbol" w:hint="default"/>
      </w:rPr>
    </w:lvl>
    <w:lvl w:ilvl="1" w:tplc="83889FBC">
      <w:start w:val="1"/>
      <w:numFmt w:val="bullet"/>
      <w:lvlText w:val=""/>
      <w:lvlJc w:val="left"/>
      <w:pPr>
        <w:ind w:left="1440" w:hanging="360"/>
      </w:pPr>
      <w:rPr>
        <w:rFonts w:ascii="Symbol" w:hAnsi="Symbol" w:hint="default"/>
      </w:rPr>
    </w:lvl>
    <w:lvl w:ilvl="2" w:tplc="9AFE97AE">
      <w:start w:val="1"/>
      <w:numFmt w:val="bullet"/>
      <w:lvlText w:val=""/>
      <w:lvlJc w:val="left"/>
      <w:pPr>
        <w:ind w:left="2160" w:hanging="360"/>
      </w:pPr>
      <w:rPr>
        <w:rFonts w:ascii="Wingdings" w:hAnsi="Wingdings" w:hint="default"/>
      </w:rPr>
    </w:lvl>
    <w:lvl w:ilvl="3" w:tplc="73E48A2E">
      <w:start w:val="1"/>
      <w:numFmt w:val="bullet"/>
      <w:lvlText w:val=""/>
      <w:lvlJc w:val="left"/>
      <w:pPr>
        <w:ind w:left="2880" w:hanging="360"/>
      </w:pPr>
      <w:rPr>
        <w:rFonts w:ascii="Symbol" w:hAnsi="Symbol" w:hint="default"/>
      </w:rPr>
    </w:lvl>
    <w:lvl w:ilvl="4" w:tplc="A950CC52">
      <w:start w:val="1"/>
      <w:numFmt w:val="bullet"/>
      <w:lvlText w:val="o"/>
      <w:lvlJc w:val="left"/>
      <w:pPr>
        <w:ind w:left="3600" w:hanging="360"/>
      </w:pPr>
      <w:rPr>
        <w:rFonts w:ascii="Courier New" w:hAnsi="Courier New" w:hint="default"/>
      </w:rPr>
    </w:lvl>
    <w:lvl w:ilvl="5" w:tplc="14125608">
      <w:start w:val="1"/>
      <w:numFmt w:val="bullet"/>
      <w:lvlText w:val=""/>
      <w:lvlJc w:val="left"/>
      <w:pPr>
        <w:ind w:left="4320" w:hanging="360"/>
      </w:pPr>
      <w:rPr>
        <w:rFonts w:ascii="Wingdings" w:hAnsi="Wingdings" w:hint="default"/>
      </w:rPr>
    </w:lvl>
    <w:lvl w:ilvl="6" w:tplc="02BE840E">
      <w:start w:val="1"/>
      <w:numFmt w:val="bullet"/>
      <w:lvlText w:val=""/>
      <w:lvlJc w:val="left"/>
      <w:pPr>
        <w:ind w:left="5040" w:hanging="360"/>
      </w:pPr>
      <w:rPr>
        <w:rFonts w:ascii="Symbol" w:hAnsi="Symbol" w:hint="default"/>
      </w:rPr>
    </w:lvl>
    <w:lvl w:ilvl="7" w:tplc="72C0ABD0">
      <w:start w:val="1"/>
      <w:numFmt w:val="bullet"/>
      <w:lvlText w:val="o"/>
      <w:lvlJc w:val="left"/>
      <w:pPr>
        <w:ind w:left="5760" w:hanging="360"/>
      </w:pPr>
      <w:rPr>
        <w:rFonts w:ascii="Courier New" w:hAnsi="Courier New" w:hint="default"/>
      </w:rPr>
    </w:lvl>
    <w:lvl w:ilvl="8" w:tplc="DE948D36">
      <w:start w:val="1"/>
      <w:numFmt w:val="bullet"/>
      <w:lvlText w:val=""/>
      <w:lvlJc w:val="left"/>
      <w:pPr>
        <w:ind w:left="6480" w:hanging="360"/>
      </w:pPr>
      <w:rPr>
        <w:rFonts w:ascii="Wingdings" w:hAnsi="Wingdings" w:hint="default"/>
      </w:rPr>
    </w:lvl>
  </w:abstractNum>
  <w:abstractNum w:abstractNumId="1" w15:restartNumberingAfterBreak="0">
    <w:nsid w:val="050C4EB3"/>
    <w:multiLevelType w:val="hybridMultilevel"/>
    <w:tmpl w:val="FA8A46E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 w15:restartNumberingAfterBreak="0">
    <w:nsid w:val="0C3B6096"/>
    <w:multiLevelType w:val="multilevel"/>
    <w:tmpl w:val="29C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B31CEE"/>
    <w:multiLevelType w:val="multilevel"/>
    <w:tmpl w:val="2E5CF8E4"/>
    <w:lvl w:ilvl="0">
      <w:start w:val="1"/>
      <w:numFmt w:val="decimal"/>
      <w:pStyle w:val="Tablelistbulle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5910F86"/>
    <w:multiLevelType w:val="hybridMultilevel"/>
    <w:tmpl w:val="C7686EEE"/>
    <w:lvl w:ilvl="0" w:tplc="3C20FC96">
      <w:start w:val="1"/>
      <w:numFmt w:val="bullet"/>
      <w:pStyle w:val="Bulletlevel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B25058B"/>
    <w:multiLevelType w:val="multilevel"/>
    <w:tmpl w:val="9FCE15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937D12"/>
    <w:multiLevelType w:val="hybridMultilevel"/>
    <w:tmpl w:val="DF64A4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BE72DF"/>
    <w:multiLevelType w:val="hybridMultilevel"/>
    <w:tmpl w:val="3094E7A6"/>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861F54"/>
    <w:multiLevelType w:val="hybridMultilevel"/>
    <w:tmpl w:val="1E40C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140BF6"/>
    <w:multiLevelType w:val="hybridMultilevel"/>
    <w:tmpl w:val="0F3CEB2E"/>
    <w:lvl w:ilvl="0" w:tplc="04090001">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1F283C"/>
    <w:multiLevelType w:val="hybridMultilevel"/>
    <w:tmpl w:val="6CD0076A"/>
    <w:lvl w:ilvl="0" w:tplc="EDB24860">
      <w:start w:val="1"/>
      <w:numFmt w:val="bullet"/>
      <w:lvlText w:val=""/>
      <w:lvlJc w:val="left"/>
      <w:pPr>
        <w:ind w:left="720" w:hanging="360"/>
      </w:pPr>
      <w:rPr>
        <w:rFonts w:ascii="Symbol" w:hAnsi="Symbol" w:hint="default"/>
      </w:rPr>
    </w:lvl>
    <w:lvl w:ilvl="1" w:tplc="E95048F6">
      <w:start w:val="1"/>
      <w:numFmt w:val="bullet"/>
      <w:lvlText w:val="o"/>
      <w:lvlJc w:val="left"/>
      <w:pPr>
        <w:ind w:left="1440" w:hanging="360"/>
      </w:pPr>
      <w:rPr>
        <w:rFonts w:ascii="Courier New" w:hAnsi="Courier New" w:hint="default"/>
      </w:rPr>
    </w:lvl>
    <w:lvl w:ilvl="2" w:tplc="75E42EF0">
      <w:start w:val="1"/>
      <w:numFmt w:val="bullet"/>
      <w:lvlText w:val=""/>
      <w:lvlJc w:val="left"/>
      <w:pPr>
        <w:ind w:left="2160" w:hanging="360"/>
      </w:pPr>
      <w:rPr>
        <w:rFonts w:ascii="Wingdings" w:hAnsi="Wingdings" w:hint="default"/>
      </w:rPr>
    </w:lvl>
    <w:lvl w:ilvl="3" w:tplc="01047426">
      <w:start w:val="1"/>
      <w:numFmt w:val="bullet"/>
      <w:lvlText w:val=""/>
      <w:lvlJc w:val="left"/>
      <w:pPr>
        <w:ind w:left="2880" w:hanging="360"/>
      </w:pPr>
      <w:rPr>
        <w:rFonts w:ascii="Symbol" w:hAnsi="Symbol" w:hint="default"/>
      </w:rPr>
    </w:lvl>
    <w:lvl w:ilvl="4" w:tplc="4C5A9CD0">
      <w:start w:val="1"/>
      <w:numFmt w:val="bullet"/>
      <w:lvlText w:val="o"/>
      <w:lvlJc w:val="left"/>
      <w:pPr>
        <w:ind w:left="3600" w:hanging="360"/>
      </w:pPr>
      <w:rPr>
        <w:rFonts w:ascii="Courier New" w:hAnsi="Courier New" w:hint="default"/>
      </w:rPr>
    </w:lvl>
    <w:lvl w:ilvl="5" w:tplc="6734D070">
      <w:start w:val="1"/>
      <w:numFmt w:val="bullet"/>
      <w:lvlText w:val=""/>
      <w:lvlJc w:val="left"/>
      <w:pPr>
        <w:ind w:left="4320" w:hanging="360"/>
      </w:pPr>
      <w:rPr>
        <w:rFonts w:ascii="Wingdings" w:hAnsi="Wingdings" w:hint="default"/>
      </w:rPr>
    </w:lvl>
    <w:lvl w:ilvl="6" w:tplc="CFAEDE9A">
      <w:start w:val="1"/>
      <w:numFmt w:val="bullet"/>
      <w:lvlText w:val=""/>
      <w:lvlJc w:val="left"/>
      <w:pPr>
        <w:ind w:left="5040" w:hanging="360"/>
      </w:pPr>
      <w:rPr>
        <w:rFonts w:ascii="Symbol" w:hAnsi="Symbol" w:hint="default"/>
      </w:rPr>
    </w:lvl>
    <w:lvl w:ilvl="7" w:tplc="49024A26">
      <w:start w:val="1"/>
      <w:numFmt w:val="bullet"/>
      <w:lvlText w:val="o"/>
      <w:lvlJc w:val="left"/>
      <w:pPr>
        <w:ind w:left="5760" w:hanging="360"/>
      </w:pPr>
      <w:rPr>
        <w:rFonts w:ascii="Courier New" w:hAnsi="Courier New" w:hint="default"/>
      </w:rPr>
    </w:lvl>
    <w:lvl w:ilvl="8" w:tplc="0A2EF1F2">
      <w:start w:val="1"/>
      <w:numFmt w:val="bullet"/>
      <w:lvlText w:val=""/>
      <w:lvlJc w:val="left"/>
      <w:pPr>
        <w:ind w:left="6480" w:hanging="360"/>
      </w:pPr>
      <w:rPr>
        <w:rFonts w:ascii="Wingdings" w:hAnsi="Wingdings" w:hint="default"/>
      </w:rPr>
    </w:lvl>
  </w:abstractNum>
  <w:abstractNum w:abstractNumId="11" w15:restartNumberingAfterBreak="0">
    <w:nsid w:val="5C892CBA"/>
    <w:multiLevelType w:val="hybridMultilevel"/>
    <w:tmpl w:val="1C7ABA28"/>
    <w:lvl w:ilvl="0" w:tplc="04090001">
      <w:start w:val="1"/>
      <w:numFmt w:val="bullet"/>
      <w:lvlText w:val=""/>
      <w:lvlJc w:val="left"/>
      <w:pPr>
        <w:ind w:left="720" w:hanging="360"/>
      </w:pPr>
      <w:rPr>
        <w:rFonts w:ascii="Symbol" w:hAnsi="Symbol" w:hint="default"/>
      </w:rPr>
    </w:lvl>
    <w:lvl w:ilvl="1" w:tplc="83306F84">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AB201F"/>
    <w:multiLevelType w:val="multilevel"/>
    <w:tmpl w:val="D7DA4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BAD15B6"/>
    <w:multiLevelType w:val="hybridMultilevel"/>
    <w:tmpl w:val="65EA1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4D1EFE"/>
    <w:multiLevelType w:val="hybridMultilevel"/>
    <w:tmpl w:val="DD803C0E"/>
    <w:lvl w:ilvl="0" w:tplc="F4C23C5C">
      <w:start w:val="1"/>
      <w:numFmt w:val="bullet"/>
      <w:pStyle w:val="Bulletlevel2"/>
      <w:lvlText w:val=""/>
      <w:lvlJc w:val="left"/>
      <w:pPr>
        <w:ind w:left="700" w:hanging="360"/>
      </w:pPr>
      <w:rPr>
        <w:rFonts w:ascii="Wingdings 2" w:hAnsi="Wingdings 2" w:hint="default"/>
        <w:sz w:val="14"/>
      </w:rPr>
    </w:lvl>
    <w:lvl w:ilvl="1" w:tplc="04090003">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5" w15:restartNumberingAfterBreak="0">
    <w:nsid w:val="754A601E"/>
    <w:multiLevelType w:val="hybridMultilevel"/>
    <w:tmpl w:val="97FADE2A"/>
    <w:lvl w:ilvl="0" w:tplc="81200B50">
      <w:start w:val="1"/>
      <w:numFmt w:val="bullet"/>
      <w:lvlText w:val=""/>
      <w:lvlJc w:val="left"/>
      <w:pPr>
        <w:ind w:left="706" w:hanging="360"/>
      </w:pPr>
      <w:rPr>
        <w:rFonts w:ascii="Symbol" w:hAnsi="Symbol" w:hint="default"/>
        <w:color w:val="auto"/>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6" w15:restartNumberingAfterBreak="0">
    <w:nsid w:val="7B6C4295"/>
    <w:multiLevelType w:val="hybridMultilevel"/>
    <w:tmpl w:val="23A4C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8281363">
    <w:abstractNumId w:val="0"/>
  </w:num>
  <w:num w:numId="2" w16cid:durableId="723068453">
    <w:abstractNumId w:val="10"/>
  </w:num>
  <w:num w:numId="3" w16cid:durableId="1300261430">
    <w:abstractNumId w:val="3"/>
  </w:num>
  <w:num w:numId="4" w16cid:durableId="1151407164">
    <w:abstractNumId w:val="4"/>
  </w:num>
  <w:num w:numId="5" w16cid:durableId="756290720">
    <w:abstractNumId w:val="14"/>
  </w:num>
  <w:num w:numId="6" w16cid:durableId="1966155922">
    <w:abstractNumId w:val="12"/>
  </w:num>
  <w:num w:numId="7" w16cid:durableId="1367637614">
    <w:abstractNumId w:val="6"/>
  </w:num>
  <w:num w:numId="8" w16cid:durableId="1991785619">
    <w:abstractNumId w:val="16"/>
  </w:num>
  <w:num w:numId="9" w16cid:durableId="1898004052">
    <w:abstractNumId w:val="13"/>
  </w:num>
  <w:num w:numId="10" w16cid:durableId="693262823">
    <w:abstractNumId w:val="8"/>
  </w:num>
  <w:num w:numId="11" w16cid:durableId="1534730908">
    <w:abstractNumId w:val="15"/>
  </w:num>
  <w:num w:numId="12" w16cid:durableId="140193983">
    <w:abstractNumId w:val="1"/>
  </w:num>
  <w:num w:numId="13" w16cid:durableId="1119379798">
    <w:abstractNumId w:val="9"/>
  </w:num>
  <w:num w:numId="14" w16cid:durableId="625039078">
    <w:abstractNumId w:val="11"/>
  </w:num>
  <w:num w:numId="15" w16cid:durableId="103775232">
    <w:abstractNumId w:val="7"/>
  </w:num>
  <w:num w:numId="16" w16cid:durableId="710223691">
    <w:abstractNumId w:val="5"/>
  </w:num>
  <w:num w:numId="17" w16cid:durableId="2005820317">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s7Q0MzQyNzczMjFT0lEKTi0uzszPAykwqQUAsJMjRywAAAA="/>
  </w:docVars>
  <w:rsids>
    <w:rsidRoot w:val="0026125D"/>
    <w:rsid w:val="00000B86"/>
    <w:rsid w:val="000033F2"/>
    <w:rsid w:val="00004EB0"/>
    <w:rsid w:val="00005E23"/>
    <w:rsid w:val="000075E5"/>
    <w:rsid w:val="00007AA4"/>
    <w:rsid w:val="000118EC"/>
    <w:rsid w:val="000127A9"/>
    <w:rsid w:val="00014957"/>
    <w:rsid w:val="00017B83"/>
    <w:rsid w:val="00022308"/>
    <w:rsid w:val="00023DCF"/>
    <w:rsid w:val="00023ECC"/>
    <w:rsid w:val="00024BF3"/>
    <w:rsid w:val="00026BEB"/>
    <w:rsid w:val="00027CB5"/>
    <w:rsid w:val="00032E2B"/>
    <w:rsid w:val="000409A0"/>
    <w:rsid w:val="0004381C"/>
    <w:rsid w:val="00046757"/>
    <w:rsid w:val="000505D5"/>
    <w:rsid w:val="000507D0"/>
    <w:rsid w:val="00054DB4"/>
    <w:rsid w:val="00057541"/>
    <w:rsid w:val="00060AC5"/>
    <w:rsid w:val="000627C8"/>
    <w:rsid w:val="000724E3"/>
    <w:rsid w:val="000778A9"/>
    <w:rsid w:val="00080E11"/>
    <w:rsid w:val="00081C19"/>
    <w:rsid w:val="00084D36"/>
    <w:rsid w:val="00086553"/>
    <w:rsid w:val="000914F0"/>
    <w:rsid w:val="00091AE9"/>
    <w:rsid w:val="0009227F"/>
    <w:rsid w:val="000928D4"/>
    <w:rsid w:val="00097765"/>
    <w:rsid w:val="000A08D1"/>
    <w:rsid w:val="000A3DA4"/>
    <w:rsid w:val="000A76A0"/>
    <w:rsid w:val="000B586E"/>
    <w:rsid w:val="000B5B86"/>
    <w:rsid w:val="000B69CE"/>
    <w:rsid w:val="000D0090"/>
    <w:rsid w:val="000D086E"/>
    <w:rsid w:val="000D0FD6"/>
    <w:rsid w:val="000D5F5E"/>
    <w:rsid w:val="000D62BF"/>
    <w:rsid w:val="000E0B3D"/>
    <w:rsid w:val="000E0FB7"/>
    <w:rsid w:val="000E169C"/>
    <w:rsid w:val="000E1CED"/>
    <w:rsid w:val="000E2F7C"/>
    <w:rsid w:val="000E3BDD"/>
    <w:rsid w:val="000E4789"/>
    <w:rsid w:val="000E4A06"/>
    <w:rsid w:val="000E767A"/>
    <w:rsid w:val="000F3ECB"/>
    <w:rsid w:val="000F77BA"/>
    <w:rsid w:val="00100607"/>
    <w:rsid w:val="00104530"/>
    <w:rsid w:val="00105A01"/>
    <w:rsid w:val="00106B21"/>
    <w:rsid w:val="0010753B"/>
    <w:rsid w:val="0010755B"/>
    <w:rsid w:val="0011281A"/>
    <w:rsid w:val="00117500"/>
    <w:rsid w:val="001178BC"/>
    <w:rsid w:val="001218DF"/>
    <w:rsid w:val="00123F9D"/>
    <w:rsid w:val="00131D50"/>
    <w:rsid w:val="00133859"/>
    <w:rsid w:val="00134BDA"/>
    <w:rsid w:val="001365B9"/>
    <w:rsid w:val="0013728B"/>
    <w:rsid w:val="001375EB"/>
    <w:rsid w:val="0014203A"/>
    <w:rsid w:val="00147D6E"/>
    <w:rsid w:val="0015171F"/>
    <w:rsid w:val="00154E75"/>
    <w:rsid w:val="00155801"/>
    <w:rsid w:val="00162B23"/>
    <w:rsid w:val="00164F34"/>
    <w:rsid w:val="001713E4"/>
    <w:rsid w:val="001723B1"/>
    <w:rsid w:val="00172535"/>
    <w:rsid w:val="00172CF0"/>
    <w:rsid w:val="0017401C"/>
    <w:rsid w:val="0017423D"/>
    <w:rsid w:val="001751FE"/>
    <w:rsid w:val="00175F1D"/>
    <w:rsid w:val="001874C6"/>
    <w:rsid w:val="001931CB"/>
    <w:rsid w:val="00197B31"/>
    <w:rsid w:val="001A110F"/>
    <w:rsid w:val="001A471A"/>
    <w:rsid w:val="001A6359"/>
    <w:rsid w:val="001B13AB"/>
    <w:rsid w:val="001B5CF7"/>
    <w:rsid w:val="001B660B"/>
    <w:rsid w:val="001B743E"/>
    <w:rsid w:val="001B7564"/>
    <w:rsid w:val="001B7596"/>
    <w:rsid w:val="001C06E7"/>
    <w:rsid w:val="001C22EF"/>
    <w:rsid w:val="001C23B6"/>
    <w:rsid w:val="001C3623"/>
    <w:rsid w:val="001C5893"/>
    <w:rsid w:val="001D166A"/>
    <w:rsid w:val="001D2F3A"/>
    <w:rsid w:val="001D46EE"/>
    <w:rsid w:val="001D584C"/>
    <w:rsid w:val="001E1802"/>
    <w:rsid w:val="001E488F"/>
    <w:rsid w:val="001E70D1"/>
    <w:rsid w:val="001E76ED"/>
    <w:rsid w:val="001F1656"/>
    <w:rsid w:val="002107DF"/>
    <w:rsid w:val="002158F1"/>
    <w:rsid w:val="002170AF"/>
    <w:rsid w:val="002203E3"/>
    <w:rsid w:val="002259C9"/>
    <w:rsid w:val="0023118E"/>
    <w:rsid w:val="0023262D"/>
    <w:rsid w:val="00234A1B"/>
    <w:rsid w:val="00244AEA"/>
    <w:rsid w:val="00245F6A"/>
    <w:rsid w:val="002467AA"/>
    <w:rsid w:val="002529F2"/>
    <w:rsid w:val="002539DD"/>
    <w:rsid w:val="002557D9"/>
    <w:rsid w:val="00257679"/>
    <w:rsid w:val="00260A3A"/>
    <w:rsid w:val="0026103E"/>
    <w:rsid w:val="00261152"/>
    <w:rsid w:val="0026125D"/>
    <w:rsid w:val="002675F8"/>
    <w:rsid w:val="0027280B"/>
    <w:rsid w:val="00272AD7"/>
    <w:rsid w:val="00274013"/>
    <w:rsid w:val="00275029"/>
    <w:rsid w:val="00275250"/>
    <w:rsid w:val="00277FBA"/>
    <w:rsid w:val="0028237B"/>
    <w:rsid w:val="00283114"/>
    <w:rsid w:val="00286475"/>
    <w:rsid w:val="002941AE"/>
    <w:rsid w:val="00294A8D"/>
    <w:rsid w:val="002953F9"/>
    <w:rsid w:val="00296972"/>
    <w:rsid w:val="00297A6B"/>
    <w:rsid w:val="002A0354"/>
    <w:rsid w:val="002A1E95"/>
    <w:rsid w:val="002A407B"/>
    <w:rsid w:val="002A6CDF"/>
    <w:rsid w:val="002A74BA"/>
    <w:rsid w:val="002A7F9E"/>
    <w:rsid w:val="002B4925"/>
    <w:rsid w:val="002B798D"/>
    <w:rsid w:val="002C3448"/>
    <w:rsid w:val="002D5B82"/>
    <w:rsid w:val="002D7C39"/>
    <w:rsid w:val="002E7812"/>
    <w:rsid w:val="002F167D"/>
    <w:rsid w:val="002F1B5F"/>
    <w:rsid w:val="002F794F"/>
    <w:rsid w:val="003077F6"/>
    <w:rsid w:val="003121DE"/>
    <w:rsid w:val="00315A80"/>
    <w:rsid w:val="00317B9E"/>
    <w:rsid w:val="00322894"/>
    <w:rsid w:val="00324F20"/>
    <w:rsid w:val="00331D4E"/>
    <w:rsid w:val="00333BEC"/>
    <w:rsid w:val="00335B40"/>
    <w:rsid w:val="00336DF6"/>
    <w:rsid w:val="00341F1A"/>
    <w:rsid w:val="003437FC"/>
    <w:rsid w:val="003445C0"/>
    <w:rsid w:val="0034727E"/>
    <w:rsid w:val="00347A23"/>
    <w:rsid w:val="0035075B"/>
    <w:rsid w:val="003518EC"/>
    <w:rsid w:val="00352310"/>
    <w:rsid w:val="0035439F"/>
    <w:rsid w:val="00355ACC"/>
    <w:rsid w:val="00356120"/>
    <w:rsid w:val="00357978"/>
    <w:rsid w:val="0036002E"/>
    <w:rsid w:val="0036234D"/>
    <w:rsid w:val="003644F5"/>
    <w:rsid w:val="00373D70"/>
    <w:rsid w:val="00375108"/>
    <w:rsid w:val="0037564B"/>
    <w:rsid w:val="0037745C"/>
    <w:rsid w:val="003809F4"/>
    <w:rsid w:val="003815CE"/>
    <w:rsid w:val="0038391C"/>
    <w:rsid w:val="00383A98"/>
    <w:rsid w:val="00384784"/>
    <w:rsid w:val="00385EA4"/>
    <w:rsid w:val="00387BA2"/>
    <w:rsid w:val="00390590"/>
    <w:rsid w:val="00392037"/>
    <w:rsid w:val="00392065"/>
    <w:rsid w:val="003937F8"/>
    <w:rsid w:val="0039400B"/>
    <w:rsid w:val="0039703F"/>
    <w:rsid w:val="0039783F"/>
    <w:rsid w:val="00397CCD"/>
    <w:rsid w:val="003A0448"/>
    <w:rsid w:val="003A0722"/>
    <w:rsid w:val="003A1E86"/>
    <w:rsid w:val="003A36A3"/>
    <w:rsid w:val="003A38FA"/>
    <w:rsid w:val="003A49BF"/>
    <w:rsid w:val="003A6B12"/>
    <w:rsid w:val="003B244B"/>
    <w:rsid w:val="003B5E47"/>
    <w:rsid w:val="003B72E5"/>
    <w:rsid w:val="003C2733"/>
    <w:rsid w:val="003C3B87"/>
    <w:rsid w:val="003C4324"/>
    <w:rsid w:val="003C791E"/>
    <w:rsid w:val="003D5B2F"/>
    <w:rsid w:val="003D6C9D"/>
    <w:rsid w:val="003D735B"/>
    <w:rsid w:val="003E0BAC"/>
    <w:rsid w:val="003E52FB"/>
    <w:rsid w:val="003E569D"/>
    <w:rsid w:val="003E6662"/>
    <w:rsid w:val="003F0FFB"/>
    <w:rsid w:val="003F7938"/>
    <w:rsid w:val="004018C8"/>
    <w:rsid w:val="00405C8C"/>
    <w:rsid w:val="00406799"/>
    <w:rsid w:val="00410624"/>
    <w:rsid w:val="00413363"/>
    <w:rsid w:val="004210BD"/>
    <w:rsid w:val="0042385D"/>
    <w:rsid w:val="00423ABC"/>
    <w:rsid w:val="00424FEE"/>
    <w:rsid w:val="00425E4A"/>
    <w:rsid w:val="00432608"/>
    <w:rsid w:val="004342CA"/>
    <w:rsid w:val="00437A0D"/>
    <w:rsid w:val="004405C2"/>
    <w:rsid w:val="00443BE6"/>
    <w:rsid w:val="0044661E"/>
    <w:rsid w:val="004568AF"/>
    <w:rsid w:val="00463933"/>
    <w:rsid w:val="004679B0"/>
    <w:rsid w:val="00471556"/>
    <w:rsid w:val="00471F97"/>
    <w:rsid w:val="004732A0"/>
    <w:rsid w:val="004734EB"/>
    <w:rsid w:val="00476AA1"/>
    <w:rsid w:val="00476D2E"/>
    <w:rsid w:val="004773F7"/>
    <w:rsid w:val="00480E87"/>
    <w:rsid w:val="004822BA"/>
    <w:rsid w:val="004823BB"/>
    <w:rsid w:val="0048277F"/>
    <w:rsid w:val="004849B3"/>
    <w:rsid w:val="00484B43"/>
    <w:rsid w:val="00488497"/>
    <w:rsid w:val="00491AFB"/>
    <w:rsid w:val="00494A00"/>
    <w:rsid w:val="004964A1"/>
    <w:rsid w:val="004A00B7"/>
    <w:rsid w:val="004A1904"/>
    <w:rsid w:val="004A4B31"/>
    <w:rsid w:val="004A704F"/>
    <w:rsid w:val="004B3865"/>
    <w:rsid w:val="004B64B9"/>
    <w:rsid w:val="004B6BFE"/>
    <w:rsid w:val="004B771C"/>
    <w:rsid w:val="004C0D64"/>
    <w:rsid w:val="004C2501"/>
    <w:rsid w:val="004D020E"/>
    <w:rsid w:val="004D65BE"/>
    <w:rsid w:val="004E4FB6"/>
    <w:rsid w:val="004E5047"/>
    <w:rsid w:val="004E574F"/>
    <w:rsid w:val="004E57E1"/>
    <w:rsid w:val="004E690F"/>
    <w:rsid w:val="004F3871"/>
    <w:rsid w:val="00501351"/>
    <w:rsid w:val="00501FF7"/>
    <w:rsid w:val="005040C8"/>
    <w:rsid w:val="005052D6"/>
    <w:rsid w:val="00506DC4"/>
    <w:rsid w:val="005070DB"/>
    <w:rsid w:val="00510782"/>
    <w:rsid w:val="00511635"/>
    <w:rsid w:val="00511AE0"/>
    <w:rsid w:val="005137E9"/>
    <w:rsid w:val="0052078D"/>
    <w:rsid w:val="005251A1"/>
    <w:rsid w:val="0053014A"/>
    <w:rsid w:val="0053487E"/>
    <w:rsid w:val="00542435"/>
    <w:rsid w:val="00544502"/>
    <w:rsid w:val="005472DD"/>
    <w:rsid w:val="00552A98"/>
    <w:rsid w:val="00552DF5"/>
    <w:rsid w:val="0055379C"/>
    <w:rsid w:val="00555181"/>
    <w:rsid w:val="005573CB"/>
    <w:rsid w:val="00563A30"/>
    <w:rsid w:val="00563C38"/>
    <w:rsid w:val="00563E22"/>
    <w:rsid w:val="00564F22"/>
    <w:rsid w:val="0056728C"/>
    <w:rsid w:val="00573B6E"/>
    <w:rsid w:val="0057498F"/>
    <w:rsid w:val="00576543"/>
    <w:rsid w:val="00580310"/>
    <w:rsid w:val="00581F91"/>
    <w:rsid w:val="00583CDF"/>
    <w:rsid w:val="00585B38"/>
    <w:rsid w:val="00592982"/>
    <w:rsid w:val="00593E32"/>
    <w:rsid w:val="005A0AD9"/>
    <w:rsid w:val="005A0F60"/>
    <w:rsid w:val="005A2AF0"/>
    <w:rsid w:val="005A4B2C"/>
    <w:rsid w:val="005A4E33"/>
    <w:rsid w:val="005A4F8F"/>
    <w:rsid w:val="005B46ED"/>
    <w:rsid w:val="005B64C9"/>
    <w:rsid w:val="005D4464"/>
    <w:rsid w:val="005D5E05"/>
    <w:rsid w:val="005E0B01"/>
    <w:rsid w:val="005E15BA"/>
    <w:rsid w:val="005E2E81"/>
    <w:rsid w:val="005E34B5"/>
    <w:rsid w:val="005E43FB"/>
    <w:rsid w:val="005E5A01"/>
    <w:rsid w:val="005E603A"/>
    <w:rsid w:val="005E6AE4"/>
    <w:rsid w:val="005F1A84"/>
    <w:rsid w:val="005F34E9"/>
    <w:rsid w:val="00604607"/>
    <w:rsid w:val="00605179"/>
    <w:rsid w:val="006055FA"/>
    <w:rsid w:val="00605D21"/>
    <w:rsid w:val="0060604C"/>
    <w:rsid w:val="00612665"/>
    <w:rsid w:val="00613F9C"/>
    <w:rsid w:val="00614CF1"/>
    <w:rsid w:val="00616C37"/>
    <w:rsid w:val="00617D7B"/>
    <w:rsid w:val="006222C2"/>
    <w:rsid w:val="0062497F"/>
    <w:rsid w:val="00626ECF"/>
    <w:rsid w:val="00635A9F"/>
    <w:rsid w:val="00635D52"/>
    <w:rsid w:val="0064282E"/>
    <w:rsid w:val="00642EA6"/>
    <w:rsid w:val="0064349F"/>
    <w:rsid w:val="006474D9"/>
    <w:rsid w:val="00656ACF"/>
    <w:rsid w:val="00661BEF"/>
    <w:rsid w:val="00662EBB"/>
    <w:rsid w:val="0067168E"/>
    <w:rsid w:val="00671B66"/>
    <w:rsid w:val="006727F7"/>
    <w:rsid w:val="00675E2E"/>
    <w:rsid w:val="006803F6"/>
    <w:rsid w:val="006830C6"/>
    <w:rsid w:val="006854D9"/>
    <w:rsid w:val="00685B2F"/>
    <w:rsid w:val="0068680E"/>
    <w:rsid w:val="00690F1B"/>
    <w:rsid w:val="00692735"/>
    <w:rsid w:val="00693859"/>
    <w:rsid w:val="00696AC3"/>
    <w:rsid w:val="006A3472"/>
    <w:rsid w:val="006A4064"/>
    <w:rsid w:val="006A52AD"/>
    <w:rsid w:val="006A5505"/>
    <w:rsid w:val="006A69C0"/>
    <w:rsid w:val="006A722A"/>
    <w:rsid w:val="006A7646"/>
    <w:rsid w:val="006A7D8D"/>
    <w:rsid w:val="006A7DA3"/>
    <w:rsid w:val="006B019E"/>
    <w:rsid w:val="006B10E9"/>
    <w:rsid w:val="006B45FC"/>
    <w:rsid w:val="006B5666"/>
    <w:rsid w:val="006C0F9B"/>
    <w:rsid w:val="006C52D1"/>
    <w:rsid w:val="006D0925"/>
    <w:rsid w:val="006D5F68"/>
    <w:rsid w:val="006D6BC9"/>
    <w:rsid w:val="006E1821"/>
    <w:rsid w:val="006E4ED0"/>
    <w:rsid w:val="006E7717"/>
    <w:rsid w:val="006F0530"/>
    <w:rsid w:val="006F185C"/>
    <w:rsid w:val="006F2256"/>
    <w:rsid w:val="006F392A"/>
    <w:rsid w:val="006F714B"/>
    <w:rsid w:val="00700895"/>
    <w:rsid w:val="0070497E"/>
    <w:rsid w:val="00704B6D"/>
    <w:rsid w:val="00707CFB"/>
    <w:rsid w:val="0071162F"/>
    <w:rsid w:val="007131C5"/>
    <w:rsid w:val="00715C32"/>
    <w:rsid w:val="0071620E"/>
    <w:rsid w:val="00717476"/>
    <w:rsid w:val="0072004E"/>
    <w:rsid w:val="007200C6"/>
    <w:rsid w:val="0072397B"/>
    <w:rsid w:val="00724431"/>
    <w:rsid w:val="00725607"/>
    <w:rsid w:val="00725FDB"/>
    <w:rsid w:val="00726C2C"/>
    <w:rsid w:val="007303B6"/>
    <w:rsid w:val="007327E4"/>
    <w:rsid w:val="00733226"/>
    <w:rsid w:val="00733A2E"/>
    <w:rsid w:val="00735F97"/>
    <w:rsid w:val="0073657E"/>
    <w:rsid w:val="00736B89"/>
    <w:rsid w:val="00741061"/>
    <w:rsid w:val="00743C2E"/>
    <w:rsid w:val="007468E1"/>
    <w:rsid w:val="00747B6D"/>
    <w:rsid w:val="0075557F"/>
    <w:rsid w:val="007616D7"/>
    <w:rsid w:val="00762D61"/>
    <w:rsid w:val="00763C0F"/>
    <w:rsid w:val="00767C92"/>
    <w:rsid w:val="00770E2D"/>
    <w:rsid w:val="0077129D"/>
    <w:rsid w:val="00771B38"/>
    <w:rsid w:val="007764AF"/>
    <w:rsid w:val="0077653B"/>
    <w:rsid w:val="00777C39"/>
    <w:rsid w:val="0078466C"/>
    <w:rsid w:val="00786613"/>
    <w:rsid w:val="00792EA4"/>
    <w:rsid w:val="00795DC9"/>
    <w:rsid w:val="00795E2B"/>
    <w:rsid w:val="007A1476"/>
    <w:rsid w:val="007B103F"/>
    <w:rsid w:val="007B1F03"/>
    <w:rsid w:val="007B22CB"/>
    <w:rsid w:val="007B477C"/>
    <w:rsid w:val="007B4F58"/>
    <w:rsid w:val="007C366C"/>
    <w:rsid w:val="007C564E"/>
    <w:rsid w:val="007C5706"/>
    <w:rsid w:val="007C5CD1"/>
    <w:rsid w:val="007C7DA3"/>
    <w:rsid w:val="007D66C4"/>
    <w:rsid w:val="007D6DA5"/>
    <w:rsid w:val="007D7450"/>
    <w:rsid w:val="007D7C5A"/>
    <w:rsid w:val="007E73F5"/>
    <w:rsid w:val="007E7B2C"/>
    <w:rsid w:val="007F176C"/>
    <w:rsid w:val="007F5176"/>
    <w:rsid w:val="007F7387"/>
    <w:rsid w:val="007F7678"/>
    <w:rsid w:val="00802936"/>
    <w:rsid w:val="00803181"/>
    <w:rsid w:val="008058A8"/>
    <w:rsid w:val="00814EEE"/>
    <w:rsid w:val="0081522F"/>
    <w:rsid w:val="00817D08"/>
    <w:rsid w:val="00823119"/>
    <w:rsid w:val="008249D0"/>
    <w:rsid w:val="00830822"/>
    <w:rsid w:val="008345F8"/>
    <w:rsid w:val="00841F15"/>
    <w:rsid w:val="008464BE"/>
    <w:rsid w:val="008505CA"/>
    <w:rsid w:val="00851217"/>
    <w:rsid w:val="00851F4A"/>
    <w:rsid w:val="008556EC"/>
    <w:rsid w:val="00855C50"/>
    <w:rsid w:val="00856188"/>
    <w:rsid w:val="008569ED"/>
    <w:rsid w:val="00857C18"/>
    <w:rsid w:val="008618F8"/>
    <w:rsid w:val="00867D39"/>
    <w:rsid w:val="008709AF"/>
    <w:rsid w:val="00873EEC"/>
    <w:rsid w:val="008754CA"/>
    <w:rsid w:val="00881C40"/>
    <w:rsid w:val="008834E9"/>
    <w:rsid w:val="008857F2"/>
    <w:rsid w:val="008878A6"/>
    <w:rsid w:val="0089173A"/>
    <w:rsid w:val="00892B76"/>
    <w:rsid w:val="00895C0E"/>
    <w:rsid w:val="0089783A"/>
    <w:rsid w:val="008A16DE"/>
    <w:rsid w:val="008A1E2F"/>
    <w:rsid w:val="008A387D"/>
    <w:rsid w:val="008A58A5"/>
    <w:rsid w:val="008A684C"/>
    <w:rsid w:val="008A769E"/>
    <w:rsid w:val="008A7755"/>
    <w:rsid w:val="008B03CC"/>
    <w:rsid w:val="008B0D21"/>
    <w:rsid w:val="008B0FB8"/>
    <w:rsid w:val="008B1298"/>
    <w:rsid w:val="008B1BAC"/>
    <w:rsid w:val="008B25B7"/>
    <w:rsid w:val="008B39FB"/>
    <w:rsid w:val="008B4D90"/>
    <w:rsid w:val="008B50BB"/>
    <w:rsid w:val="008C0B5E"/>
    <w:rsid w:val="008D15F4"/>
    <w:rsid w:val="008D7747"/>
    <w:rsid w:val="008E2E54"/>
    <w:rsid w:val="008E409C"/>
    <w:rsid w:val="008E5350"/>
    <w:rsid w:val="008E69A3"/>
    <w:rsid w:val="008E6F6F"/>
    <w:rsid w:val="008F0272"/>
    <w:rsid w:val="008F215A"/>
    <w:rsid w:val="008F33F1"/>
    <w:rsid w:val="008F5EB4"/>
    <w:rsid w:val="008F788D"/>
    <w:rsid w:val="0090136A"/>
    <w:rsid w:val="00901890"/>
    <w:rsid w:val="00903ACD"/>
    <w:rsid w:val="00910883"/>
    <w:rsid w:val="00914900"/>
    <w:rsid w:val="00914C72"/>
    <w:rsid w:val="00921C22"/>
    <w:rsid w:val="00922039"/>
    <w:rsid w:val="0092691A"/>
    <w:rsid w:val="0093191D"/>
    <w:rsid w:val="0093244F"/>
    <w:rsid w:val="009333CC"/>
    <w:rsid w:val="00934B33"/>
    <w:rsid w:val="009350F2"/>
    <w:rsid w:val="00941222"/>
    <w:rsid w:val="009460D8"/>
    <w:rsid w:val="0095022A"/>
    <w:rsid w:val="009520C5"/>
    <w:rsid w:val="00952B12"/>
    <w:rsid w:val="00954BE6"/>
    <w:rsid w:val="0096444A"/>
    <w:rsid w:val="00970BDB"/>
    <w:rsid w:val="00975B25"/>
    <w:rsid w:val="00980195"/>
    <w:rsid w:val="009811F3"/>
    <w:rsid w:val="00981313"/>
    <w:rsid w:val="00981CBB"/>
    <w:rsid w:val="00987F62"/>
    <w:rsid w:val="0099007A"/>
    <w:rsid w:val="00990C80"/>
    <w:rsid w:val="00994B86"/>
    <w:rsid w:val="009A0A28"/>
    <w:rsid w:val="009A22D8"/>
    <w:rsid w:val="009B2E19"/>
    <w:rsid w:val="009B3B6B"/>
    <w:rsid w:val="009B47D8"/>
    <w:rsid w:val="009B5916"/>
    <w:rsid w:val="009B77D2"/>
    <w:rsid w:val="009C0EBD"/>
    <w:rsid w:val="009C6215"/>
    <w:rsid w:val="009C631A"/>
    <w:rsid w:val="009C6951"/>
    <w:rsid w:val="009D0723"/>
    <w:rsid w:val="009D0A8D"/>
    <w:rsid w:val="009D3F73"/>
    <w:rsid w:val="009D456D"/>
    <w:rsid w:val="009D5CBC"/>
    <w:rsid w:val="009D5DD6"/>
    <w:rsid w:val="009D63C9"/>
    <w:rsid w:val="009D6ED2"/>
    <w:rsid w:val="009E3010"/>
    <w:rsid w:val="009F33B4"/>
    <w:rsid w:val="009F7A92"/>
    <w:rsid w:val="00A00026"/>
    <w:rsid w:val="00A01689"/>
    <w:rsid w:val="00A0711D"/>
    <w:rsid w:val="00A073B9"/>
    <w:rsid w:val="00A07A73"/>
    <w:rsid w:val="00A14E33"/>
    <w:rsid w:val="00A156AA"/>
    <w:rsid w:val="00A15E67"/>
    <w:rsid w:val="00A27270"/>
    <w:rsid w:val="00A302B6"/>
    <w:rsid w:val="00A3520F"/>
    <w:rsid w:val="00A3690E"/>
    <w:rsid w:val="00A379DB"/>
    <w:rsid w:val="00A47A35"/>
    <w:rsid w:val="00A53A19"/>
    <w:rsid w:val="00A53B2C"/>
    <w:rsid w:val="00A54689"/>
    <w:rsid w:val="00A552E1"/>
    <w:rsid w:val="00A552F5"/>
    <w:rsid w:val="00A56909"/>
    <w:rsid w:val="00A57F5D"/>
    <w:rsid w:val="00A63AFE"/>
    <w:rsid w:val="00A70C14"/>
    <w:rsid w:val="00A71A9C"/>
    <w:rsid w:val="00A73A1D"/>
    <w:rsid w:val="00A808C3"/>
    <w:rsid w:val="00A812F8"/>
    <w:rsid w:val="00A82DD5"/>
    <w:rsid w:val="00A86E10"/>
    <w:rsid w:val="00A87E9F"/>
    <w:rsid w:val="00A9420D"/>
    <w:rsid w:val="00A96EA2"/>
    <w:rsid w:val="00AA31AB"/>
    <w:rsid w:val="00AA33D4"/>
    <w:rsid w:val="00AA3D14"/>
    <w:rsid w:val="00AA5FCA"/>
    <w:rsid w:val="00AB1561"/>
    <w:rsid w:val="00AB22D7"/>
    <w:rsid w:val="00AB4CF2"/>
    <w:rsid w:val="00AC0B91"/>
    <w:rsid w:val="00AC1DDE"/>
    <w:rsid w:val="00AC251A"/>
    <w:rsid w:val="00AC43EB"/>
    <w:rsid w:val="00AC50F8"/>
    <w:rsid w:val="00AD202F"/>
    <w:rsid w:val="00AD2C5B"/>
    <w:rsid w:val="00AD2E64"/>
    <w:rsid w:val="00AD47E4"/>
    <w:rsid w:val="00AD4EC7"/>
    <w:rsid w:val="00AD79D4"/>
    <w:rsid w:val="00AE1DFD"/>
    <w:rsid w:val="00AE4E91"/>
    <w:rsid w:val="00AE5973"/>
    <w:rsid w:val="00AF346F"/>
    <w:rsid w:val="00AF56FF"/>
    <w:rsid w:val="00B03AFD"/>
    <w:rsid w:val="00B041AF"/>
    <w:rsid w:val="00B04E52"/>
    <w:rsid w:val="00B0675E"/>
    <w:rsid w:val="00B1514E"/>
    <w:rsid w:val="00B15D8E"/>
    <w:rsid w:val="00B16910"/>
    <w:rsid w:val="00B16DA9"/>
    <w:rsid w:val="00B200D2"/>
    <w:rsid w:val="00B21259"/>
    <w:rsid w:val="00B2614D"/>
    <w:rsid w:val="00B32282"/>
    <w:rsid w:val="00B32F66"/>
    <w:rsid w:val="00B34533"/>
    <w:rsid w:val="00B348B1"/>
    <w:rsid w:val="00B376CA"/>
    <w:rsid w:val="00B41085"/>
    <w:rsid w:val="00B45B40"/>
    <w:rsid w:val="00B5291F"/>
    <w:rsid w:val="00B53A48"/>
    <w:rsid w:val="00B553AF"/>
    <w:rsid w:val="00B55EE5"/>
    <w:rsid w:val="00B65A33"/>
    <w:rsid w:val="00B65B3F"/>
    <w:rsid w:val="00B67D31"/>
    <w:rsid w:val="00B7567F"/>
    <w:rsid w:val="00B80644"/>
    <w:rsid w:val="00B80CD5"/>
    <w:rsid w:val="00B84E0A"/>
    <w:rsid w:val="00B90738"/>
    <w:rsid w:val="00B915B2"/>
    <w:rsid w:val="00B93040"/>
    <w:rsid w:val="00B93F74"/>
    <w:rsid w:val="00B97F6E"/>
    <w:rsid w:val="00BA00AA"/>
    <w:rsid w:val="00BA1C89"/>
    <w:rsid w:val="00BA2F8B"/>
    <w:rsid w:val="00BA465A"/>
    <w:rsid w:val="00BA544F"/>
    <w:rsid w:val="00BA77DB"/>
    <w:rsid w:val="00BB093E"/>
    <w:rsid w:val="00BB2B01"/>
    <w:rsid w:val="00BB465E"/>
    <w:rsid w:val="00BB6F2B"/>
    <w:rsid w:val="00BC0BD7"/>
    <w:rsid w:val="00BC1D77"/>
    <w:rsid w:val="00BC383A"/>
    <w:rsid w:val="00BC3B7E"/>
    <w:rsid w:val="00BC5595"/>
    <w:rsid w:val="00BC6692"/>
    <w:rsid w:val="00BC7681"/>
    <w:rsid w:val="00BC77DD"/>
    <w:rsid w:val="00BD0A93"/>
    <w:rsid w:val="00BD44DE"/>
    <w:rsid w:val="00BD4D07"/>
    <w:rsid w:val="00BD726F"/>
    <w:rsid w:val="00BD7A8C"/>
    <w:rsid w:val="00BE1C72"/>
    <w:rsid w:val="00BE417C"/>
    <w:rsid w:val="00BE4186"/>
    <w:rsid w:val="00BE4CCA"/>
    <w:rsid w:val="00BE5308"/>
    <w:rsid w:val="00BE6CA2"/>
    <w:rsid w:val="00BF1567"/>
    <w:rsid w:val="00C0076A"/>
    <w:rsid w:val="00C0140E"/>
    <w:rsid w:val="00C01ABA"/>
    <w:rsid w:val="00C0202C"/>
    <w:rsid w:val="00C10822"/>
    <w:rsid w:val="00C13F23"/>
    <w:rsid w:val="00C169B8"/>
    <w:rsid w:val="00C2198D"/>
    <w:rsid w:val="00C22372"/>
    <w:rsid w:val="00C263DE"/>
    <w:rsid w:val="00C27300"/>
    <w:rsid w:val="00C275DD"/>
    <w:rsid w:val="00C276A5"/>
    <w:rsid w:val="00C30971"/>
    <w:rsid w:val="00C32313"/>
    <w:rsid w:val="00C32435"/>
    <w:rsid w:val="00C358DC"/>
    <w:rsid w:val="00C36BA3"/>
    <w:rsid w:val="00C40E5F"/>
    <w:rsid w:val="00C430B3"/>
    <w:rsid w:val="00C45A8F"/>
    <w:rsid w:val="00C504C9"/>
    <w:rsid w:val="00C50E61"/>
    <w:rsid w:val="00C50EC4"/>
    <w:rsid w:val="00C51B11"/>
    <w:rsid w:val="00C548B1"/>
    <w:rsid w:val="00C6255A"/>
    <w:rsid w:val="00C630DA"/>
    <w:rsid w:val="00C706CE"/>
    <w:rsid w:val="00C709D5"/>
    <w:rsid w:val="00C72948"/>
    <w:rsid w:val="00C75E5E"/>
    <w:rsid w:val="00C7607F"/>
    <w:rsid w:val="00C80E23"/>
    <w:rsid w:val="00C81ADA"/>
    <w:rsid w:val="00C83C0E"/>
    <w:rsid w:val="00C83DD8"/>
    <w:rsid w:val="00C90FD3"/>
    <w:rsid w:val="00C92F44"/>
    <w:rsid w:val="00C96AD1"/>
    <w:rsid w:val="00CA61D8"/>
    <w:rsid w:val="00CA6D6A"/>
    <w:rsid w:val="00CA7750"/>
    <w:rsid w:val="00CB0C66"/>
    <w:rsid w:val="00CB215F"/>
    <w:rsid w:val="00CB2BC4"/>
    <w:rsid w:val="00CB6085"/>
    <w:rsid w:val="00CB61E1"/>
    <w:rsid w:val="00CB6880"/>
    <w:rsid w:val="00CC2387"/>
    <w:rsid w:val="00CC239A"/>
    <w:rsid w:val="00CC45D8"/>
    <w:rsid w:val="00CC6BE1"/>
    <w:rsid w:val="00CC6D85"/>
    <w:rsid w:val="00CD382C"/>
    <w:rsid w:val="00CD6559"/>
    <w:rsid w:val="00CD666B"/>
    <w:rsid w:val="00CD717C"/>
    <w:rsid w:val="00CD7F36"/>
    <w:rsid w:val="00CE65F5"/>
    <w:rsid w:val="00CF0D98"/>
    <w:rsid w:val="00CF0F8D"/>
    <w:rsid w:val="00CF1FFE"/>
    <w:rsid w:val="00CF24E8"/>
    <w:rsid w:val="00CF50D6"/>
    <w:rsid w:val="00CF72BE"/>
    <w:rsid w:val="00D01BAF"/>
    <w:rsid w:val="00D06C58"/>
    <w:rsid w:val="00D12BA7"/>
    <w:rsid w:val="00D12CBA"/>
    <w:rsid w:val="00D14613"/>
    <w:rsid w:val="00D15667"/>
    <w:rsid w:val="00D15737"/>
    <w:rsid w:val="00D20DE1"/>
    <w:rsid w:val="00D214ED"/>
    <w:rsid w:val="00D22C61"/>
    <w:rsid w:val="00D23AA3"/>
    <w:rsid w:val="00D24747"/>
    <w:rsid w:val="00D33281"/>
    <w:rsid w:val="00D34226"/>
    <w:rsid w:val="00D41E44"/>
    <w:rsid w:val="00D50064"/>
    <w:rsid w:val="00D53B08"/>
    <w:rsid w:val="00D5500F"/>
    <w:rsid w:val="00D570EE"/>
    <w:rsid w:val="00D625BA"/>
    <w:rsid w:val="00D6316D"/>
    <w:rsid w:val="00D704D8"/>
    <w:rsid w:val="00D70D94"/>
    <w:rsid w:val="00D74D79"/>
    <w:rsid w:val="00D75A6B"/>
    <w:rsid w:val="00D77936"/>
    <w:rsid w:val="00D85D0E"/>
    <w:rsid w:val="00D872D3"/>
    <w:rsid w:val="00D939C2"/>
    <w:rsid w:val="00DA4BA7"/>
    <w:rsid w:val="00DA77D7"/>
    <w:rsid w:val="00DB2778"/>
    <w:rsid w:val="00DB448A"/>
    <w:rsid w:val="00DC00D2"/>
    <w:rsid w:val="00DC0E64"/>
    <w:rsid w:val="00DC13DF"/>
    <w:rsid w:val="00DC38C3"/>
    <w:rsid w:val="00DD01F5"/>
    <w:rsid w:val="00DD38E8"/>
    <w:rsid w:val="00DD6FBB"/>
    <w:rsid w:val="00DD73C2"/>
    <w:rsid w:val="00DD75CE"/>
    <w:rsid w:val="00DE0EA5"/>
    <w:rsid w:val="00DE2EFE"/>
    <w:rsid w:val="00DE459F"/>
    <w:rsid w:val="00DE7D78"/>
    <w:rsid w:val="00DF0ADE"/>
    <w:rsid w:val="00DF1EC4"/>
    <w:rsid w:val="00DF70D4"/>
    <w:rsid w:val="00E008A5"/>
    <w:rsid w:val="00E033C9"/>
    <w:rsid w:val="00E06253"/>
    <w:rsid w:val="00E100BA"/>
    <w:rsid w:val="00E109D5"/>
    <w:rsid w:val="00E1501C"/>
    <w:rsid w:val="00E1523B"/>
    <w:rsid w:val="00E15FA9"/>
    <w:rsid w:val="00E211CD"/>
    <w:rsid w:val="00E25A5B"/>
    <w:rsid w:val="00E25BD9"/>
    <w:rsid w:val="00E27B68"/>
    <w:rsid w:val="00E30F12"/>
    <w:rsid w:val="00E31C54"/>
    <w:rsid w:val="00E41CEA"/>
    <w:rsid w:val="00E42A07"/>
    <w:rsid w:val="00E42C56"/>
    <w:rsid w:val="00E43AF5"/>
    <w:rsid w:val="00E462B9"/>
    <w:rsid w:val="00E52526"/>
    <w:rsid w:val="00E5397D"/>
    <w:rsid w:val="00E61666"/>
    <w:rsid w:val="00E61FE0"/>
    <w:rsid w:val="00E639FC"/>
    <w:rsid w:val="00E63D2D"/>
    <w:rsid w:val="00E65E03"/>
    <w:rsid w:val="00E7015C"/>
    <w:rsid w:val="00E74112"/>
    <w:rsid w:val="00E741A3"/>
    <w:rsid w:val="00E74D6B"/>
    <w:rsid w:val="00E75FA6"/>
    <w:rsid w:val="00E9109A"/>
    <w:rsid w:val="00E91C60"/>
    <w:rsid w:val="00E92BDA"/>
    <w:rsid w:val="00E953DB"/>
    <w:rsid w:val="00EA43E5"/>
    <w:rsid w:val="00EA49C3"/>
    <w:rsid w:val="00EA56D1"/>
    <w:rsid w:val="00EA64D9"/>
    <w:rsid w:val="00EA69AD"/>
    <w:rsid w:val="00EA6BB1"/>
    <w:rsid w:val="00EB117E"/>
    <w:rsid w:val="00EB2A7C"/>
    <w:rsid w:val="00EB6916"/>
    <w:rsid w:val="00EC17A5"/>
    <w:rsid w:val="00EC202D"/>
    <w:rsid w:val="00EC2904"/>
    <w:rsid w:val="00EC3EBC"/>
    <w:rsid w:val="00EC40AD"/>
    <w:rsid w:val="00EC76D5"/>
    <w:rsid w:val="00ED5D62"/>
    <w:rsid w:val="00ED5DB9"/>
    <w:rsid w:val="00EE089E"/>
    <w:rsid w:val="00EE2E72"/>
    <w:rsid w:val="00EE65A4"/>
    <w:rsid w:val="00EE71DF"/>
    <w:rsid w:val="00EE7DCE"/>
    <w:rsid w:val="00EE7F0E"/>
    <w:rsid w:val="00EF0DB0"/>
    <w:rsid w:val="00EF2576"/>
    <w:rsid w:val="00EF2CD6"/>
    <w:rsid w:val="00EF532D"/>
    <w:rsid w:val="00EF6CE3"/>
    <w:rsid w:val="00EF721A"/>
    <w:rsid w:val="00EF7ADB"/>
    <w:rsid w:val="00F013E1"/>
    <w:rsid w:val="00F0298D"/>
    <w:rsid w:val="00F05E04"/>
    <w:rsid w:val="00F06AEB"/>
    <w:rsid w:val="00F109C8"/>
    <w:rsid w:val="00F114A4"/>
    <w:rsid w:val="00F1196F"/>
    <w:rsid w:val="00F2143F"/>
    <w:rsid w:val="00F241E2"/>
    <w:rsid w:val="00F2517F"/>
    <w:rsid w:val="00F31E60"/>
    <w:rsid w:val="00F342D2"/>
    <w:rsid w:val="00F349CF"/>
    <w:rsid w:val="00F408B5"/>
    <w:rsid w:val="00F44E15"/>
    <w:rsid w:val="00F45C1E"/>
    <w:rsid w:val="00F51A55"/>
    <w:rsid w:val="00F52530"/>
    <w:rsid w:val="00F5589E"/>
    <w:rsid w:val="00F5742B"/>
    <w:rsid w:val="00F6171A"/>
    <w:rsid w:val="00F6234F"/>
    <w:rsid w:val="00F62517"/>
    <w:rsid w:val="00F646F7"/>
    <w:rsid w:val="00F66681"/>
    <w:rsid w:val="00F745CF"/>
    <w:rsid w:val="00F75AB4"/>
    <w:rsid w:val="00F76276"/>
    <w:rsid w:val="00F83D0D"/>
    <w:rsid w:val="00F86524"/>
    <w:rsid w:val="00F867E7"/>
    <w:rsid w:val="00F92921"/>
    <w:rsid w:val="00F957D2"/>
    <w:rsid w:val="00F9600A"/>
    <w:rsid w:val="00F96BA8"/>
    <w:rsid w:val="00FA0B65"/>
    <w:rsid w:val="00FA7963"/>
    <w:rsid w:val="00FB1517"/>
    <w:rsid w:val="00FB2393"/>
    <w:rsid w:val="00FB40FA"/>
    <w:rsid w:val="00FB45A3"/>
    <w:rsid w:val="00FB6665"/>
    <w:rsid w:val="00FC0848"/>
    <w:rsid w:val="00FC4128"/>
    <w:rsid w:val="00FC5320"/>
    <w:rsid w:val="00FC6141"/>
    <w:rsid w:val="00FC717E"/>
    <w:rsid w:val="00FE0B2C"/>
    <w:rsid w:val="00FE78FC"/>
    <w:rsid w:val="00FF09D2"/>
    <w:rsid w:val="0194ECD7"/>
    <w:rsid w:val="024726DF"/>
    <w:rsid w:val="04560C58"/>
    <w:rsid w:val="04C1C517"/>
    <w:rsid w:val="04C9A752"/>
    <w:rsid w:val="05308E97"/>
    <w:rsid w:val="06C8B28A"/>
    <w:rsid w:val="0745F973"/>
    <w:rsid w:val="0AF3B7B4"/>
    <w:rsid w:val="0CB48B7A"/>
    <w:rsid w:val="0E53147D"/>
    <w:rsid w:val="0FC45216"/>
    <w:rsid w:val="0FC55289"/>
    <w:rsid w:val="100CE09C"/>
    <w:rsid w:val="103C896A"/>
    <w:rsid w:val="1074D072"/>
    <w:rsid w:val="13D1197B"/>
    <w:rsid w:val="13EFED6C"/>
    <w:rsid w:val="15510C60"/>
    <w:rsid w:val="16A97F44"/>
    <w:rsid w:val="19C2DDC4"/>
    <w:rsid w:val="19C55BCA"/>
    <w:rsid w:val="1A13E046"/>
    <w:rsid w:val="1B11DF7A"/>
    <w:rsid w:val="1B5DA839"/>
    <w:rsid w:val="1BE8E5E3"/>
    <w:rsid w:val="1C60DB14"/>
    <w:rsid w:val="1F0BC8B9"/>
    <w:rsid w:val="2071CE40"/>
    <w:rsid w:val="225E0D5A"/>
    <w:rsid w:val="269A04FA"/>
    <w:rsid w:val="2A0AA881"/>
    <w:rsid w:val="2AA41598"/>
    <w:rsid w:val="2B6DB7E9"/>
    <w:rsid w:val="2D11DDA1"/>
    <w:rsid w:val="30469440"/>
    <w:rsid w:val="31AA5D9C"/>
    <w:rsid w:val="341D6406"/>
    <w:rsid w:val="34F9E8C9"/>
    <w:rsid w:val="37B27D43"/>
    <w:rsid w:val="3A73207B"/>
    <w:rsid w:val="3B00BEE6"/>
    <w:rsid w:val="3B4EBDF4"/>
    <w:rsid w:val="3F097348"/>
    <w:rsid w:val="41CC7773"/>
    <w:rsid w:val="44145525"/>
    <w:rsid w:val="463E97D2"/>
    <w:rsid w:val="46801423"/>
    <w:rsid w:val="488D4663"/>
    <w:rsid w:val="4983929B"/>
    <w:rsid w:val="4A57860E"/>
    <w:rsid w:val="4A6DD08D"/>
    <w:rsid w:val="4D2E992D"/>
    <w:rsid w:val="4E814D7D"/>
    <w:rsid w:val="501219BF"/>
    <w:rsid w:val="535DBCF4"/>
    <w:rsid w:val="54B36277"/>
    <w:rsid w:val="54D4511B"/>
    <w:rsid w:val="55021C33"/>
    <w:rsid w:val="55968BED"/>
    <w:rsid w:val="56DC2934"/>
    <w:rsid w:val="5B6F97EE"/>
    <w:rsid w:val="5B9DCEB5"/>
    <w:rsid w:val="5DC3D4F5"/>
    <w:rsid w:val="5EEB5189"/>
    <w:rsid w:val="5F2DE638"/>
    <w:rsid w:val="60B89309"/>
    <w:rsid w:val="61128F39"/>
    <w:rsid w:val="61469AAF"/>
    <w:rsid w:val="6224B7DB"/>
    <w:rsid w:val="6362A713"/>
    <w:rsid w:val="655BDC2F"/>
    <w:rsid w:val="670BE470"/>
    <w:rsid w:val="67B89B90"/>
    <w:rsid w:val="67E6AE16"/>
    <w:rsid w:val="67F0BBCB"/>
    <w:rsid w:val="6846A532"/>
    <w:rsid w:val="68E788D8"/>
    <w:rsid w:val="69725EAA"/>
    <w:rsid w:val="6A81AAFF"/>
    <w:rsid w:val="6B2924E7"/>
    <w:rsid w:val="6D91F83E"/>
    <w:rsid w:val="6EF15546"/>
    <w:rsid w:val="71DBAC5D"/>
    <w:rsid w:val="72DB21FD"/>
    <w:rsid w:val="7448E498"/>
    <w:rsid w:val="7449A902"/>
    <w:rsid w:val="759C6112"/>
    <w:rsid w:val="76B96632"/>
    <w:rsid w:val="771E7A0D"/>
    <w:rsid w:val="78F05999"/>
    <w:rsid w:val="7CE1F8AC"/>
    <w:rsid w:val="7D29E980"/>
    <w:rsid w:val="7D6841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A9DF5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D21"/>
  </w:style>
  <w:style w:type="paragraph" w:styleId="Heading1">
    <w:name w:val="heading 1"/>
    <w:basedOn w:val="Normal"/>
    <w:next w:val="Normal"/>
    <w:link w:val="Heading1Char"/>
    <w:uiPriority w:val="9"/>
    <w:qFormat/>
    <w:rsid w:val="005D5E05"/>
    <w:pPr>
      <w:keepNext/>
      <w:keepLines/>
      <w:spacing w:after="0"/>
      <w:ind w:left="-5" w:hanging="10"/>
      <w:outlineLvl w:val="0"/>
    </w:pPr>
    <w:rPr>
      <w:rFonts w:ascii="Segoe UI" w:eastAsia="Segoe UI" w:hAnsi="Segoe UI" w:cs="Segoe UI"/>
      <w:color w:val="2F5496" w:themeColor="accent1" w:themeShade="BF"/>
      <w:sz w:val="40"/>
      <w:szCs w:val="40"/>
    </w:rPr>
  </w:style>
  <w:style w:type="paragraph" w:styleId="Heading2">
    <w:name w:val="heading 2"/>
    <w:basedOn w:val="Normal"/>
    <w:next w:val="Normal"/>
    <w:link w:val="Heading2Char"/>
    <w:uiPriority w:val="9"/>
    <w:unhideWhenUsed/>
    <w:qFormat/>
    <w:rsid w:val="005D5E05"/>
    <w:pPr>
      <w:keepNext/>
      <w:keepLines/>
      <w:spacing w:after="0"/>
      <w:ind w:left="-5" w:hanging="10"/>
      <w:outlineLvl w:val="1"/>
    </w:pPr>
    <w:rPr>
      <w:rFonts w:ascii="Segoe UI" w:eastAsia="Segoe UI" w:hAnsi="Segoe UI" w:cs="Segoe UI"/>
      <w:color w:val="2F5496" w:themeColor="accent1" w:themeShade="BF"/>
      <w:sz w:val="32"/>
      <w:szCs w:val="32"/>
    </w:rPr>
  </w:style>
  <w:style w:type="paragraph" w:styleId="Heading3">
    <w:name w:val="heading 3"/>
    <w:basedOn w:val="Normal"/>
    <w:next w:val="Normal"/>
    <w:link w:val="Heading3Char"/>
    <w:uiPriority w:val="9"/>
    <w:unhideWhenUsed/>
    <w:qFormat/>
    <w:rsid w:val="00172CF0"/>
    <w:pPr>
      <w:spacing w:after="0" w:line="240" w:lineRule="auto"/>
      <w:outlineLvl w:val="2"/>
    </w:pPr>
    <w:rPr>
      <w:rFonts w:ascii="Segoe UI" w:eastAsia="Calibri" w:hAnsi="Segoe UI" w:cs="Mangal"/>
      <w:b/>
      <w:bCs/>
      <w:color w:val="000000" w:themeColor="text1"/>
      <w:sz w:val="24"/>
      <w:szCs w:val="24"/>
    </w:rPr>
  </w:style>
  <w:style w:type="paragraph" w:styleId="Heading4">
    <w:name w:val="heading 4"/>
    <w:basedOn w:val="Normal"/>
    <w:next w:val="Normal"/>
    <w:link w:val="Heading4Char"/>
    <w:uiPriority w:val="9"/>
    <w:unhideWhenUsed/>
    <w:qFormat/>
    <w:rsid w:val="0026125D"/>
    <w:pPr>
      <w:keepNext/>
      <w:keepLines/>
      <w:spacing w:before="40" w:after="0" w:line="248" w:lineRule="auto"/>
      <w:ind w:left="10" w:hanging="10"/>
      <w:outlineLvl w:val="3"/>
    </w:pPr>
    <w:rPr>
      <w:rFonts w:asciiTheme="majorHAnsi" w:eastAsiaTheme="majorEastAsia" w:hAnsiTheme="majorHAnsi" w:cstheme="majorBidi"/>
      <w:i/>
      <w:iC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25D"/>
    <w:rPr>
      <w:rFonts w:ascii="Segoe UI" w:eastAsia="Segoe UI" w:hAnsi="Segoe UI" w:cs="Segoe UI"/>
      <w:color w:val="2F5496" w:themeColor="accent1" w:themeShade="BF"/>
      <w:sz w:val="40"/>
      <w:szCs w:val="40"/>
    </w:rPr>
  </w:style>
  <w:style w:type="character" w:customStyle="1" w:styleId="Heading2Char">
    <w:name w:val="Heading 2 Char"/>
    <w:basedOn w:val="DefaultParagraphFont"/>
    <w:link w:val="Heading2"/>
    <w:uiPriority w:val="9"/>
    <w:rsid w:val="0026125D"/>
    <w:rPr>
      <w:rFonts w:ascii="Segoe UI" w:eastAsia="Segoe UI" w:hAnsi="Segoe UI" w:cs="Segoe UI"/>
      <w:color w:val="2F5496" w:themeColor="accent1" w:themeShade="BF"/>
      <w:sz w:val="32"/>
      <w:szCs w:val="32"/>
    </w:rPr>
  </w:style>
  <w:style w:type="character" w:customStyle="1" w:styleId="Heading3Char">
    <w:name w:val="Heading 3 Char"/>
    <w:basedOn w:val="DefaultParagraphFont"/>
    <w:link w:val="Heading3"/>
    <w:uiPriority w:val="9"/>
    <w:rsid w:val="0026125D"/>
    <w:rPr>
      <w:rFonts w:ascii="Segoe UI" w:eastAsia="Calibri" w:hAnsi="Segoe UI" w:cs="Mangal"/>
      <w:b/>
      <w:bCs/>
      <w:color w:val="000000" w:themeColor="text1"/>
      <w:sz w:val="24"/>
      <w:szCs w:val="24"/>
    </w:rPr>
  </w:style>
  <w:style w:type="character" w:customStyle="1" w:styleId="Heading4Char">
    <w:name w:val="Heading 4 Char"/>
    <w:basedOn w:val="DefaultParagraphFont"/>
    <w:link w:val="Heading4"/>
    <w:uiPriority w:val="9"/>
    <w:rsid w:val="0026125D"/>
    <w:rPr>
      <w:rFonts w:asciiTheme="majorHAnsi" w:eastAsiaTheme="majorEastAsia" w:hAnsiTheme="majorHAnsi" w:cstheme="majorBidi"/>
      <w:i/>
      <w:iCs/>
      <w:color w:val="2F5496" w:themeColor="accent1" w:themeShade="BF"/>
      <w:sz w:val="24"/>
    </w:rPr>
  </w:style>
  <w:style w:type="numbering" w:customStyle="1" w:styleId="NoList1">
    <w:name w:val="No List1"/>
    <w:next w:val="NoList"/>
    <w:uiPriority w:val="99"/>
    <w:semiHidden/>
    <w:unhideWhenUsed/>
    <w:rsid w:val="0026125D"/>
  </w:style>
  <w:style w:type="paragraph" w:styleId="ListParagraph">
    <w:name w:val="List Paragraph"/>
    <w:basedOn w:val="Normal"/>
    <w:uiPriority w:val="34"/>
    <w:qFormat/>
    <w:rsid w:val="0026125D"/>
    <w:pPr>
      <w:spacing w:after="169" w:line="248" w:lineRule="auto"/>
      <w:ind w:left="720" w:hanging="10"/>
      <w:contextualSpacing/>
    </w:pPr>
    <w:rPr>
      <w:rFonts w:ascii="Segoe UI" w:eastAsiaTheme="minorEastAsia" w:hAnsi="Segoe UI" w:cs="Segoe UI"/>
      <w:color w:val="000000"/>
      <w:sz w:val="24"/>
    </w:rPr>
  </w:style>
  <w:style w:type="character" w:styleId="Hyperlink">
    <w:name w:val="Hyperlink"/>
    <w:basedOn w:val="DefaultParagraphFont"/>
    <w:uiPriority w:val="99"/>
    <w:unhideWhenUsed/>
    <w:rsid w:val="0026125D"/>
    <w:rPr>
      <w:color w:val="0563C1" w:themeColor="hyperlink"/>
      <w:u w:val="single"/>
    </w:rPr>
  </w:style>
  <w:style w:type="character" w:styleId="UnresolvedMention">
    <w:name w:val="Unresolved Mention"/>
    <w:basedOn w:val="DefaultParagraphFont"/>
    <w:uiPriority w:val="99"/>
    <w:semiHidden/>
    <w:unhideWhenUsed/>
    <w:rsid w:val="0026125D"/>
    <w:rPr>
      <w:color w:val="605E5C"/>
      <w:shd w:val="clear" w:color="auto" w:fill="E1DFDD"/>
    </w:rPr>
  </w:style>
  <w:style w:type="paragraph" w:customStyle="1" w:styleId="Bulletlevel1">
    <w:name w:val="Bullet level 1"/>
    <w:link w:val="Bulletlevel1Char"/>
    <w:autoRedefine/>
    <w:qFormat/>
    <w:rsid w:val="0026125D"/>
    <w:pPr>
      <w:numPr>
        <w:numId w:val="4"/>
      </w:numPr>
      <w:spacing w:after="120" w:line="240" w:lineRule="auto"/>
    </w:pPr>
    <w:rPr>
      <w:rFonts w:ascii="Segoe UI" w:hAnsi="Segoe UI" w:cs="Segoe UI"/>
      <w:color w:val="000000" w:themeColor="text1"/>
      <w:sz w:val="24"/>
      <w:szCs w:val="24"/>
    </w:rPr>
  </w:style>
  <w:style w:type="character" w:customStyle="1" w:styleId="Bulletlevel1Char">
    <w:name w:val="Bullet level 1 Char"/>
    <w:basedOn w:val="DefaultParagraphFont"/>
    <w:link w:val="Bulletlevel1"/>
    <w:rsid w:val="0026125D"/>
    <w:rPr>
      <w:rFonts w:ascii="Segoe UI" w:hAnsi="Segoe UI" w:cs="Segoe UI"/>
      <w:color w:val="000000" w:themeColor="text1"/>
      <w:sz w:val="24"/>
      <w:szCs w:val="24"/>
    </w:rPr>
  </w:style>
  <w:style w:type="paragraph" w:customStyle="1" w:styleId="TableContent">
    <w:name w:val="Table Content"/>
    <w:link w:val="TableContentChar"/>
    <w:rsid w:val="0026125D"/>
    <w:pPr>
      <w:spacing w:after="0"/>
    </w:pPr>
    <w:rPr>
      <w:rFonts w:ascii="Segoe UI" w:hAnsi="Segoe UI" w:cs="Segoe UI"/>
      <w:color w:val="000000" w:themeColor="text1"/>
      <w:sz w:val="24"/>
      <w:szCs w:val="18"/>
    </w:rPr>
  </w:style>
  <w:style w:type="character" w:customStyle="1" w:styleId="TableContentChar">
    <w:name w:val="Table Content Char"/>
    <w:basedOn w:val="DefaultParagraphFont"/>
    <w:link w:val="TableContent"/>
    <w:rsid w:val="0026125D"/>
    <w:rPr>
      <w:rFonts w:ascii="Segoe UI" w:hAnsi="Segoe UI" w:cs="Segoe UI"/>
      <w:color w:val="000000" w:themeColor="text1"/>
      <w:sz w:val="24"/>
      <w:szCs w:val="18"/>
    </w:rPr>
  </w:style>
  <w:style w:type="paragraph" w:customStyle="1" w:styleId="Table2Header">
    <w:name w:val="Table 2 Header"/>
    <w:link w:val="Table2HeaderChar"/>
    <w:autoRedefine/>
    <w:qFormat/>
    <w:rsid w:val="0026125D"/>
    <w:pPr>
      <w:keepNext/>
      <w:spacing w:after="0" w:line="240" w:lineRule="auto"/>
    </w:pPr>
    <w:rPr>
      <w:rFonts w:ascii="Segoe UI Semibold" w:hAnsi="Segoe UI Semibold" w:cs="Segoe UI"/>
      <w:bCs/>
      <w:color w:val="FFFFFF" w:themeColor="background1"/>
      <w:sz w:val="24"/>
    </w:rPr>
  </w:style>
  <w:style w:type="character" w:customStyle="1" w:styleId="Table2HeaderChar">
    <w:name w:val="Table 2 Header Char"/>
    <w:basedOn w:val="DefaultParagraphFont"/>
    <w:link w:val="Table2Header"/>
    <w:rsid w:val="0026125D"/>
    <w:rPr>
      <w:rFonts w:ascii="Segoe UI Semibold" w:hAnsi="Segoe UI Semibold" w:cs="Segoe UI"/>
      <w:bCs/>
      <w:color w:val="FFFFFF" w:themeColor="background1"/>
      <w:sz w:val="24"/>
    </w:rPr>
  </w:style>
  <w:style w:type="paragraph" w:styleId="Caption">
    <w:name w:val="caption"/>
    <w:basedOn w:val="Normal"/>
    <w:next w:val="Normal"/>
    <w:autoRedefine/>
    <w:unhideWhenUsed/>
    <w:qFormat/>
    <w:rsid w:val="0026125D"/>
    <w:pPr>
      <w:spacing w:after="200" w:line="240" w:lineRule="auto"/>
      <w:ind w:left="10" w:hanging="10"/>
    </w:pPr>
    <w:rPr>
      <w:rFonts w:ascii="Segoe UI" w:eastAsiaTheme="minorEastAsia" w:hAnsi="Segoe UI" w:cs="Segoe UI"/>
      <w:i/>
      <w:iCs/>
      <w:color w:val="000000" w:themeColor="text1"/>
      <w:sz w:val="24"/>
      <w:szCs w:val="18"/>
    </w:rPr>
  </w:style>
  <w:style w:type="table" w:styleId="TableGrid">
    <w:name w:val="Table Grid"/>
    <w:basedOn w:val="TableNormal"/>
    <w:uiPriority w:val="39"/>
    <w:rsid w:val="0026125D"/>
    <w:pPr>
      <w:spacing w:after="0" w:line="240" w:lineRule="auto"/>
    </w:pPr>
    <w:rPr>
      <w:rFonts w:ascii="Segoe UI" w:hAnsi="Segoe UI" w:cs="Segoe UI"/>
      <w:color w:val="000000"/>
      <w:sz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Header">
    <w:name w:val="Table Row Header"/>
    <w:rsid w:val="0026125D"/>
    <w:pPr>
      <w:spacing w:after="0" w:line="240" w:lineRule="auto"/>
    </w:pPr>
    <w:rPr>
      <w:rFonts w:ascii="Segoe UI Semibold" w:eastAsiaTheme="majorEastAsia" w:hAnsi="Segoe UI Semibold" w:cstheme="majorBidi"/>
      <w:b/>
      <w:iCs/>
      <w:color w:val="000000" w:themeColor="text1"/>
      <w:sz w:val="24"/>
      <w:szCs w:val="24"/>
    </w:rPr>
  </w:style>
  <w:style w:type="paragraph" w:customStyle="1" w:styleId="Tablelistbullet1">
    <w:name w:val="Table list bullet 1"/>
    <w:basedOn w:val="Bulletlevel1"/>
    <w:qFormat/>
    <w:rsid w:val="0026125D"/>
    <w:pPr>
      <w:numPr>
        <w:numId w:val="3"/>
      </w:numPr>
    </w:pPr>
  </w:style>
  <w:style w:type="character" w:customStyle="1" w:styleId="Inlinebold">
    <w:name w:val="Inline bold"/>
    <w:basedOn w:val="DefaultParagraphFont"/>
    <w:uiPriority w:val="1"/>
    <w:qFormat/>
    <w:rsid w:val="0026125D"/>
    <w:rPr>
      <w:b/>
    </w:rPr>
  </w:style>
  <w:style w:type="paragraph" w:styleId="TOCHeading">
    <w:name w:val="TOC Heading"/>
    <w:basedOn w:val="Heading1"/>
    <w:next w:val="Normal"/>
    <w:uiPriority w:val="39"/>
    <w:unhideWhenUsed/>
    <w:qFormat/>
    <w:rsid w:val="0026125D"/>
    <w:pPr>
      <w:spacing w:before="240"/>
      <w:ind w:left="0" w:firstLine="0"/>
      <w:outlineLvl w:val="9"/>
    </w:pPr>
    <w:rPr>
      <w:rFonts w:asciiTheme="majorHAnsi" w:eastAsiaTheme="majorEastAsia" w:hAnsiTheme="majorHAnsi" w:cstheme="majorBidi"/>
      <w:sz w:val="32"/>
      <w:szCs w:val="32"/>
    </w:rPr>
  </w:style>
  <w:style w:type="paragraph" w:styleId="TOC1">
    <w:name w:val="toc 1"/>
    <w:basedOn w:val="Normal"/>
    <w:next w:val="Normal"/>
    <w:autoRedefine/>
    <w:uiPriority w:val="39"/>
    <w:unhideWhenUsed/>
    <w:rsid w:val="0026125D"/>
    <w:pPr>
      <w:spacing w:after="100" w:line="248" w:lineRule="auto"/>
      <w:ind w:hanging="10"/>
    </w:pPr>
    <w:rPr>
      <w:rFonts w:ascii="Segoe UI" w:eastAsiaTheme="minorEastAsia" w:hAnsi="Segoe UI" w:cs="Segoe UI"/>
      <w:color w:val="000000"/>
      <w:sz w:val="24"/>
    </w:rPr>
  </w:style>
  <w:style w:type="paragraph" w:styleId="TOC2">
    <w:name w:val="toc 2"/>
    <w:basedOn w:val="Normal"/>
    <w:next w:val="Normal"/>
    <w:autoRedefine/>
    <w:uiPriority w:val="39"/>
    <w:unhideWhenUsed/>
    <w:rsid w:val="0026125D"/>
    <w:pPr>
      <w:spacing w:after="100" w:line="248" w:lineRule="auto"/>
      <w:ind w:left="220" w:hanging="10"/>
    </w:pPr>
    <w:rPr>
      <w:rFonts w:ascii="Segoe UI" w:eastAsiaTheme="minorEastAsia" w:hAnsi="Segoe UI" w:cs="Segoe UI"/>
      <w:color w:val="000000"/>
      <w:sz w:val="24"/>
    </w:rPr>
  </w:style>
  <w:style w:type="paragraph" w:styleId="TOC3">
    <w:name w:val="toc 3"/>
    <w:basedOn w:val="Normal"/>
    <w:next w:val="Normal"/>
    <w:autoRedefine/>
    <w:uiPriority w:val="39"/>
    <w:unhideWhenUsed/>
    <w:rsid w:val="0026125D"/>
    <w:pPr>
      <w:spacing w:after="100" w:line="248" w:lineRule="auto"/>
      <w:ind w:left="440" w:hanging="10"/>
    </w:pPr>
    <w:rPr>
      <w:rFonts w:ascii="Segoe UI" w:eastAsiaTheme="minorEastAsia" w:hAnsi="Segoe UI" w:cs="Segoe UI"/>
      <w:color w:val="000000"/>
      <w:sz w:val="24"/>
    </w:rPr>
  </w:style>
  <w:style w:type="paragraph" w:styleId="TOC9">
    <w:name w:val="toc 9"/>
    <w:basedOn w:val="Normal"/>
    <w:next w:val="Normal"/>
    <w:autoRedefine/>
    <w:uiPriority w:val="39"/>
    <w:semiHidden/>
    <w:unhideWhenUsed/>
    <w:rsid w:val="0026125D"/>
    <w:pPr>
      <w:spacing w:after="100" w:line="248" w:lineRule="auto"/>
      <w:ind w:left="1760" w:hanging="10"/>
    </w:pPr>
    <w:rPr>
      <w:rFonts w:ascii="Segoe UI" w:eastAsiaTheme="minorEastAsia" w:hAnsi="Segoe UI" w:cs="Segoe UI"/>
      <w:color w:val="000000"/>
      <w:sz w:val="24"/>
    </w:rPr>
  </w:style>
  <w:style w:type="paragraph" w:customStyle="1" w:styleId="Bulletlevel2">
    <w:name w:val="Bullet level 2"/>
    <w:link w:val="Bulletlevel2Char"/>
    <w:autoRedefine/>
    <w:qFormat/>
    <w:rsid w:val="0026125D"/>
    <w:pPr>
      <w:numPr>
        <w:numId w:val="5"/>
      </w:numPr>
      <w:spacing w:after="120" w:line="240" w:lineRule="auto"/>
      <w:jc w:val="both"/>
    </w:pPr>
    <w:rPr>
      <w:rFonts w:ascii="Segoe UI" w:hAnsi="Segoe UI" w:cs="Segoe UI"/>
      <w:color w:val="000000" w:themeColor="text1"/>
      <w:sz w:val="24"/>
    </w:rPr>
  </w:style>
  <w:style w:type="character" w:customStyle="1" w:styleId="Bulletlevel2Char">
    <w:name w:val="Bullet level 2 Char"/>
    <w:basedOn w:val="DefaultParagraphFont"/>
    <w:link w:val="Bulletlevel2"/>
    <w:rsid w:val="0026125D"/>
    <w:rPr>
      <w:rFonts w:ascii="Segoe UI" w:hAnsi="Segoe UI" w:cs="Segoe UI"/>
      <w:color w:val="000000" w:themeColor="text1"/>
      <w:sz w:val="24"/>
    </w:rPr>
  </w:style>
  <w:style w:type="character" w:styleId="FollowedHyperlink">
    <w:name w:val="FollowedHyperlink"/>
    <w:basedOn w:val="DefaultParagraphFont"/>
    <w:uiPriority w:val="99"/>
    <w:semiHidden/>
    <w:unhideWhenUsed/>
    <w:rsid w:val="0026125D"/>
    <w:rPr>
      <w:color w:val="954F72" w:themeColor="followedHyperlink"/>
      <w:u w:val="single"/>
    </w:rPr>
  </w:style>
  <w:style w:type="paragraph" w:styleId="BalloonText">
    <w:name w:val="Balloon Text"/>
    <w:basedOn w:val="Normal"/>
    <w:link w:val="BalloonTextChar"/>
    <w:uiPriority w:val="99"/>
    <w:semiHidden/>
    <w:unhideWhenUsed/>
    <w:rsid w:val="0026125D"/>
    <w:pPr>
      <w:spacing w:after="0" w:line="240" w:lineRule="auto"/>
      <w:ind w:left="10" w:hanging="10"/>
    </w:pPr>
    <w:rPr>
      <w:rFonts w:ascii="Segoe UI" w:eastAsiaTheme="minorEastAsia" w:hAnsi="Segoe UI" w:cs="Segoe UI"/>
      <w:color w:val="000000"/>
      <w:sz w:val="18"/>
      <w:szCs w:val="18"/>
    </w:rPr>
  </w:style>
  <w:style w:type="character" w:customStyle="1" w:styleId="BalloonTextChar">
    <w:name w:val="Balloon Text Char"/>
    <w:basedOn w:val="DefaultParagraphFont"/>
    <w:link w:val="BalloonText"/>
    <w:uiPriority w:val="99"/>
    <w:semiHidden/>
    <w:rsid w:val="0026125D"/>
    <w:rPr>
      <w:rFonts w:ascii="Segoe UI" w:eastAsiaTheme="minorEastAsia" w:hAnsi="Segoe UI" w:cs="Segoe UI"/>
      <w:color w:val="000000"/>
      <w:sz w:val="18"/>
      <w:szCs w:val="18"/>
    </w:rPr>
  </w:style>
  <w:style w:type="character" w:customStyle="1" w:styleId="normaltextrun">
    <w:name w:val="normaltextrun"/>
    <w:basedOn w:val="DefaultParagraphFont"/>
    <w:rsid w:val="0026125D"/>
  </w:style>
  <w:style w:type="paragraph" w:customStyle="1" w:styleId="paragraph">
    <w:name w:val="paragraph"/>
    <w:basedOn w:val="Normal"/>
    <w:rsid w:val="0026125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26125D"/>
  </w:style>
  <w:style w:type="paragraph" w:styleId="Footer">
    <w:name w:val="footer"/>
    <w:basedOn w:val="Normal"/>
    <w:link w:val="FooterChar"/>
    <w:rsid w:val="0026125D"/>
    <w:pPr>
      <w:tabs>
        <w:tab w:val="center" w:pos="4680"/>
        <w:tab w:val="right" w:pos="9360"/>
      </w:tabs>
      <w:spacing w:after="0" w:line="240" w:lineRule="auto"/>
    </w:pPr>
    <w:rPr>
      <w:rFonts w:ascii="Segoe UI" w:hAnsi="Segoe UI"/>
      <w:color w:val="000000" w:themeColor="text1"/>
      <w:sz w:val="24"/>
    </w:rPr>
  </w:style>
  <w:style w:type="character" w:customStyle="1" w:styleId="FooterChar">
    <w:name w:val="Footer Char"/>
    <w:basedOn w:val="DefaultParagraphFont"/>
    <w:link w:val="Footer"/>
    <w:rsid w:val="0026125D"/>
    <w:rPr>
      <w:rFonts w:ascii="Segoe UI" w:hAnsi="Segoe UI"/>
      <w:color w:val="000000" w:themeColor="text1"/>
      <w:sz w:val="24"/>
    </w:rPr>
  </w:style>
  <w:style w:type="paragraph" w:styleId="Header">
    <w:name w:val="header"/>
    <w:basedOn w:val="Normal"/>
    <w:link w:val="HeaderChar"/>
    <w:uiPriority w:val="99"/>
    <w:unhideWhenUsed/>
    <w:rsid w:val="0026125D"/>
    <w:pPr>
      <w:tabs>
        <w:tab w:val="center" w:pos="4680"/>
        <w:tab w:val="right" w:pos="9360"/>
      </w:tabs>
      <w:spacing w:after="0" w:line="240" w:lineRule="auto"/>
      <w:ind w:left="10" w:hanging="10"/>
    </w:pPr>
    <w:rPr>
      <w:rFonts w:ascii="Segoe UI" w:eastAsiaTheme="minorEastAsia" w:hAnsi="Segoe UI" w:cs="Segoe UI"/>
      <w:color w:val="000000"/>
      <w:sz w:val="24"/>
    </w:rPr>
  </w:style>
  <w:style w:type="character" w:customStyle="1" w:styleId="HeaderChar">
    <w:name w:val="Header Char"/>
    <w:basedOn w:val="DefaultParagraphFont"/>
    <w:link w:val="Header"/>
    <w:uiPriority w:val="99"/>
    <w:rsid w:val="0026125D"/>
    <w:rPr>
      <w:rFonts w:ascii="Segoe UI" w:eastAsiaTheme="minorEastAsia" w:hAnsi="Segoe UI" w:cs="Segoe UI"/>
      <w:color w:val="000000"/>
      <w:sz w:val="24"/>
    </w:rPr>
  </w:style>
  <w:style w:type="paragraph" w:styleId="NormalWeb">
    <w:name w:val="Normal (Web)"/>
    <w:basedOn w:val="Normal"/>
    <w:uiPriority w:val="99"/>
    <w:unhideWhenUsed/>
    <w:rsid w:val="0026125D"/>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rsid w:val="0026125D"/>
    <w:pPr>
      <w:spacing w:after="169" w:line="240" w:lineRule="auto"/>
      <w:ind w:left="10" w:hanging="10"/>
    </w:pPr>
    <w:rPr>
      <w:rFonts w:ascii="Segoe UI" w:eastAsiaTheme="minorEastAsia" w:hAnsi="Segoe UI" w:cs="Segoe UI"/>
      <w:color w:val="000000"/>
      <w:sz w:val="20"/>
      <w:szCs w:val="20"/>
    </w:rPr>
  </w:style>
  <w:style w:type="character" w:customStyle="1" w:styleId="CommentTextChar">
    <w:name w:val="Comment Text Char"/>
    <w:basedOn w:val="DefaultParagraphFont"/>
    <w:link w:val="CommentText"/>
    <w:uiPriority w:val="99"/>
    <w:semiHidden/>
    <w:rsid w:val="0026125D"/>
    <w:rPr>
      <w:rFonts w:ascii="Segoe UI" w:eastAsiaTheme="minorEastAsia" w:hAnsi="Segoe UI" w:cs="Segoe UI"/>
      <w:color w:val="000000"/>
      <w:sz w:val="20"/>
      <w:szCs w:val="20"/>
    </w:rPr>
  </w:style>
  <w:style w:type="character" w:styleId="CommentReference">
    <w:name w:val="annotation reference"/>
    <w:basedOn w:val="DefaultParagraphFont"/>
    <w:uiPriority w:val="99"/>
    <w:semiHidden/>
    <w:unhideWhenUsed/>
    <w:rsid w:val="0026125D"/>
    <w:rPr>
      <w:sz w:val="16"/>
      <w:szCs w:val="16"/>
    </w:rPr>
  </w:style>
  <w:style w:type="paragraph" w:styleId="Title">
    <w:name w:val="Title"/>
    <w:basedOn w:val="Normal"/>
    <w:link w:val="TitleChar"/>
    <w:qFormat/>
    <w:rsid w:val="002539DD"/>
    <w:pPr>
      <w:tabs>
        <w:tab w:val="left" w:pos="6600"/>
      </w:tabs>
      <w:spacing w:before="100" w:after="100" w:line="240" w:lineRule="auto"/>
      <w:ind w:left="360"/>
      <w:jc w:val="center"/>
    </w:pPr>
    <w:rPr>
      <w:rFonts w:ascii="Arial" w:eastAsia="Times New Roman" w:hAnsi="Arial" w:cs="Times New Roman"/>
      <w:snapToGrid w:val="0"/>
      <w:sz w:val="32"/>
      <w:szCs w:val="20"/>
    </w:rPr>
  </w:style>
  <w:style w:type="character" w:customStyle="1" w:styleId="TitleChar">
    <w:name w:val="Title Char"/>
    <w:basedOn w:val="DefaultParagraphFont"/>
    <w:link w:val="Title"/>
    <w:rsid w:val="002539DD"/>
    <w:rPr>
      <w:rFonts w:ascii="Arial" w:eastAsia="Times New Roman" w:hAnsi="Arial" w:cs="Times New Roman"/>
      <w:snapToGrid w:val="0"/>
      <w:sz w:val="32"/>
      <w:szCs w:val="20"/>
    </w:rPr>
  </w:style>
  <w:style w:type="paragraph" w:customStyle="1" w:styleId="Readeraids">
    <w:name w:val="Reader aids"/>
    <w:next w:val="Normal"/>
    <w:qFormat/>
    <w:rsid w:val="00656ACF"/>
    <w:pPr>
      <w:spacing w:before="120" w:after="120" w:line="240" w:lineRule="auto"/>
    </w:pPr>
    <w:rPr>
      <w:rFonts w:ascii="Segoe UI" w:eastAsia="Times New Roman" w:hAnsi="Segoe UI" w:cs="Times New Roman"/>
      <w:b/>
      <w:color w:val="000000"/>
      <w:sz w:val="24"/>
      <w:szCs w:val="24"/>
    </w:rPr>
  </w:style>
  <w:style w:type="paragraph" w:styleId="CommentSubject">
    <w:name w:val="annotation subject"/>
    <w:basedOn w:val="CommentText"/>
    <w:next w:val="CommentText"/>
    <w:link w:val="CommentSubjectChar"/>
    <w:uiPriority w:val="99"/>
    <w:semiHidden/>
    <w:unhideWhenUsed/>
    <w:rsid w:val="003815CE"/>
    <w:pPr>
      <w:spacing w:after="160"/>
      <w:ind w:left="0" w:firstLine="0"/>
    </w:pPr>
    <w:rPr>
      <w:rFonts w:asciiTheme="minorHAnsi" w:eastAsiaTheme="minorHAnsi" w:hAnsiTheme="minorHAnsi" w:cstheme="minorBidi"/>
      <w:b/>
      <w:bCs/>
      <w:color w:val="auto"/>
    </w:rPr>
  </w:style>
  <w:style w:type="character" w:customStyle="1" w:styleId="CommentSubjectChar">
    <w:name w:val="Comment Subject Char"/>
    <w:basedOn w:val="CommentTextChar"/>
    <w:link w:val="CommentSubject"/>
    <w:uiPriority w:val="99"/>
    <w:semiHidden/>
    <w:rsid w:val="003815CE"/>
    <w:rPr>
      <w:rFonts w:ascii="Segoe UI" w:eastAsiaTheme="minorEastAsia" w:hAnsi="Segoe UI" w:cs="Segoe UI"/>
      <w:b/>
      <w:bCs/>
      <w:color w:val="000000"/>
      <w:sz w:val="20"/>
      <w:szCs w:val="20"/>
    </w:rPr>
  </w:style>
  <w:style w:type="paragraph" w:styleId="Revision">
    <w:name w:val="Revision"/>
    <w:hidden/>
    <w:uiPriority w:val="99"/>
    <w:semiHidden/>
    <w:rsid w:val="0071747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14737">
      <w:bodyDiv w:val="1"/>
      <w:marLeft w:val="0"/>
      <w:marRight w:val="0"/>
      <w:marTop w:val="0"/>
      <w:marBottom w:val="0"/>
      <w:divBdr>
        <w:top w:val="none" w:sz="0" w:space="0" w:color="auto"/>
        <w:left w:val="none" w:sz="0" w:space="0" w:color="auto"/>
        <w:bottom w:val="none" w:sz="0" w:space="0" w:color="auto"/>
        <w:right w:val="none" w:sz="0" w:space="0" w:color="auto"/>
      </w:divBdr>
      <w:divsChild>
        <w:div w:id="36469799">
          <w:marLeft w:val="0"/>
          <w:marRight w:val="0"/>
          <w:marTop w:val="0"/>
          <w:marBottom w:val="0"/>
          <w:divBdr>
            <w:top w:val="none" w:sz="0" w:space="0" w:color="auto"/>
            <w:left w:val="none" w:sz="0" w:space="0" w:color="auto"/>
            <w:bottom w:val="none" w:sz="0" w:space="0" w:color="auto"/>
            <w:right w:val="none" w:sz="0" w:space="0" w:color="auto"/>
          </w:divBdr>
        </w:div>
        <w:div w:id="1401706005">
          <w:marLeft w:val="0"/>
          <w:marRight w:val="0"/>
          <w:marTop w:val="0"/>
          <w:marBottom w:val="0"/>
          <w:divBdr>
            <w:top w:val="none" w:sz="0" w:space="0" w:color="auto"/>
            <w:left w:val="none" w:sz="0" w:space="0" w:color="auto"/>
            <w:bottom w:val="none" w:sz="0" w:space="0" w:color="auto"/>
            <w:right w:val="none" w:sz="0" w:space="0" w:color="auto"/>
          </w:divBdr>
        </w:div>
        <w:div w:id="1794397952">
          <w:marLeft w:val="0"/>
          <w:marRight w:val="0"/>
          <w:marTop w:val="0"/>
          <w:marBottom w:val="0"/>
          <w:divBdr>
            <w:top w:val="none" w:sz="0" w:space="0" w:color="auto"/>
            <w:left w:val="none" w:sz="0" w:space="0" w:color="auto"/>
            <w:bottom w:val="none" w:sz="0" w:space="0" w:color="auto"/>
            <w:right w:val="none" w:sz="0" w:space="0" w:color="auto"/>
          </w:divBdr>
        </w:div>
      </w:divsChild>
    </w:div>
    <w:div w:id="313948827">
      <w:bodyDiv w:val="1"/>
      <w:marLeft w:val="0"/>
      <w:marRight w:val="0"/>
      <w:marTop w:val="0"/>
      <w:marBottom w:val="0"/>
      <w:divBdr>
        <w:top w:val="none" w:sz="0" w:space="0" w:color="auto"/>
        <w:left w:val="none" w:sz="0" w:space="0" w:color="auto"/>
        <w:bottom w:val="none" w:sz="0" w:space="0" w:color="auto"/>
        <w:right w:val="none" w:sz="0" w:space="0" w:color="auto"/>
      </w:divBdr>
      <w:divsChild>
        <w:div w:id="128984551">
          <w:marLeft w:val="0"/>
          <w:marRight w:val="0"/>
          <w:marTop w:val="0"/>
          <w:marBottom w:val="0"/>
          <w:divBdr>
            <w:top w:val="none" w:sz="0" w:space="0" w:color="auto"/>
            <w:left w:val="none" w:sz="0" w:space="0" w:color="auto"/>
            <w:bottom w:val="none" w:sz="0" w:space="0" w:color="auto"/>
            <w:right w:val="none" w:sz="0" w:space="0" w:color="auto"/>
          </w:divBdr>
        </w:div>
        <w:div w:id="333337920">
          <w:marLeft w:val="0"/>
          <w:marRight w:val="0"/>
          <w:marTop w:val="0"/>
          <w:marBottom w:val="0"/>
          <w:divBdr>
            <w:top w:val="none" w:sz="0" w:space="0" w:color="auto"/>
            <w:left w:val="none" w:sz="0" w:space="0" w:color="auto"/>
            <w:bottom w:val="none" w:sz="0" w:space="0" w:color="auto"/>
            <w:right w:val="none" w:sz="0" w:space="0" w:color="auto"/>
          </w:divBdr>
        </w:div>
      </w:divsChild>
    </w:div>
    <w:div w:id="640501487">
      <w:bodyDiv w:val="1"/>
      <w:marLeft w:val="0"/>
      <w:marRight w:val="0"/>
      <w:marTop w:val="0"/>
      <w:marBottom w:val="0"/>
      <w:divBdr>
        <w:top w:val="none" w:sz="0" w:space="0" w:color="auto"/>
        <w:left w:val="none" w:sz="0" w:space="0" w:color="auto"/>
        <w:bottom w:val="none" w:sz="0" w:space="0" w:color="auto"/>
        <w:right w:val="none" w:sz="0" w:space="0" w:color="auto"/>
      </w:divBdr>
    </w:div>
    <w:div w:id="678504551">
      <w:bodyDiv w:val="1"/>
      <w:marLeft w:val="0"/>
      <w:marRight w:val="0"/>
      <w:marTop w:val="0"/>
      <w:marBottom w:val="0"/>
      <w:divBdr>
        <w:top w:val="none" w:sz="0" w:space="0" w:color="auto"/>
        <w:left w:val="none" w:sz="0" w:space="0" w:color="auto"/>
        <w:bottom w:val="none" w:sz="0" w:space="0" w:color="auto"/>
        <w:right w:val="none" w:sz="0" w:space="0" w:color="auto"/>
      </w:divBdr>
    </w:div>
    <w:div w:id="906497212">
      <w:bodyDiv w:val="1"/>
      <w:marLeft w:val="0"/>
      <w:marRight w:val="0"/>
      <w:marTop w:val="0"/>
      <w:marBottom w:val="0"/>
      <w:divBdr>
        <w:top w:val="none" w:sz="0" w:space="0" w:color="auto"/>
        <w:left w:val="none" w:sz="0" w:space="0" w:color="auto"/>
        <w:bottom w:val="none" w:sz="0" w:space="0" w:color="auto"/>
        <w:right w:val="none" w:sz="0" w:space="0" w:color="auto"/>
      </w:divBdr>
    </w:div>
    <w:div w:id="960497862">
      <w:bodyDiv w:val="1"/>
      <w:marLeft w:val="0"/>
      <w:marRight w:val="0"/>
      <w:marTop w:val="0"/>
      <w:marBottom w:val="0"/>
      <w:divBdr>
        <w:top w:val="none" w:sz="0" w:space="0" w:color="auto"/>
        <w:left w:val="none" w:sz="0" w:space="0" w:color="auto"/>
        <w:bottom w:val="none" w:sz="0" w:space="0" w:color="auto"/>
        <w:right w:val="none" w:sz="0" w:space="0" w:color="auto"/>
      </w:divBdr>
      <w:divsChild>
        <w:div w:id="580797187">
          <w:marLeft w:val="0"/>
          <w:marRight w:val="0"/>
          <w:marTop w:val="0"/>
          <w:marBottom w:val="0"/>
          <w:divBdr>
            <w:top w:val="none" w:sz="0" w:space="0" w:color="auto"/>
            <w:left w:val="none" w:sz="0" w:space="0" w:color="auto"/>
            <w:bottom w:val="none" w:sz="0" w:space="0" w:color="auto"/>
            <w:right w:val="none" w:sz="0" w:space="0" w:color="auto"/>
          </w:divBdr>
        </w:div>
        <w:div w:id="1198810791">
          <w:marLeft w:val="0"/>
          <w:marRight w:val="0"/>
          <w:marTop w:val="0"/>
          <w:marBottom w:val="0"/>
          <w:divBdr>
            <w:top w:val="none" w:sz="0" w:space="0" w:color="auto"/>
            <w:left w:val="none" w:sz="0" w:space="0" w:color="auto"/>
            <w:bottom w:val="none" w:sz="0" w:space="0" w:color="auto"/>
            <w:right w:val="none" w:sz="0" w:space="0" w:color="auto"/>
          </w:divBdr>
        </w:div>
        <w:div w:id="1369331793">
          <w:marLeft w:val="0"/>
          <w:marRight w:val="0"/>
          <w:marTop w:val="0"/>
          <w:marBottom w:val="0"/>
          <w:divBdr>
            <w:top w:val="none" w:sz="0" w:space="0" w:color="auto"/>
            <w:left w:val="none" w:sz="0" w:space="0" w:color="auto"/>
            <w:bottom w:val="none" w:sz="0" w:space="0" w:color="auto"/>
            <w:right w:val="none" w:sz="0" w:space="0" w:color="auto"/>
          </w:divBdr>
        </w:div>
      </w:divsChild>
    </w:div>
    <w:div w:id="1040472729">
      <w:bodyDiv w:val="1"/>
      <w:marLeft w:val="0"/>
      <w:marRight w:val="0"/>
      <w:marTop w:val="0"/>
      <w:marBottom w:val="0"/>
      <w:divBdr>
        <w:top w:val="none" w:sz="0" w:space="0" w:color="auto"/>
        <w:left w:val="none" w:sz="0" w:space="0" w:color="auto"/>
        <w:bottom w:val="none" w:sz="0" w:space="0" w:color="auto"/>
        <w:right w:val="none" w:sz="0" w:space="0" w:color="auto"/>
      </w:divBdr>
    </w:div>
    <w:div w:id="1676612296">
      <w:bodyDiv w:val="1"/>
      <w:marLeft w:val="0"/>
      <w:marRight w:val="0"/>
      <w:marTop w:val="0"/>
      <w:marBottom w:val="0"/>
      <w:divBdr>
        <w:top w:val="none" w:sz="0" w:space="0" w:color="auto"/>
        <w:left w:val="none" w:sz="0" w:space="0" w:color="auto"/>
        <w:bottom w:val="none" w:sz="0" w:space="0" w:color="auto"/>
        <w:right w:val="none" w:sz="0" w:space="0" w:color="auto"/>
      </w:divBdr>
    </w:div>
    <w:div w:id="1801340096">
      <w:bodyDiv w:val="1"/>
      <w:marLeft w:val="0"/>
      <w:marRight w:val="0"/>
      <w:marTop w:val="0"/>
      <w:marBottom w:val="0"/>
      <w:divBdr>
        <w:top w:val="none" w:sz="0" w:space="0" w:color="auto"/>
        <w:left w:val="none" w:sz="0" w:space="0" w:color="auto"/>
        <w:bottom w:val="none" w:sz="0" w:space="0" w:color="auto"/>
        <w:right w:val="none" w:sz="0" w:space="0" w:color="auto"/>
      </w:divBdr>
    </w:div>
    <w:div w:id="1817525495">
      <w:bodyDiv w:val="1"/>
      <w:marLeft w:val="0"/>
      <w:marRight w:val="0"/>
      <w:marTop w:val="0"/>
      <w:marBottom w:val="0"/>
      <w:divBdr>
        <w:top w:val="none" w:sz="0" w:space="0" w:color="auto"/>
        <w:left w:val="none" w:sz="0" w:space="0" w:color="auto"/>
        <w:bottom w:val="none" w:sz="0" w:space="0" w:color="auto"/>
        <w:right w:val="none" w:sz="0" w:space="0" w:color="auto"/>
      </w:divBdr>
    </w:div>
    <w:div w:id="1919902641">
      <w:bodyDiv w:val="1"/>
      <w:marLeft w:val="0"/>
      <w:marRight w:val="0"/>
      <w:marTop w:val="0"/>
      <w:marBottom w:val="0"/>
      <w:divBdr>
        <w:top w:val="none" w:sz="0" w:space="0" w:color="auto"/>
        <w:left w:val="none" w:sz="0" w:space="0" w:color="auto"/>
        <w:bottom w:val="none" w:sz="0" w:space="0" w:color="auto"/>
        <w:right w:val="none" w:sz="0" w:space="0" w:color="auto"/>
      </w:divBdr>
      <w:divsChild>
        <w:div w:id="317732995">
          <w:marLeft w:val="0"/>
          <w:marRight w:val="0"/>
          <w:marTop w:val="0"/>
          <w:marBottom w:val="0"/>
          <w:divBdr>
            <w:top w:val="none" w:sz="0" w:space="0" w:color="auto"/>
            <w:left w:val="none" w:sz="0" w:space="0" w:color="auto"/>
            <w:bottom w:val="none" w:sz="0" w:space="0" w:color="auto"/>
            <w:right w:val="none" w:sz="0" w:space="0" w:color="auto"/>
          </w:divBdr>
        </w:div>
        <w:div w:id="1214465617">
          <w:marLeft w:val="0"/>
          <w:marRight w:val="0"/>
          <w:marTop w:val="0"/>
          <w:marBottom w:val="0"/>
          <w:divBdr>
            <w:top w:val="none" w:sz="0" w:space="0" w:color="auto"/>
            <w:left w:val="none" w:sz="0" w:space="0" w:color="auto"/>
            <w:bottom w:val="none" w:sz="0" w:space="0" w:color="auto"/>
            <w:right w:val="none" w:sz="0" w:space="0" w:color="auto"/>
          </w:divBdr>
        </w:div>
        <w:div w:id="1585644337">
          <w:marLeft w:val="0"/>
          <w:marRight w:val="0"/>
          <w:marTop w:val="0"/>
          <w:marBottom w:val="0"/>
          <w:divBdr>
            <w:top w:val="none" w:sz="0" w:space="0" w:color="auto"/>
            <w:left w:val="none" w:sz="0" w:space="0" w:color="auto"/>
            <w:bottom w:val="none" w:sz="0" w:space="0" w:color="auto"/>
            <w:right w:val="none" w:sz="0" w:space="0" w:color="auto"/>
          </w:divBdr>
        </w:div>
      </w:divsChild>
    </w:div>
    <w:div w:id="1961645081">
      <w:bodyDiv w:val="1"/>
      <w:marLeft w:val="0"/>
      <w:marRight w:val="0"/>
      <w:marTop w:val="0"/>
      <w:marBottom w:val="0"/>
      <w:divBdr>
        <w:top w:val="none" w:sz="0" w:space="0" w:color="auto"/>
        <w:left w:val="none" w:sz="0" w:space="0" w:color="auto"/>
        <w:bottom w:val="none" w:sz="0" w:space="0" w:color="auto"/>
        <w:right w:val="none" w:sz="0" w:space="0" w:color="auto"/>
      </w:divBdr>
    </w:div>
    <w:div w:id="2085881327">
      <w:bodyDiv w:val="1"/>
      <w:marLeft w:val="0"/>
      <w:marRight w:val="0"/>
      <w:marTop w:val="0"/>
      <w:marBottom w:val="0"/>
      <w:divBdr>
        <w:top w:val="none" w:sz="0" w:space="0" w:color="auto"/>
        <w:left w:val="none" w:sz="0" w:space="0" w:color="auto"/>
        <w:bottom w:val="none" w:sz="0" w:space="0" w:color="auto"/>
        <w:right w:val="none" w:sz="0" w:space="0" w:color="auto"/>
      </w:divBdr>
      <w:divsChild>
        <w:div w:id="2109041127">
          <w:marLeft w:val="0"/>
          <w:marRight w:val="0"/>
          <w:marTop w:val="0"/>
          <w:marBottom w:val="0"/>
          <w:divBdr>
            <w:top w:val="none" w:sz="0" w:space="0" w:color="auto"/>
            <w:left w:val="none" w:sz="0" w:space="0" w:color="auto"/>
            <w:bottom w:val="none" w:sz="0" w:space="0" w:color="auto"/>
            <w:right w:val="none" w:sz="0" w:space="0" w:color="auto"/>
          </w:divBdr>
        </w:div>
      </w:divsChild>
    </w:div>
    <w:div w:id="2095591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aka.ms/MOS_certification_overview"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certiport.pearsonvue.com/Certifications/Microsoft/MOS/Certify/Excel"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ka.ms/Terms_of_Use" TargetMode="External"/><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2AFE94558C8954E9C7EF59C1451E831" ma:contentTypeVersion="4" ma:contentTypeDescription="Create a new document." ma:contentTypeScope="" ma:versionID="95a101127ebd8e8800d6ab30eabe60a7">
  <xsd:schema xmlns:xsd="http://www.w3.org/2001/XMLSchema" xmlns:xs="http://www.w3.org/2001/XMLSchema" xmlns:p="http://schemas.microsoft.com/office/2006/metadata/properties" xmlns:ns2="7f542ff3-fdc0-46c7-8569-db1317948423" targetNamespace="http://schemas.microsoft.com/office/2006/metadata/properties" ma:root="true" ma:fieldsID="f0df4a1a8fa1a799a67a02bcb034600a" ns2:_="">
    <xsd:import namespace="7f542ff3-fdc0-46c7-8569-db13179484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542ff3-fdc0-46c7-8569-db13179484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7B8ACC-B9A7-4D3F-B57D-D823B4C3AF4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F5EC62B-5DC8-4094-AEE7-3B2B3B272EFB}">
  <ds:schemaRefs>
    <ds:schemaRef ds:uri="http://schemas.microsoft.com/sharepoint/v3/contenttype/forms"/>
  </ds:schemaRefs>
</ds:datastoreItem>
</file>

<file path=customXml/itemProps3.xml><?xml version="1.0" encoding="utf-8"?>
<ds:datastoreItem xmlns:ds="http://schemas.openxmlformats.org/officeDocument/2006/customXml" ds:itemID="{1D729D0D-F5FA-484C-98C4-B4F563C10A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542ff3-fdc0-46c7-8569-db13179484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1893</Words>
  <Characters>10794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2023-03-22T02:32:00Z</dcterms:created>
  <dcterms:modified xsi:type="dcterms:W3CDTF">2025-10-31T14:31:00Z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0x01010092AFE94558C8954E9C7EF59C1451E831</vt:lpwstr>
  </property>
</Properties>
</file>