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BE300CC" w:rsidR="00CD248A" w:rsidRDefault="00935497" w:rsidP="00CD248A">
      <w:pPr>
        <w:ind w:left="567"/>
        <w:jc w:val="center"/>
        <w:rPr>
          <w:b/>
          <w:bCs/>
          <w:sz w:val="28"/>
          <w:szCs w:val="24"/>
        </w:rPr>
      </w:pPr>
      <w:r>
        <w:rPr>
          <w:b/>
          <w:bCs/>
          <w:sz w:val="28"/>
          <w:szCs w:val="24"/>
        </w:rPr>
        <w:t>Estudio</w:t>
      </w:r>
      <w:r w:rsidR="00CD248A" w:rsidRPr="00114DDE">
        <w:rPr>
          <w:b/>
          <w:bCs/>
          <w:sz w:val="28"/>
          <w:szCs w:val="24"/>
        </w:rPr>
        <w:t xml:space="preserve"> del Programa </w:t>
      </w:r>
      <w:r w:rsidR="00CD248A">
        <w:rPr>
          <w:b/>
          <w:bCs/>
          <w:sz w:val="28"/>
          <w:szCs w:val="24"/>
        </w:rPr>
        <w:t xml:space="preserve">de Tutorías del </w:t>
      </w:r>
      <w:r w:rsidR="00CD248A"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76B30699" w:rsidR="0038532C" w:rsidRDefault="00935497" w:rsidP="0038532C">
      <w:pPr>
        <w:ind w:left="567"/>
        <w:jc w:val="center"/>
        <w:rPr>
          <w:b/>
          <w:bCs/>
          <w:sz w:val="28"/>
          <w:szCs w:val="24"/>
        </w:rPr>
      </w:pPr>
      <w:r>
        <w:rPr>
          <w:b/>
          <w:bCs/>
          <w:sz w:val="28"/>
          <w:szCs w:val="24"/>
        </w:rPr>
        <w:t>Estudio</w:t>
      </w:r>
      <w:r w:rsidR="0038532C" w:rsidRPr="00114DDE">
        <w:rPr>
          <w:b/>
          <w:bCs/>
          <w:sz w:val="28"/>
          <w:szCs w:val="24"/>
        </w:rPr>
        <w:t xml:space="preserve"> del Programa </w:t>
      </w:r>
      <w:r w:rsidR="00CD248A">
        <w:rPr>
          <w:b/>
          <w:bCs/>
          <w:sz w:val="28"/>
          <w:szCs w:val="24"/>
        </w:rPr>
        <w:t xml:space="preserve">de Tutorías del </w:t>
      </w:r>
      <w:r w:rsidR="0038532C"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32514969" w14:textId="0C620577" w:rsidR="008C7D94"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7650086" w:history="1">
            <w:r w:rsidR="008C7D94" w:rsidRPr="001B7742">
              <w:rPr>
                <w:rStyle w:val="Hipervnculo"/>
                <w:noProof/>
              </w:rPr>
              <w:t>INTRODUCCIÓN</w:t>
            </w:r>
            <w:r w:rsidR="008C7D94">
              <w:rPr>
                <w:noProof/>
                <w:webHidden/>
              </w:rPr>
              <w:tab/>
            </w:r>
            <w:r w:rsidR="008C7D94">
              <w:rPr>
                <w:noProof/>
                <w:webHidden/>
              </w:rPr>
              <w:fldChar w:fldCharType="begin"/>
            </w:r>
            <w:r w:rsidR="008C7D94">
              <w:rPr>
                <w:noProof/>
                <w:webHidden/>
              </w:rPr>
              <w:instrText xml:space="preserve"> PAGEREF _Toc177650086 \h </w:instrText>
            </w:r>
            <w:r w:rsidR="008C7D94">
              <w:rPr>
                <w:noProof/>
                <w:webHidden/>
              </w:rPr>
            </w:r>
            <w:r w:rsidR="008C7D94">
              <w:rPr>
                <w:noProof/>
                <w:webHidden/>
              </w:rPr>
              <w:fldChar w:fldCharType="separate"/>
            </w:r>
            <w:r w:rsidR="008C7D94">
              <w:rPr>
                <w:noProof/>
                <w:webHidden/>
              </w:rPr>
              <w:t>1</w:t>
            </w:r>
            <w:r w:rsidR="008C7D94">
              <w:rPr>
                <w:noProof/>
                <w:webHidden/>
              </w:rPr>
              <w:fldChar w:fldCharType="end"/>
            </w:r>
          </w:hyperlink>
        </w:p>
        <w:p w14:paraId="7379FFC8" w14:textId="77268805" w:rsidR="008C7D94" w:rsidRDefault="008C7D94">
          <w:pPr>
            <w:pStyle w:val="TDC1"/>
            <w:tabs>
              <w:tab w:val="right" w:leader="dot" w:pos="8828"/>
            </w:tabs>
            <w:rPr>
              <w:rFonts w:asciiTheme="minorHAnsi" w:eastAsiaTheme="minorEastAsia" w:hAnsiTheme="minorHAnsi"/>
              <w:noProof/>
              <w:szCs w:val="24"/>
              <w:lang w:eastAsia="es-MX"/>
            </w:rPr>
          </w:pPr>
          <w:hyperlink w:anchor="_Toc177650087" w:history="1">
            <w:r w:rsidRPr="001B7742">
              <w:rPr>
                <w:rStyle w:val="Hipervnculo"/>
                <w:noProof/>
              </w:rPr>
              <w:t>CAPÍTULO I. PROPOSITO Y ORGANIZACIÓN</w:t>
            </w:r>
            <w:r>
              <w:rPr>
                <w:noProof/>
                <w:webHidden/>
              </w:rPr>
              <w:tab/>
            </w:r>
            <w:r>
              <w:rPr>
                <w:noProof/>
                <w:webHidden/>
              </w:rPr>
              <w:fldChar w:fldCharType="begin"/>
            </w:r>
            <w:r>
              <w:rPr>
                <w:noProof/>
                <w:webHidden/>
              </w:rPr>
              <w:instrText xml:space="preserve"> PAGEREF _Toc177650087 \h </w:instrText>
            </w:r>
            <w:r>
              <w:rPr>
                <w:noProof/>
                <w:webHidden/>
              </w:rPr>
            </w:r>
            <w:r>
              <w:rPr>
                <w:noProof/>
                <w:webHidden/>
              </w:rPr>
              <w:fldChar w:fldCharType="separate"/>
            </w:r>
            <w:r>
              <w:rPr>
                <w:noProof/>
                <w:webHidden/>
              </w:rPr>
              <w:t>2</w:t>
            </w:r>
            <w:r>
              <w:rPr>
                <w:noProof/>
                <w:webHidden/>
              </w:rPr>
              <w:fldChar w:fldCharType="end"/>
            </w:r>
          </w:hyperlink>
        </w:p>
        <w:p w14:paraId="2A56962A" w14:textId="68751BA3" w:rsidR="008C7D94" w:rsidRDefault="008C7D94">
          <w:pPr>
            <w:pStyle w:val="TDC2"/>
            <w:tabs>
              <w:tab w:val="right" w:leader="dot" w:pos="8828"/>
            </w:tabs>
            <w:rPr>
              <w:rFonts w:asciiTheme="minorHAnsi" w:eastAsiaTheme="minorEastAsia" w:hAnsiTheme="minorHAnsi"/>
              <w:noProof/>
              <w:szCs w:val="24"/>
              <w:lang w:eastAsia="es-MX"/>
            </w:rPr>
          </w:pPr>
          <w:hyperlink w:anchor="_Toc177650088" w:history="1">
            <w:r w:rsidRPr="001B7742">
              <w:rPr>
                <w:rStyle w:val="Hipervnculo"/>
                <w:noProof/>
              </w:rPr>
              <w:t>1.1 Planteamiento del Problema</w:t>
            </w:r>
            <w:r>
              <w:rPr>
                <w:noProof/>
                <w:webHidden/>
              </w:rPr>
              <w:tab/>
            </w:r>
            <w:r>
              <w:rPr>
                <w:noProof/>
                <w:webHidden/>
              </w:rPr>
              <w:fldChar w:fldCharType="begin"/>
            </w:r>
            <w:r>
              <w:rPr>
                <w:noProof/>
                <w:webHidden/>
              </w:rPr>
              <w:instrText xml:space="preserve"> PAGEREF _Toc177650088 \h </w:instrText>
            </w:r>
            <w:r>
              <w:rPr>
                <w:noProof/>
                <w:webHidden/>
              </w:rPr>
            </w:r>
            <w:r>
              <w:rPr>
                <w:noProof/>
                <w:webHidden/>
              </w:rPr>
              <w:fldChar w:fldCharType="separate"/>
            </w:r>
            <w:r>
              <w:rPr>
                <w:noProof/>
                <w:webHidden/>
              </w:rPr>
              <w:t>2</w:t>
            </w:r>
            <w:r>
              <w:rPr>
                <w:noProof/>
                <w:webHidden/>
              </w:rPr>
              <w:fldChar w:fldCharType="end"/>
            </w:r>
          </w:hyperlink>
        </w:p>
        <w:p w14:paraId="56CBA27F" w14:textId="1EE9055A" w:rsidR="008C7D94" w:rsidRDefault="008C7D94">
          <w:pPr>
            <w:pStyle w:val="TDC2"/>
            <w:tabs>
              <w:tab w:val="right" w:leader="dot" w:pos="8828"/>
            </w:tabs>
            <w:rPr>
              <w:rFonts w:asciiTheme="minorHAnsi" w:eastAsiaTheme="minorEastAsia" w:hAnsiTheme="minorHAnsi"/>
              <w:noProof/>
              <w:szCs w:val="24"/>
              <w:lang w:eastAsia="es-MX"/>
            </w:rPr>
          </w:pPr>
          <w:hyperlink w:anchor="_Toc177650089" w:history="1">
            <w:r w:rsidRPr="001B7742">
              <w:rPr>
                <w:rStyle w:val="Hipervnculo"/>
                <w:noProof/>
              </w:rPr>
              <w:t>1.2 Pregunta de Investigación</w:t>
            </w:r>
            <w:r>
              <w:rPr>
                <w:noProof/>
                <w:webHidden/>
              </w:rPr>
              <w:tab/>
            </w:r>
            <w:r>
              <w:rPr>
                <w:noProof/>
                <w:webHidden/>
              </w:rPr>
              <w:fldChar w:fldCharType="begin"/>
            </w:r>
            <w:r>
              <w:rPr>
                <w:noProof/>
                <w:webHidden/>
              </w:rPr>
              <w:instrText xml:space="preserve"> PAGEREF _Toc177650089 \h </w:instrText>
            </w:r>
            <w:r>
              <w:rPr>
                <w:noProof/>
                <w:webHidden/>
              </w:rPr>
            </w:r>
            <w:r>
              <w:rPr>
                <w:noProof/>
                <w:webHidden/>
              </w:rPr>
              <w:fldChar w:fldCharType="separate"/>
            </w:r>
            <w:r>
              <w:rPr>
                <w:noProof/>
                <w:webHidden/>
              </w:rPr>
              <w:t>4</w:t>
            </w:r>
            <w:r>
              <w:rPr>
                <w:noProof/>
                <w:webHidden/>
              </w:rPr>
              <w:fldChar w:fldCharType="end"/>
            </w:r>
          </w:hyperlink>
        </w:p>
        <w:p w14:paraId="5D25C8C9" w14:textId="0743F5AC" w:rsidR="008C7D94" w:rsidRDefault="008C7D94">
          <w:pPr>
            <w:pStyle w:val="TDC2"/>
            <w:tabs>
              <w:tab w:val="right" w:leader="dot" w:pos="8828"/>
            </w:tabs>
            <w:rPr>
              <w:rFonts w:asciiTheme="minorHAnsi" w:eastAsiaTheme="minorEastAsia" w:hAnsiTheme="minorHAnsi"/>
              <w:noProof/>
              <w:szCs w:val="24"/>
              <w:lang w:eastAsia="es-MX"/>
            </w:rPr>
          </w:pPr>
          <w:hyperlink w:anchor="_Toc177650090" w:history="1">
            <w:r w:rsidRPr="001B7742">
              <w:rPr>
                <w:rStyle w:val="Hipervnculo"/>
                <w:noProof/>
              </w:rPr>
              <w:t>1.3 Variables de observación</w:t>
            </w:r>
            <w:r>
              <w:rPr>
                <w:noProof/>
                <w:webHidden/>
              </w:rPr>
              <w:tab/>
            </w:r>
            <w:r>
              <w:rPr>
                <w:noProof/>
                <w:webHidden/>
              </w:rPr>
              <w:fldChar w:fldCharType="begin"/>
            </w:r>
            <w:r>
              <w:rPr>
                <w:noProof/>
                <w:webHidden/>
              </w:rPr>
              <w:instrText xml:space="preserve"> PAGEREF _Toc177650090 \h </w:instrText>
            </w:r>
            <w:r>
              <w:rPr>
                <w:noProof/>
                <w:webHidden/>
              </w:rPr>
            </w:r>
            <w:r>
              <w:rPr>
                <w:noProof/>
                <w:webHidden/>
              </w:rPr>
              <w:fldChar w:fldCharType="separate"/>
            </w:r>
            <w:r>
              <w:rPr>
                <w:noProof/>
                <w:webHidden/>
              </w:rPr>
              <w:t>5</w:t>
            </w:r>
            <w:r>
              <w:rPr>
                <w:noProof/>
                <w:webHidden/>
              </w:rPr>
              <w:fldChar w:fldCharType="end"/>
            </w:r>
          </w:hyperlink>
        </w:p>
        <w:p w14:paraId="0D94C161" w14:textId="5B6B16A7" w:rsidR="008C7D94" w:rsidRDefault="008C7D94">
          <w:pPr>
            <w:pStyle w:val="TDC2"/>
            <w:tabs>
              <w:tab w:val="right" w:leader="dot" w:pos="8828"/>
            </w:tabs>
            <w:rPr>
              <w:rFonts w:asciiTheme="minorHAnsi" w:eastAsiaTheme="minorEastAsia" w:hAnsiTheme="minorHAnsi"/>
              <w:noProof/>
              <w:szCs w:val="24"/>
              <w:lang w:eastAsia="es-MX"/>
            </w:rPr>
          </w:pPr>
          <w:hyperlink w:anchor="_Toc177650091" w:history="1">
            <w:r w:rsidRPr="001B7742">
              <w:rPr>
                <w:rStyle w:val="Hipervnculo"/>
                <w:noProof/>
              </w:rPr>
              <w:t>1.4 Objetivo General</w:t>
            </w:r>
            <w:r>
              <w:rPr>
                <w:noProof/>
                <w:webHidden/>
              </w:rPr>
              <w:tab/>
            </w:r>
            <w:r>
              <w:rPr>
                <w:noProof/>
                <w:webHidden/>
              </w:rPr>
              <w:fldChar w:fldCharType="begin"/>
            </w:r>
            <w:r>
              <w:rPr>
                <w:noProof/>
                <w:webHidden/>
              </w:rPr>
              <w:instrText xml:space="preserve"> PAGEREF _Toc177650091 \h </w:instrText>
            </w:r>
            <w:r>
              <w:rPr>
                <w:noProof/>
                <w:webHidden/>
              </w:rPr>
            </w:r>
            <w:r>
              <w:rPr>
                <w:noProof/>
                <w:webHidden/>
              </w:rPr>
              <w:fldChar w:fldCharType="separate"/>
            </w:r>
            <w:r>
              <w:rPr>
                <w:noProof/>
                <w:webHidden/>
              </w:rPr>
              <w:t>5</w:t>
            </w:r>
            <w:r>
              <w:rPr>
                <w:noProof/>
                <w:webHidden/>
              </w:rPr>
              <w:fldChar w:fldCharType="end"/>
            </w:r>
          </w:hyperlink>
        </w:p>
        <w:p w14:paraId="1ECB7178" w14:textId="47C2591D" w:rsidR="008C7D94" w:rsidRDefault="008C7D94">
          <w:pPr>
            <w:pStyle w:val="TDC2"/>
            <w:tabs>
              <w:tab w:val="right" w:leader="dot" w:pos="8828"/>
            </w:tabs>
            <w:rPr>
              <w:rFonts w:asciiTheme="minorHAnsi" w:eastAsiaTheme="minorEastAsia" w:hAnsiTheme="minorHAnsi"/>
              <w:noProof/>
              <w:szCs w:val="24"/>
              <w:lang w:eastAsia="es-MX"/>
            </w:rPr>
          </w:pPr>
          <w:hyperlink w:anchor="_Toc177650092" w:history="1">
            <w:r w:rsidRPr="001B7742">
              <w:rPr>
                <w:rStyle w:val="Hipervnculo"/>
                <w:noProof/>
              </w:rPr>
              <w:t>1.5 Objetivos Específicos</w:t>
            </w:r>
            <w:r>
              <w:rPr>
                <w:noProof/>
                <w:webHidden/>
              </w:rPr>
              <w:tab/>
            </w:r>
            <w:r>
              <w:rPr>
                <w:noProof/>
                <w:webHidden/>
              </w:rPr>
              <w:fldChar w:fldCharType="begin"/>
            </w:r>
            <w:r>
              <w:rPr>
                <w:noProof/>
                <w:webHidden/>
              </w:rPr>
              <w:instrText xml:space="preserve"> PAGEREF _Toc177650092 \h </w:instrText>
            </w:r>
            <w:r>
              <w:rPr>
                <w:noProof/>
                <w:webHidden/>
              </w:rPr>
            </w:r>
            <w:r>
              <w:rPr>
                <w:noProof/>
                <w:webHidden/>
              </w:rPr>
              <w:fldChar w:fldCharType="separate"/>
            </w:r>
            <w:r>
              <w:rPr>
                <w:noProof/>
                <w:webHidden/>
              </w:rPr>
              <w:t>5</w:t>
            </w:r>
            <w:r>
              <w:rPr>
                <w:noProof/>
                <w:webHidden/>
              </w:rPr>
              <w:fldChar w:fldCharType="end"/>
            </w:r>
          </w:hyperlink>
        </w:p>
        <w:p w14:paraId="7DCCCA27" w14:textId="2233D8FD" w:rsidR="008C7D94" w:rsidRDefault="008C7D94">
          <w:pPr>
            <w:pStyle w:val="TDC2"/>
            <w:tabs>
              <w:tab w:val="right" w:leader="dot" w:pos="8828"/>
            </w:tabs>
            <w:rPr>
              <w:rFonts w:asciiTheme="minorHAnsi" w:eastAsiaTheme="minorEastAsia" w:hAnsiTheme="minorHAnsi"/>
              <w:noProof/>
              <w:szCs w:val="24"/>
              <w:lang w:eastAsia="es-MX"/>
            </w:rPr>
          </w:pPr>
          <w:hyperlink w:anchor="_Toc177650093" w:history="1">
            <w:r w:rsidRPr="001B7742">
              <w:rPr>
                <w:rStyle w:val="Hipervnculo"/>
                <w:noProof/>
              </w:rPr>
              <w:t>1.6 Supuesto</w:t>
            </w:r>
            <w:r>
              <w:rPr>
                <w:noProof/>
                <w:webHidden/>
              </w:rPr>
              <w:tab/>
            </w:r>
            <w:r>
              <w:rPr>
                <w:noProof/>
                <w:webHidden/>
              </w:rPr>
              <w:fldChar w:fldCharType="begin"/>
            </w:r>
            <w:r>
              <w:rPr>
                <w:noProof/>
                <w:webHidden/>
              </w:rPr>
              <w:instrText xml:space="preserve"> PAGEREF _Toc177650093 \h </w:instrText>
            </w:r>
            <w:r>
              <w:rPr>
                <w:noProof/>
                <w:webHidden/>
              </w:rPr>
            </w:r>
            <w:r>
              <w:rPr>
                <w:noProof/>
                <w:webHidden/>
              </w:rPr>
              <w:fldChar w:fldCharType="separate"/>
            </w:r>
            <w:r>
              <w:rPr>
                <w:noProof/>
                <w:webHidden/>
              </w:rPr>
              <w:t>6</w:t>
            </w:r>
            <w:r>
              <w:rPr>
                <w:noProof/>
                <w:webHidden/>
              </w:rPr>
              <w:fldChar w:fldCharType="end"/>
            </w:r>
          </w:hyperlink>
        </w:p>
        <w:p w14:paraId="347437E6" w14:textId="5964FA3B" w:rsidR="008C7D94" w:rsidRDefault="008C7D94">
          <w:pPr>
            <w:pStyle w:val="TDC2"/>
            <w:tabs>
              <w:tab w:val="right" w:leader="dot" w:pos="8828"/>
            </w:tabs>
            <w:rPr>
              <w:rFonts w:asciiTheme="minorHAnsi" w:eastAsiaTheme="minorEastAsia" w:hAnsiTheme="minorHAnsi"/>
              <w:noProof/>
              <w:szCs w:val="24"/>
              <w:lang w:eastAsia="es-MX"/>
            </w:rPr>
          </w:pPr>
          <w:hyperlink w:anchor="_Toc177650094" w:history="1">
            <w:r w:rsidRPr="001B7742">
              <w:rPr>
                <w:rStyle w:val="Hipervnculo"/>
                <w:noProof/>
              </w:rPr>
              <w:t>1.7 Justificación</w:t>
            </w:r>
            <w:r>
              <w:rPr>
                <w:noProof/>
                <w:webHidden/>
              </w:rPr>
              <w:tab/>
            </w:r>
            <w:r>
              <w:rPr>
                <w:noProof/>
                <w:webHidden/>
              </w:rPr>
              <w:fldChar w:fldCharType="begin"/>
            </w:r>
            <w:r>
              <w:rPr>
                <w:noProof/>
                <w:webHidden/>
              </w:rPr>
              <w:instrText xml:space="preserve"> PAGEREF _Toc177650094 \h </w:instrText>
            </w:r>
            <w:r>
              <w:rPr>
                <w:noProof/>
                <w:webHidden/>
              </w:rPr>
            </w:r>
            <w:r>
              <w:rPr>
                <w:noProof/>
                <w:webHidden/>
              </w:rPr>
              <w:fldChar w:fldCharType="separate"/>
            </w:r>
            <w:r>
              <w:rPr>
                <w:noProof/>
                <w:webHidden/>
              </w:rPr>
              <w:t>7</w:t>
            </w:r>
            <w:r>
              <w:rPr>
                <w:noProof/>
                <w:webHidden/>
              </w:rPr>
              <w:fldChar w:fldCharType="end"/>
            </w:r>
          </w:hyperlink>
        </w:p>
        <w:p w14:paraId="69914499" w14:textId="51A0E9EA" w:rsidR="008C7D94" w:rsidRDefault="008C7D94">
          <w:pPr>
            <w:pStyle w:val="TDC2"/>
            <w:tabs>
              <w:tab w:val="right" w:leader="dot" w:pos="8828"/>
            </w:tabs>
            <w:rPr>
              <w:rFonts w:asciiTheme="minorHAnsi" w:eastAsiaTheme="minorEastAsia" w:hAnsiTheme="minorHAnsi"/>
              <w:noProof/>
              <w:szCs w:val="24"/>
              <w:lang w:eastAsia="es-MX"/>
            </w:rPr>
          </w:pPr>
          <w:hyperlink w:anchor="_Toc177650095" w:history="1">
            <w:r w:rsidRPr="001B7742">
              <w:rPr>
                <w:rStyle w:val="Hipervnculo"/>
                <w:noProof/>
              </w:rPr>
              <w:t>1.8 Alcances y Limitaciones</w:t>
            </w:r>
            <w:r>
              <w:rPr>
                <w:noProof/>
                <w:webHidden/>
              </w:rPr>
              <w:tab/>
            </w:r>
            <w:r>
              <w:rPr>
                <w:noProof/>
                <w:webHidden/>
              </w:rPr>
              <w:fldChar w:fldCharType="begin"/>
            </w:r>
            <w:r>
              <w:rPr>
                <w:noProof/>
                <w:webHidden/>
              </w:rPr>
              <w:instrText xml:space="preserve"> PAGEREF _Toc177650095 \h </w:instrText>
            </w:r>
            <w:r>
              <w:rPr>
                <w:noProof/>
                <w:webHidden/>
              </w:rPr>
            </w:r>
            <w:r>
              <w:rPr>
                <w:noProof/>
                <w:webHidden/>
              </w:rPr>
              <w:fldChar w:fldCharType="separate"/>
            </w:r>
            <w:r>
              <w:rPr>
                <w:noProof/>
                <w:webHidden/>
              </w:rPr>
              <w:t>8</w:t>
            </w:r>
            <w:r>
              <w:rPr>
                <w:noProof/>
                <w:webHidden/>
              </w:rPr>
              <w:fldChar w:fldCharType="end"/>
            </w:r>
          </w:hyperlink>
        </w:p>
        <w:p w14:paraId="05019DD1" w14:textId="60B77B61" w:rsidR="008C7D94" w:rsidRDefault="008C7D94">
          <w:pPr>
            <w:pStyle w:val="TDC2"/>
            <w:tabs>
              <w:tab w:val="right" w:leader="dot" w:pos="8828"/>
            </w:tabs>
            <w:rPr>
              <w:rFonts w:asciiTheme="minorHAnsi" w:eastAsiaTheme="minorEastAsia" w:hAnsiTheme="minorHAnsi"/>
              <w:noProof/>
              <w:szCs w:val="24"/>
              <w:lang w:eastAsia="es-MX"/>
            </w:rPr>
          </w:pPr>
          <w:hyperlink w:anchor="_Toc177650096" w:history="1">
            <w:r w:rsidRPr="001B7742">
              <w:rPr>
                <w:rStyle w:val="Hipervnculo"/>
                <w:noProof/>
              </w:rPr>
              <w:t>1.9 Marco Contextual de Ajalpan y su región</w:t>
            </w:r>
            <w:r>
              <w:rPr>
                <w:noProof/>
                <w:webHidden/>
              </w:rPr>
              <w:tab/>
            </w:r>
            <w:r>
              <w:rPr>
                <w:noProof/>
                <w:webHidden/>
              </w:rPr>
              <w:fldChar w:fldCharType="begin"/>
            </w:r>
            <w:r>
              <w:rPr>
                <w:noProof/>
                <w:webHidden/>
              </w:rPr>
              <w:instrText xml:space="preserve"> PAGEREF _Toc177650096 \h </w:instrText>
            </w:r>
            <w:r>
              <w:rPr>
                <w:noProof/>
                <w:webHidden/>
              </w:rPr>
            </w:r>
            <w:r>
              <w:rPr>
                <w:noProof/>
                <w:webHidden/>
              </w:rPr>
              <w:fldChar w:fldCharType="separate"/>
            </w:r>
            <w:r>
              <w:rPr>
                <w:noProof/>
                <w:webHidden/>
              </w:rPr>
              <w:t>9</w:t>
            </w:r>
            <w:r>
              <w:rPr>
                <w:noProof/>
                <w:webHidden/>
              </w:rPr>
              <w:fldChar w:fldCharType="end"/>
            </w:r>
          </w:hyperlink>
        </w:p>
        <w:p w14:paraId="2A10148C" w14:textId="11774E3E" w:rsidR="008C7D94" w:rsidRDefault="008C7D94">
          <w:pPr>
            <w:pStyle w:val="TDC1"/>
            <w:tabs>
              <w:tab w:val="right" w:leader="dot" w:pos="8828"/>
            </w:tabs>
            <w:rPr>
              <w:rFonts w:asciiTheme="minorHAnsi" w:eastAsiaTheme="minorEastAsia" w:hAnsiTheme="minorHAnsi"/>
              <w:noProof/>
              <w:szCs w:val="24"/>
              <w:lang w:eastAsia="es-MX"/>
            </w:rPr>
          </w:pPr>
          <w:hyperlink w:anchor="_Toc177650097" w:history="1">
            <w:r w:rsidRPr="001B7742">
              <w:rPr>
                <w:rStyle w:val="Hipervnculo"/>
                <w:noProof/>
              </w:rPr>
              <w:t>CAPÍTULO 2 MARCO TEÓRICO QUE EXPLICA EL PROBLEMA</w:t>
            </w:r>
            <w:r>
              <w:rPr>
                <w:noProof/>
                <w:webHidden/>
              </w:rPr>
              <w:tab/>
            </w:r>
            <w:r>
              <w:rPr>
                <w:noProof/>
                <w:webHidden/>
              </w:rPr>
              <w:fldChar w:fldCharType="begin"/>
            </w:r>
            <w:r>
              <w:rPr>
                <w:noProof/>
                <w:webHidden/>
              </w:rPr>
              <w:instrText xml:space="preserve"> PAGEREF _Toc177650097 \h </w:instrText>
            </w:r>
            <w:r>
              <w:rPr>
                <w:noProof/>
                <w:webHidden/>
              </w:rPr>
            </w:r>
            <w:r>
              <w:rPr>
                <w:noProof/>
                <w:webHidden/>
              </w:rPr>
              <w:fldChar w:fldCharType="separate"/>
            </w:r>
            <w:r>
              <w:rPr>
                <w:noProof/>
                <w:webHidden/>
              </w:rPr>
              <w:t>12</w:t>
            </w:r>
            <w:r>
              <w:rPr>
                <w:noProof/>
                <w:webHidden/>
              </w:rPr>
              <w:fldChar w:fldCharType="end"/>
            </w:r>
          </w:hyperlink>
        </w:p>
        <w:p w14:paraId="45F10C7C" w14:textId="681C458B" w:rsidR="008C7D94" w:rsidRDefault="008C7D94">
          <w:pPr>
            <w:pStyle w:val="TDC2"/>
            <w:tabs>
              <w:tab w:val="right" w:leader="dot" w:pos="8828"/>
            </w:tabs>
            <w:rPr>
              <w:rFonts w:asciiTheme="minorHAnsi" w:eastAsiaTheme="minorEastAsia" w:hAnsiTheme="minorHAnsi"/>
              <w:noProof/>
              <w:szCs w:val="24"/>
              <w:lang w:eastAsia="es-MX"/>
            </w:rPr>
          </w:pPr>
          <w:hyperlink w:anchor="_Toc177650098" w:history="1">
            <w:r w:rsidRPr="001B7742">
              <w:rPr>
                <w:rStyle w:val="Hipervnculo"/>
                <w:noProof/>
              </w:rPr>
              <w:t>2.1 Contexto General de las Tutorías</w:t>
            </w:r>
            <w:r>
              <w:rPr>
                <w:noProof/>
                <w:webHidden/>
              </w:rPr>
              <w:tab/>
            </w:r>
            <w:r>
              <w:rPr>
                <w:noProof/>
                <w:webHidden/>
              </w:rPr>
              <w:fldChar w:fldCharType="begin"/>
            </w:r>
            <w:r>
              <w:rPr>
                <w:noProof/>
                <w:webHidden/>
              </w:rPr>
              <w:instrText xml:space="preserve"> PAGEREF _Toc177650098 \h </w:instrText>
            </w:r>
            <w:r>
              <w:rPr>
                <w:noProof/>
                <w:webHidden/>
              </w:rPr>
            </w:r>
            <w:r>
              <w:rPr>
                <w:noProof/>
                <w:webHidden/>
              </w:rPr>
              <w:fldChar w:fldCharType="separate"/>
            </w:r>
            <w:r>
              <w:rPr>
                <w:noProof/>
                <w:webHidden/>
              </w:rPr>
              <w:t>12</w:t>
            </w:r>
            <w:r>
              <w:rPr>
                <w:noProof/>
                <w:webHidden/>
              </w:rPr>
              <w:fldChar w:fldCharType="end"/>
            </w:r>
          </w:hyperlink>
        </w:p>
        <w:p w14:paraId="4B78D1C7" w14:textId="24E8C7B7" w:rsidR="008C7D94" w:rsidRDefault="008C7D94">
          <w:pPr>
            <w:pStyle w:val="TDC2"/>
            <w:tabs>
              <w:tab w:val="right" w:leader="dot" w:pos="8828"/>
            </w:tabs>
            <w:rPr>
              <w:rFonts w:asciiTheme="minorHAnsi" w:eastAsiaTheme="minorEastAsia" w:hAnsiTheme="minorHAnsi"/>
              <w:noProof/>
              <w:szCs w:val="24"/>
              <w:lang w:eastAsia="es-MX"/>
            </w:rPr>
          </w:pPr>
          <w:hyperlink w:anchor="_Toc177650099" w:history="1">
            <w:r w:rsidRPr="001B7742">
              <w:rPr>
                <w:rStyle w:val="Hipervnculo"/>
                <w:noProof/>
              </w:rPr>
              <w:t>2.2 Conceptos Fundamentales</w:t>
            </w:r>
            <w:r>
              <w:rPr>
                <w:noProof/>
                <w:webHidden/>
              </w:rPr>
              <w:tab/>
            </w:r>
            <w:r>
              <w:rPr>
                <w:noProof/>
                <w:webHidden/>
              </w:rPr>
              <w:fldChar w:fldCharType="begin"/>
            </w:r>
            <w:r>
              <w:rPr>
                <w:noProof/>
                <w:webHidden/>
              </w:rPr>
              <w:instrText xml:space="preserve"> PAGEREF _Toc177650099 \h </w:instrText>
            </w:r>
            <w:r>
              <w:rPr>
                <w:noProof/>
                <w:webHidden/>
              </w:rPr>
            </w:r>
            <w:r>
              <w:rPr>
                <w:noProof/>
                <w:webHidden/>
              </w:rPr>
              <w:fldChar w:fldCharType="separate"/>
            </w:r>
            <w:r>
              <w:rPr>
                <w:noProof/>
                <w:webHidden/>
              </w:rPr>
              <w:t>13</w:t>
            </w:r>
            <w:r>
              <w:rPr>
                <w:noProof/>
                <w:webHidden/>
              </w:rPr>
              <w:fldChar w:fldCharType="end"/>
            </w:r>
          </w:hyperlink>
        </w:p>
        <w:p w14:paraId="7514AC3C" w14:textId="3C9DD6C2" w:rsidR="008C7D94" w:rsidRDefault="008C7D94">
          <w:pPr>
            <w:pStyle w:val="TDC2"/>
            <w:tabs>
              <w:tab w:val="right" w:leader="dot" w:pos="8828"/>
            </w:tabs>
            <w:rPr>
              <w:rFonts w:asciiTheme="minorHAnsi" w:eastAsiaTheme="minorEastAsia" w:hAnsiTheme="minorHAnsi"/>
              <w:noProof/>
              <w:szCs w:val="24"/>
              <w:lang w:eastAsia="es-MX"/>
            </w:rPr>
          </w:pPr>
          <w:hyperlink w:anchor="_Toc177650100" w:history="1">
            <w:r w:rsidRPr="001B7742">
              <w:rPr>
                <w:rStyle w:val="Hipervnculo"/>
                <w:noProof/>
              </w:rPr>
              <w:t>2.3 El Programa de Tutorías del TecNM</w:t>
            </w:r>
            <w:r>
              <w:rPr>
                <w:noProof/>
                <w:webHidden/>
              </w:rPr>
              <w:tab/>
            </w:r>
            <w:r>
              <w:rPr>
                <w:noProof/>
                <w:webHidden/>
              </w:rPr>
              <w:fldChar w:fldCharType="begin"/>
            </w:r>
            <w:r>
              <w:rPr>
                <w:noProof/>
                <w:webHidden/>
              </w:rPr>
              <w:instrText xml:space="preserve"> PAGEREF _Toc177650100 \h </w:instrText>
            </w:r>
            <w:r>
              <w:rPr>
                <w:noProof/>
                <w:webHidden/>
              </w:rPr>
            </w:r>
            <w:r>
              <w:rPr>
                <w:noProof/>
                <w:webHidden/>
              </w:rPr>
              <w:fldChar w:fldCharType="separate"/>
            </w:r>
            <w:r>
              <w:rPr>
                <w:noProof/>
                <w:webHidden/>
              </w:rPr>
              <w:t>13</w:t>
            </w:r>
            <w:r>
              <w:rPr>
                <w:noProof/>
                <w:webHidden/>
              </w:rPr>
              <w:fldChar w:fldCharType="end"/>
            </w:r>
          </w:hyperlink>
        </w:p>
        <w:p w14:paraId="35207E0C" w14:textId="37DC5700" w:rsidR="008C7D94" w:rsidRDefault="008C7D94">
          <w:pPr>
            <w:pStyle w:val="TDC1"/>
            <w:tabs>
              <w:tab w:val="right" w:leader="dot" w:pos="8828"/>
            </w:tabs>
            <w:rPr>
              <w:rFonts w:asciiTheme="minorHAnsi" w:eastAsiaTheme="minorEastAsia" w:hAnsiTheme="minorHAnsi"/>
              <w:noProof/>
              <w:szCs w:val="24"/>
              <w:lang w:eastAsia="es-MX"/>
            </w:rPr>
          </w:pPr>
          <w:hyperlink w:anchor="_Toc177650101" w:history="1">
            <w:r w:rsidRPr="001B7742">
              <w:rPr>
                <w:rStyle w:val="Hipervnculo"/>
                <w:noProof/>
              </w:rPr>
              <w:t>CAPÍTULO 3 ME</w:t>
            </w:r>
            <w:r w:rsidRPr="001B7742">
              <w:rPr>
                <w:rStyle w:val="Hipervnculo"/>
                <w:noProof/>
              </w:rPr>
              <w:t>T</w:t>
            </w:r>
            <w:r w:rsidRPr="001B7742">
              <w:rPr>
                <w:rStyle w:val="Hipervnculo"/>
                <w:noProof/>
              </w:rPr>
              <w:t>ODOLOGÍA</w:t>
            </w:r>
            <w:r>
              <w:rPr>
                <w:noProof/>
                <w:webHidden/>
              </w:rPr>
              <w:tab/>
            </w:r>
            <w:r>
              <w:rPr>
                <w:noProof/>
                <w:webHidden/>
              </w:rPr>
              <w:fldChar w:fldCharType="begin"/>
            </w:r>
            <w:r>
              <w:rPr>
                <w:noProof/>
                <w:webHidden/>
              </w:rPr>
              <w:instrText xml:space="preserve"> PAGEREF _Toc177650101 \h </w:instrText>
            </w:r>
            <w:r>
              <w:rPr>
                <w:noProof/>
                <w:webHidden/>
              </w:rPr>
            </w:r>
            <w:r>
              <w:rPr>
                <w:noProof/>
                <w:webHidden/>
              </w:rPr>
              <w:fldChar w:fldCharType="separate"/>
            </w:r>
            <w:r>
              <w:rPr>
                <w:noProof/>
                <w:webHidden/>
              </w:rPr>
              <w:t>16</w:t>
            </w:r>
            <w:r>
              <w:rPr>
                <w:noProof/>
                <w:webHidden/>
              </w:rPr>
              <w:fldChar w:fldCharType="end"/>
            </w:r>
          </w:hyperlink>
        </w:p>
        <w:p w14:paraId="09E79564" w14:textId="3A905CC4"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7650086"/>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7650087"/>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1C13B338" w14:textId="5C79E51E" w:rsidR="0007280F" w:rsidRDefault="005E3DD4" w:rsidP="005E3DD4">
      <w:pPr>
        <w:pStyle w:val="Ttulo2"/>
      </w:pPr>
      <w:bookmarkStart w:id="2" w:name="_Toc177650088"/>
      <w:r>
        <w:t xml:space="preserve">1.1 </w:t>
      </w:r>
      <w:r w:rsidR="0007280F">
        <w:t>Planteamiento del Problema</w:t>
      </w:r>
      <w:bookmarkEnd w:id="2"/>
    </w:p>
    <w:p w14:paraId="6466BE47" w14:textId="77777777" w:rsidR="00315655" w:rsidRDefault="00315655" w:rsidP="00315655">
      <w:r>
        <w:t>El Tecnológico Nacional de México (TecNM), es la institución de educación superior tecnológica publica más grande de México y Latinoamérica; de acuerdo a su plan de trabajo 2024, tiene cobertura en los 32 estados de la república mexicana, a través de 248 institutos tecnológicos (126 Institutos Tecnológicos Federales y 122 Institutos Tecnológicos Descentralizados), cuatro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La matrícula total del Tecnológico Nacional de México durante el ciclo escolar 2023-2024 es de 568,866 estudiantes, de los cuales 562,329 son de licenciatura, 190 de técnico superior universitario y 6,347 de posgrado. El 60% de los estudiantes son hombres y el 40% mujeres.</w:t>
      </w:r>
    </w:p>
    <w:p w14:paraId="6545B4CF" w14:textId="77777777" w:rsidR="00315655" w:rsidRDefault="00315655" w:rsidP="00315655">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p>
    <w:p w14:paraId="3E364B6E" w14:textId="77777777" w:rsidR="00315655" w:rsidRDefault="00315655" w:rsidP="00315655">
      <w:r>
        <w:t xml:space="preserve">Tiene antecedentes históricos importante como su creación en el año de 1948 como institución incorporada al Instituto Politécnico Nacional (IPN), su incorporación en 1959 a la </w:t>
      </w:r>
      <w:proofErr w:type="gramStart"/>
      <w:r>
        <w:t>Secretaria</w:t>
      </w:r>
      <w:proofErr w:type="gramEnd"/>
      <w:r>
        <w:t xml:space="preserve"> de Educación </w:t>
      </w:r>
      <w:proofErr w:type="spellStart"/>
      <w:r>
        <w:t>Publica</w:t>
      </w:r>
      <w:proofErr w:type="spellEnd"/>
      <w:r>
        <w:t xml:space="preserve"> (SEP), la creación del Sistema Nacional de Institutos Tecnológicos (SNIT) en 1979 y el surgimiento de los Institutos Tecnológicos Descentralizados (ITD) en 1990. (TecNM, 2024).</w:t>
      </w:r>
    </w:p>
    <w:p w14:paraId="43F899D2" w14:textId="1932C157" w:rsidR="00315655" w:rsidRDefault="00315655" w:rsidP="00315655">
      <w:r>
        <w:t xml:space="preserve">En </w:t>
      </w:r>
      <w:r w:rsidR="008A4EAF">
        <w:t>el</w:t>
      </w:r>
      <w:r>
        <w:t xml:space="preserve"> </w:t>
      </w:r>
      <w:r w:rsidR="008A4EAF">
        <w:t xml:space="preserve">Programa de Desarrollo Institucional </w:t>
      </w:r>
      <w:r>
        <w:t>PD</w:t>
      </w:r>
      <w:r w:rsidR="008A4EAF">
        <w:t>I</w:t>
      </w:r>
      <w:r>
        <w:t xml:space="preserve"> 2019 – 2024 publica como:</w:t>
      </w:r>
    </w:p>
    <w:p w14:paraId="3331E57B" w14:textId="77777777" w:rsidR="00315655" w:rsidRDefault="00315655" w:rsidP="00315655">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p>
    <w:p w14:paraId="7706B7C9" w14:textId="77777777" w:rsidR="00655E68" w:rsidRDefault="00CB57C8" w:rsidP="00CB57C8">
      <w:r>
        <w:lastRenderedPageBreak/>
        <w:t>El TecNM trabaja con el Modelo Educativo para el Siglo XXI Formación y Desarrollo de Competencias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p>
    <w:p w14:paraId="406EC959" w14:textId="606BBA36" w:rsidR="00655E68" w:rsidRDefault="003B203C" w:rsidP="00CB57C8">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Tutoría</w:t>
      </w:r>
      <w:r>
        <w:t>.</w:t>
      </w:r>
      <w:r w:rsidR="00655E68">
        <w:t xml:space="preserve"> </w:t>
      </w:r>
    </w:p>
    <w:p w14:paraId="12717771" w14:textId="5303A4DD" w:rsidR="00B63607" w:rsidRDefault="00CC540A" w:rsidP="00CB57C8">
      <w:r w:rsidRPr="00CC540A">
        <w:t xml:space="preserve">La Tutoría es una pieza importante en incluso inherente </w:t>
      </w:r>
      <w:r>
        <w:t xml:space="preserve">en el </w:t>
      </w:r>
      <w:r w:rsidRPr="00CC540A">
        <w:t>modelo</w:t>
      </w:r>
      <w:r>
        <w:t xml:space="preserve"> que asume el TecNM</w:t>
      </w:r>
      <w:r w:rsidRPr="00CC540A">
        <w:t>, como se menciona el fin se centra en la formación del estudiante y en los elementos que le rodean, por ello de manera esquemática este modelo se dimensiona en tres partes: La Dimensión Filosófica, Académica y Organizacional. 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FF005D" w:rsidR="00A337F6" w:rsidRDefault="00007D65" w:rsidP="002B6753">
      <w:r>
        <w:t xml:space="preserve">A lo largo de la historia el TecNM ha diseñado y publicado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se publica</w:t>
      </w:r>
      <w:r w:rsidR="002C3D8E">
        <w:t xml:space="preserve"> el documento “Programa Nacional de Tutoría” </w:t>
      </w:r>
      <w:r w:rsidR="002A3C73" w:rsidRPr="002A3C73">
        <w:t xml:space="preserve">donde se declara el propósito de “Contribuir con la incorporación de la acción tutorial, que conduce al mejoramiento del rendimiento académico de los estudiantes, coadyuva en el logro de su formación integral, e incide en las metas institucionales </w:t>
      </w:r>
      <w:r w:rsidR="002A3C73" w:rsidRPr="002A3C73">
        <w:lastRenderedPageBreak/>
        <w:t>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publica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0E00A5C8" w14:textId="61FE97CE" w:rsidR="00FB44B4" w:rsidRDefault="009F2FEB" w:rsidP="009F2FEB">
      <w:r>
        <w:t>El Tecnológico Superior de la Sierra Negra de Ajalpan (ITSSNA) es parte del TecNM</w:t>
      </w:r>
      <w:r w:rsidR="00431905">
        <w:t xml:space="preserve"> como ITD</w:t>
      </w:r>
      <w:r w:rsidR="0066606B">
        <w:t xml:space="preserve"> </w:t>
      </w:r>
      <w:r w:rsidR="00431905">
        <w:t>inicio operaciones e</w:t>
      </w:r>
      <w:r w:rsidR="00EC3D44">
        <w:t>l 10 de septiembre de 2007</w:t>
      </w:r>
      <w:r w:rsidR="00D61B77">
        <w:t>,</w:t>
      </w:r>
      <w:r w:rsidR="00EC3D44">
        <w:t xml:space="preserve"> </w:t>
      </w:r>
      <w:r w:rsidR="00FB44B4">
        <w:t>hoy en día</w:t>
      </w:r>
      <w:r w:rsidR="00EC3D44">
        <w:t xml:space="preserve"> oferta cuatro ingenierías </w:t>
      </w:r>
      <w:r w:rsidR="00DC29AC">
        <w:t>(Ing. Industrial, Ing. en Sistemas Computacionales, Ing. en Administración e Ing. Electromecánica)</w:t>
      </w:r>
      <w:r w:rsidR="00F67F59">
        <w:t xml:space="preserve">, se encuentra establecido en </w:t>
      </w:r>
      <w:r w:rsidR="00FB44B4" w:rsidRPr="00FB44B4">
        <w:t xml:space="preserve">Av. Rafael Ávila Camacho </w:t>
      </w:r>
      <w:proofErr w:type="spellStart"/>
      <w:r w:rsidR="00FB44B4" w:rsidRPr="00FB44B4">
        <w:t>Ote</w:t>
      </w:r>
      <w:proofErr w:type="spellEnd"/>
      <w:r w:rsidR="00FB44B4" w:rsidRPr="00FB44B4">
        <w:t>. 3509, Barrio la Fátima, 75910 Ajalpan, Pue.</w:t>
      </w:r>
    </w:p>
    <w:p w14:paraId="3DD0A60E" w14:textId="30CEF102" w:rsidR="001A449E" w:rsidRDefault="009F2FEB" w:rsidP="00335757">
      <w:pPr>
        <w:pStyle w:val="Ttulo2"/>
      </w:pPr>
      <w:bookmarkStart w:id="3" w:name="_Toc177650089"/>
      <w:r>
        <w:t>1</w:t>
      </w:r>
      <w:r w:rsidR="001A449E">
        <w:t>.</w:t>
      </w:r>
      <w:r w:rsidR="0007280F">
        <w:t>2</w:t>
      </w:r>
      <w:r w:rsidR="001A449E">
        <w:t xml:space="preserve"> </w:t>
      </w:r>
      <w:r w:rsidR="00112320">
        <w:t>Pregunta de Investigación</w:t>
      </w:r>
      <w:bookmarkEnd w:id="3"/>
    </w:p>
    <w:p w14:paraId="69AD79F6" w14:textId="043AC6B0" w:rsidR="00615D35" w:rsidRDefault="00615D35" w:rsidP="00615D35">
      <w:r>
        <w:t>Derivado del contexto anterior y de la problemática que se desea estudiar se generan las siguientes preguntas:</w:t>
      </w:r>
    </w:p>
    <w:p w14:paraId="512F5A75" w14:textId="347D0500" w:rsidR="00615D35" w:rsidRDefault="00615D35" w:rsidP="00615D35">
      <w:r>
        <w:t xml:space="preserve">P1. </w:t>
      </w:r>
      <w:r w:rsidRPr="004E65A2">
        <w:rPr>
          <w:i/>
          <w:iCs/>
        </w:rPr>
        <w:t xml:space="preserve">¿Se tiene un conocimiento completo del Programa de Tutorías entre </w:t>
      </w:r>
      <w:r w:rsidR="009C5E4C" w:rsidRPr="004E65A2">
        <w:rPr>
          <w:i/>
          <w:iCs/>
        </w:rPr>
        <w:t>los actores involucrados</w:t>
      </w:r>
      <w:r w:rsidRPr="004E65A2">
        <w:rPr>
          <w:i/>
          <w:iCs/>
        </w:rPr>
        <w:t>?</w:t>
      </w:r>
    </w:p>
    <w:p w14:paraId="208BCFCF" w14:textId="325D9EAB" w:rsidR="00BD1EC4" w:rsidRPr="004E65A2" w:rsidRDefault="00BD1EC4" w:rsidP="00615D35">
      <w:pPr>
        <w:rPr>
          <w:i/>
          <w:iCs/>
        </w:rPr>
      </w:pPr>
      <w:r>
        <w:t>P</w:t>
      </w:r>
      <w:r w:rsidR="00632DFB">
        <w:t>2</w:t>
      </w:r>
      <w:r>
        <w:t xml:space="preserve">. </w:t>
      </w:r>
      <w:r w:rsidR="001E4B2A" w:rsidRPr="004E65A2">
        <w:rPr>
          <w:i/>
          <w:iCs/>
        </w:rPr>
        <w:t>¿</w:t>
      </w:r>
      <w:r w:rsidR="00632DFB" w:rsidRPr="004E65A2">
        <w:rPr>
          <w:i/>
          <w:iCs/>
        </w:rPr>
        <w:t xml:space="preserve">Qué perfil se requiere para ser </w:t>
      </w:r>
      <w:r w:rsidR="001E4B2A" w:rsidRPr="004E65A2">
        <w:rPr>
          <w:i/>
          <w:iCs/>
        </w:rPr>
        <w:t>tutor</w:t>
      </w:r>
      <w:r w:rsidRPr="004E65A2">
        <w:rPr>
          <w:i/>
          <w:iCs/>
        </w:rPr>
        <w:t>?</w:t>
      </w:r>
    </w:p>
    <w:p w14:paraId="5E11FFFB" w14:textId="3607178B" w:rsidR="00FE4DE4" w:rsidRDefault="00FE4DE4" w:rsidP="00615D35">
      <w:r>
        <w:t>P</w:t>
      </w:r>
      <w:r w:rsidR="00632DFB">
        <w:t>3</w:t>
      </w:r>
      <w:r>
        <w:t xml:space="preserve">. </w:t>
      </w:r>
      <w:r w:rsidRPr="004E65A2">
        <w:rPr>
          <w:i/>
          <w:iCs/>
        </w:rPr>
        <w:t>¿Cómo perciben los estudiantes y tutores la utilidad de las acciones tutoriales?</w:t>
      </w:r>
    </w:p>
    <w:p w14:paraId="214B3776" w14:textId="652992E2" w:rsidR="00615D35" w:rsidRPr="004E65A2" w:rsidRDefault="00615D35" w:rsidP="00615D35">
      <w:pPr>
        <w:rPr>
          <w:i/>
          <w:iCs/>
        </w:rPr>
      </w:pPr>
      <w:r>
        <w:t>P</w:t>
      </w:r>
      <w:r w:rsidR="00632DFB">
        <w:t>4</w:t>
      </w:r>
      <w:r>
        <w:t>. ¿</w:t>
      </w:r>
      <w:r w:rsidR="00A47FA9" w:rsidRPr="004E65A2">
        <w:rPr>
          <w:i/>
          <w:iCs/>
        </w:rPr>
        <w:t>El proceso</w:t>
      </w:r>
      <w:r w:rsidRPr="004E65A2">
        <w:rPr>
          <w:i/>
          <w:iCs/>
        </w:rPr>
        <w:t xml:space="preserve"> de la tutoría </w:t>
      </w:r>
      <w:r w:rsidR="001E0C77" w:rsidRPr="004E65A2">
        <w:rPr>
          <w:i/>
          <w:iCs/>
        </w:rPr>
        <w:t>se realiza apegado a los lineamiento</w:t>
      </w:r>
      <w:r w:rsidR="00634736" w:rsidRPr="004E65A2">
        <w:rPr>
          <w:i/>
          <w:iCs/>
        </w:rPr>
        <w:t>s</w:t>
      </w:r>
      <w:r w:rsidR="001E0C77" w:rsidRPr="004E65A2">
        <w:rPr>
          <w:i/>
          <w:iCs/>
        </w:rPr>
        <w:t xml:space="preserve"> y formatos</w:t>
      </w:r>
      <w:r w:rsidR="00170B51" w:rsidRPr="004E65A2">
        <w:rPr>
          <w:i/>
          <w:iCs/>
        </w:rPr>
        <w:t xml:space="preserve"> establecidos por TecNM</w:t>
      </w:r>
      <w:r w:rsidRPr="004E65A2">
        <w:rPr>
          <w:i/>
          <w:iCs/>
        </w:rPr>
        <w:t>?</w:t>
      </w:r>
    </w:p>
    <w:p w14:paraId="63AE1BFF" w14:textId="7AC61DEC" w:rsidR="00615D35" w:rsidRDefault="00615D35" w:rsidP="00615D35">
      <w:r>
        <w:t>P</w:t>
      </w:r>
      <w:r w:rsidR="00632DFB">
        <w:t>5</w:t>
      </w:r>
      <w:r>
        <w:t xml:space="preserve">. </w:t>
      </w:r>
      <w:r w:rsidR="00E12594" w:rsidRPr="004E65A2">
        <w:rPr>
          <w:i/>
          <w:iCs/>
        </w:rPr>
        <w:t>¿</w:t>
      </w:r>
      <w:r w:rsidR="0034294E" w:rsidRPr="004E65A2">
        <w:rPr>
          <w:i/>
          <w:iCs/>
        </w:rPr>
        <w:t xml:space="preserve">Se han cumplido los objetivos </w:t>
      </w:r>
      <w:r w:rsidR="00940E81" w:rsidRPr="004E65A2">
        <w:rPr>
          <w:i/>
          <w:iCs/>
        </w:rPr>
        <w:t xml:space="preserve">del </w:t>
      </w:r>
      <w:r w:rsidR="0032557F" w:rsidRPr="004E65A2">
        <w:rPr>
          <w:i/>
          <w:iCs/>
        </w:rPr>
        <w:t>Programa de Acción Tutorial (</w:t>
      </w:r>
      <w:r w:rsidR="00940E81" w:rsidRPr="004E65A2">
        <w:rPr>
          <w:i/>
          <w:iCs/>
        </w:rPr>
        <w:t>PAT</w:t>
      </w:r>
      <w:r w:rsidR="0032557F" w:rsidRPr="004E65A2">
        <w:rPr>
          <w:i/>
          <w:iCs/>
        </w:rPr>
        <w:t>)</w:t>
      </w:r>
      <w:r w:rsidR="00940E81" w:rsidRPr="004E65A2">
        <w:rPr>
          <w:i/>
          <w:iCs/>
        </w:rPr>
        <w:t>?</w:t>
      </w:r>
    </w:p>
    <w:p w14:paraId="456DE60C" w14:textId="72D475F8" w:rsidR="00D923AC" w:rsidRPr="004E65A2" w:rsidRDefault="00503C40" w:rsidP="00615D35">
      <w:pPr>
        <w:rPr>
          <w:i/>
          <w:iCs/>
        </w:rPr>
      </w:pPr>
      <w:r>
        <w:t>P</w:t>
      </w:r>
      <w:r w:rsidR="00632DFB">
        <w:t>6</w:t>
      </w:r>
      <w:r>
        <w:t xml:space="preserve">. </w:t>
      </w:r>
      <w:r w:rsidRPr="004E65A2">
        <w:rPr>
          <w:i/>
          <w:iCs/>
        </w:rPr>
        <w:t>¿</w:t>
      </w:r>
      <w:r w:rsidR="00B01834" w:rsidRPr="004E65A2">
        <w:rPr>
          <w:i/>
          <w:iCs/>
        </w:rPr>
        <w:t xml:space="preserve">Se pueden proponer </w:t>
      </w:r>
      <w:r w:rsidR="00C36531" w:rsidRPr="004E65A2">
        <w:rPr>
          <w:i/>
          <w:iCs/>
        </w:rPr>
        <w:t>mejoras al Programa Institucional de Tutorías (PIT)</w:t>
      </w:r>
      <w:r w:rsidRPr="004E65A2">
        <w:rPr>
          <w:i/>
          <w:iCs/>
        </w:rPr>
        <w:t>?</w:t>
      </w:r>
    </w:p>
    <w:p w14:paraId="7ED53D8C" w14:textId="77777777" w:rsidR="00335757" w:rsidRDefault="00335757">
      <w:pPr>
        <w:spacing w:line="259" w:lineRule="auto"/>
        <w:jc w:val="left"/>
        <w:rPr>
          <w:rFonts w:eastAsiaTheme="majorEastAsia" w:cstheme="majorBidi"/>
          <w:b/>
          <w:sz w:val="28"/>
          <w:szCs w:val="32"/>
        </w:rPr>
      </w:pPr>
      <w:r>
        <w:br w:type="page"/>
      </w:r>
    </w:p>
    <w:p w14:paraId="3A9E57ED" w14:textId="5F036405" w:rsidR="00B37331" w:rsidRDefault="00B37331" w:rsidP="00335757">
      <w:pPr>
        <w:pStyle w:val="Ttulo2"/>
      </w:pPr>
      <w:bookmarkStart w:id="4" w:name="_Toc177650090"/>
      <w:r>
        <w:lastRenderedPageBreak/>
        <w:t>1.3 Variables de observación</w:t>
      </w:r>
      <w:bookmarkEnd w:id="4"/>
    </w:p>
    <w:p w14:paraId="29D0AAA9" w14:textId="13692F75" w:rsidR="00352BCD" w:rsidRDefault="00B37331" w:rsidP="00352BCD">
      <w:pPr>
        <w:pStyle w:val="Prrafodelista"/>
        <w:numPr>
          <w:ilvl w:val="0"/>
          <w:numId w:val="20"/>
        </w:numPr>
      </w:pPr>
      <w:r w:rsidRPr="004E65A2">
        <w:rPr>
          <w:i/>
          <w:iCs/>
        </w:rPr>
        <w:t>Valoración del PNT propuesto por el TecNM</w:t>
      </w:r>
      <w:r w:rsidR="00AF3C50" w:rsidRPr="004E65A2">
        <w:rPr>
          <w:i/>
          <w:iCs/>
        </w:rPr>
        <w:t xml:space="preserve"> por parte del ITSSNA.</w:t>
      </w:r>
      <w:r w:rsidR="00AF3C50">
        <w:t xml:space="preserve"> Se pretende conocer si la ejecución del programa </w:t>
      </w:r>
      <w:r w:rsidR="00352BCD" w:rsidRPr="00352BCD">
        <w:t xml:space="preserve">se realiza </w:t>
      </w:r>
      <w:r w:rsidR="00352BCD">
        <w:t>solo por su existencia formal o por convicción de su eficiencia.</w:t>
      </w:r>
    </w:p>
    <w:p w14:paraId="69CB32BF" w14:textId="7EB77028" w:rsidR="00352BCD" w:rsidRDefault="00B25821" w:rsidP="00352BCD">
      <w:pPr>
        <w:pStyle w:val="Prrafodelista"/>
        <w:numPr>
          <w:ilvl w:val="0"/>
          <w:numId w:val="20"/>
        </w:numPr>
      </w:pPr>
      <w:r w:rsidRPr="004E65A2">
        <w:rPr>
          <w:i/>
          <w:iCs/>
        </w:rPr>
        <w:t>Diseño y operación del PIT y PAT.</w:t>
      </w:r>
      <w:r>
        <w:t xml:space="preserve"> Conocer cuales son las actividades, instrumentos y difusión interna propuesto y ejecutados, así como los resultados obtenidos.</w:t>
      </w:r>
    </w:p>
    <w:p w14:paraId="241D7D66" w14:textId="33C9D431" w:rsidR="00B25821" w:rsidRDefault="00B25821" w:rsidP="00352BCD">
      <w:pPr>
        <w:pStyle w:val="Prrafodelista"/>
        <w:numPr>
          <w:ilvl w:val="0"/>
          <w:numId w:val="20"/>
        </w:numPr>
      </w:pPr>
      <w:r w:rsidRPr="004E65A2">
        <w:rPr>
          <w:i/>
          <w:iCs/>
        </w:rPr>
        <w:t>Coordinación del P</w:t>
      </w:r>
      <w:r w:rsidR="00FD1754" w:rsidRPr="004E65A2">
        <w:rPr>
          <w:i/>
          <w:iCs/>
        </w:rPr>
        <w:t>I</w:t>
      </w:r>
      <w:r w:rsidRPr="004E65A2">
        <w:rPr>
          <w:i/>
          <w:iCs/>
        </w:rPr>
        <w:t>T</w:t>
      </w:r>
      <w:r w:rsidR="00FD1754" w:rsidRPr="004E65A2">
        <w:rPr>
          <w:i/>
          <w:iCs/>
        </w:rPr>
        <w:t xml:space="preserve">. </w:t>
      </w:r>
      <w:r w:rsidR="00FD1754">
        <w:t>I</w:t>
      </w:r>
      <w:r w:rsidR="00FD1754" w:rsidRPr="00FD1754">
        <w:t>dentifica</w:t>
      </w:r>
      <w:r w:rsidR="00FD1754">
        <w:t xml:space="preserve">r </w:t>
      </w:r>
      <w:r w:rsidR="00FD1754" w:rsidRPr="00FD1754">
        <w:t xml:space="preserve">las instancias que coordinan el Programa y su ubicación dentro de la estructura orgánica institucional, así como sus funciones y </w:t>
      </w:r>
      <w:r w:rsidR="00FD1754">
        <w:t>las personas que han ocupado el puesto desde su creación</w:t>
      </w:r>
      <w:r w:rsidR="00FD1754" w:rsidRPr="00FD1754">
        <w:t>.</w:t>
      </w:r>
    </w:p>
    <w:p w14:paraId="45AE9DEB" w14:textId="46FB420A" w:rsidR="00FD1754" w:rsidRDefault="00FD1754" w:rsidP="00352BCD">
      <w:pPr>
        <w:pStyle w:val="Prrafodelista"/>
        <w:numPr>
          <w:ilvl w:val="0"/>
          <w:numId w:val="20"/>
        </w:numPr>
      </w:pPr>
      <w:r w:rsidRPr="004E65A2">
        <w:rPr>
          <w:i/>
          <w:iCs/>
        </w:rPr>
        <w:t>Profesores Tutores.</w:t>
      </w:r>
      <w:r w:rsidR="004E65A2">
        <w:t xml:space="preserve"> C</w:t>
      </w:r>
      <w:r w:rsidR="004E65A2" w:rsidRPr="004E65A2">
        <w:t xml:space="preserve">onocer </w:t>
      </w:r>
      <w:r w:rsidR="004E65A2">
        <w:t xml:space="preserve">quienes han sido y son </w:t>
      </w:r>
      <w:r w:rsidR="004E65A2" w:rsidRPr="004E65A2">
        <w:t xml:space="preserve">la </w:t>
      </w:r>
      <w:r w:rsidR="004E65A2">
        <w:t>población</w:t>
      </w:r>
      <w:r w:rsidR="004E65A2" w:rsidRPr="004E65A2">
        <w:t xml:space="preserve"> de académicos involucrados, </w:t>
      </w:r>
      <w:r w:rsidR="004E65A2">
        <w:t>su perfil</w:t>
      </w:r>
      <w:r w:rsidR="004E65A2" w:rsidRPr="004E65A2">
        <w:t xml:space="preserve"> y los criterios utilizados para </w:t>
      </w:r>
      <w:r w:rsidR="004E65A2">
        <w:t>su selección</w:t>
      </w:r>
      <w:r w:rsidR="004E65A2" w:rsidRPr="004E65A2">
        <w:t>.</w:t>
      </w:r>
    </w:p>
    <w:p w14:paraId="06F4AB36" w14:textId="75E4F7EB" w:rsidR="00336B9B" w:rsidRDefault="00336B9B" w:rsidP="00352BCD">
      <w:pPr>
        <w:pStyle w:val="Prrafodelista"/>
        <w:numPr>
          <w:ilvl w:val="0"/>
          <w:numId w:val="20"/>
        </w:numPr>
      </w:pPr>
      <w:r>
        <w:rPr>
          <w:i/>
          <w:iCs/>
        </w:rPr>
        <w:t xml:space="preserve">Estudiantes. </w:t>
      </w:r>
      <w:r>
        <w:t>Conocer los espacios donde se ejecuta la tutoría, cuantos alumnos se han atendido, cuales han sido los resultados, cuales son los perfiles de alumnos que se han y tienen en el ITSSNA, cuantos alumnos han ingresado, egresado y finalizado su proceso de titulación.</w:t>
      </w:r>
    </w:p>
    <w:p w14:paraId="75E32468" w14:textId="58FFB93B" w:rsidR="00335757" w:rsidRDefault="00335757" w:rsidP="00352BCD">
      <w:pPr>
        <w:pStyle w:val="Ttulo2"/>
      </w:pPr>
      <w:bookmarkStart w:id="5" w:name="_Toc177650091"/>
      <w:r>
        <w:t>1.</w:t>
      </w:r>
      <w:r w:rsidR="00352BCD">
        <w:t>4</w:t>
      </w:r>
      <w:r>
        <w:t xml:space="preserve"> Objetivo General</w:t>
      </w:r>
      <w:bookmarkEnd w:id="5"/>
    </w:p>
    <w:p w14:paraId="7A2B0BE6" w14:textId="2FF22482" w:rsidR="00FC31CA" w:rsidRDefault="0059344A" w:rsidP="00FC31CA">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r w:rsidRPr="0059344A">
        <w:t>.</w:t>
      </w:r>
    </w:p>
    <w:p w14:paraId="0E2BBC20" w14:textId="3ABD9721" w:rsidR="00CC1562" w:rsidRDefault="00034004" w:rsidP="00034004">
      <w:pPr>
        <w:pStyle w:val="Ttulo2"/>
      </w:pPr>
      <w:bookmarkStart w:id="6" w:name="_Toc177650092"/>
      <w:r>
        <w:t>1.</w:t>
      </w:r>
      <w:r w:rsidR="00352BCD">
        <w:t>5</w:t>
      </w:r>
      <w:r>
        <w:t xml:space="preserve"> Objetivos Específicos</w:t>
      </w:r>
      <w:bookmarkEnd w:id="6"/>
    </w:p>
    <w:p w14:paraId="651EFA21" w14:textId="43E8D3F5" w:rsidR="003607EF" w:rsidRDefault="0018664D" w:rsidP="000C02DA">
      <w:pPr>
        <w:pStyle w:val="Prrafodelista"/>
        <w:numPr>
          <w:ilvl w:val="0"/>
          <w:numId w:val="15"/>
        </w:numPr>
        <w:spacing w:line="259" w:lineRule="auto"/>
        <w:jc w:val="left"/>
      </w:pPr>
      <w:r>
        <w:t>I</w:t>
      </w:r>
      <w:r w:rsidRPr="0018664D">
        <w:t xml:space="preserve">dentificar las fortalezas y debilidades del Programa de Tutorías implementado en </w:t>
      </w:r>
      <w:r>
        <w:t>ITSSNA</w:t>
      </w:r>
      <w:r w:rsidRPr="0018664D">
        <w:t>.</w:t>
      </w:r>
    </w:p>
    <w:p w14:paraId="0808EB2D" w14:textId="561838AB"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7A42C9B7" w:rsidR="00D24D78" w:rsidRDefault="005B55A2" w:rsidP="000C02DA">
      <w:pPr>
        <w:pStyle w:val="Prrafodelista"/>
        <w:numPr>
          <w:ilvl w:val="0"/>
          <w:numId w:val="15"/>
        </w:numPr>
        <w:spacing w:line="259" w:lineRule="auto"/>
        <w:jc w:val="left"/>
      </w:pPr>
      <w:r>
        <w:t xml:space="preserve">Proponer basado en el </w:t>
      </w:r>
      <w:r w:rsidR="00995A4C">
        <w:t>análisis</w:t>
      </w:r>
      <w:r>
        <w:t xml:space="preserve"> de la investigación propuestas de acción emergente que mejore</w:t>
      </w:r>
      <w:r w:rsidR="003B3784">
        <w:t>n la gestión del PAT</w:t>
      </w:r>
      <w:r w:rsidR="000C02DA">
        <w:t>.</w:t>
      </w:r>
    </w:p>
    <w:p w14:paraId="0DB7F621" w14:textId="53C8B3F2" w:rsidR="003B3784" w:rsidRDefault="000D0917" w:rsidP="00CE6A3D">
      <w:pPr>
        <w:pStyle w:val="Ttulo2"/>
      </w:pPr>
      <w:bookmarkStart w:id="7" w:name="_Toc177650093"/>
      <w:r>
        <w:lastRenderedPageBreak/>
        <w:t>1.</w:t>
      </w:r>
      <w:r w:rsidR="00352BCD">
        <w:t>6</w:t>
      </w:r>
      <w:r w:rsidR="00CE6A3D">
        <w:t xml:space="preserve"> Supuesto</w:t>
      </w:r>
      <w:bookmarkEnd w:id="7"/>
    </w:p>
    <w:p w14:paraId="0DC3E335" w14:textId="2AED66C0" w:rsidR="00B72A5E" w:rsidRDefault="00FE1D19" w:rsidP="00FC31CA">
      <w:r>
        <w:t xml:space="preserve">Después de </w:t>
      </w:r>
      <w:r w:rsidR="00D64D47">
        <w:t>estudiar</w:t>
      </w:r>
      <w:r w:rsidR="00DE3809">
        <w:t xml:space="preserve"> los documentos 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6BCD1274" w14:textId="77777777" w:rsidR="00607CCE" w:rsidRDefault="00607CCE">
      <w:pPr>
        <w:spacing w:line="259" w:lineRule="auto"/>
        <w:jc w:val="left"/>
        <w:rPr>
          <w:rFonts w:eastAsiaTheme="majorEastAsia" w:cstheme="majorBidi"/>
          <w:b/>
          <w:sz w:val="28"/>
          <w:szCs w:val="32"/>
        </w:rPr>
      </w:pPr>
      <w:r>
        <w:br w:type="page"/>
      </w:r>
    </w:p>
    <w:p w14:paraId="2BA05CE8" w14:textId="4BDC25D0" w:rsidR="00387159" w:rsidRDefault="00387159" w:rsidP="00387159">
      <w:pPr>
        <w:pStyle w:val="Ttulo2"/>
      </w:pPr>
      <w:bookmarkStart w:id="8" w:name="_Toc177650094"/>
      <w:r>
        <w:lastRenderedPageBreak/>
        <w:t>1.</w:t>
      </w:r>
      <w:r w:rsidR="00352BCD">
        <w:t>7</w:t>
      </w:r>
      <w:r>
        <w:t xml:space="preserve"> Justificación</w:t>
      </w:r>
      <w:bookmarkEnd w:id="8"/>
    </w:p>
    <w:p w14:paraId="509F900B" w14:textId="1BC5CCD8" w:rsidR="00B265A0" w:rsidRDefault="00B265A0" w:rsidP="00FC31CA">
      <w:r>
        <w:t>Est</w:t>
      </w:r>
      <w:r w:rsidR="00350D27">
        <w:t xml:space="preserve">e trabajo de investigación se justifica desde tres perspectivas: La </w:t>
      </w:r>
      <w:r w:rsidR="00E24B98">
        <w:t>científica, académica y personal</w:t>
      </w:r>
      <w:r w:rsidR="00F93E3D">
        <w:t>.</w:t>
      </w:r>
      <w:r w:rsidR="00E06264">
        <w:t xml:space="preserve"> </w:t>
      </w:r>
      <w:r w:rsidR="00F93E3D">
        <w:t>Q</w:t>
      </w:r>
      <w:r w:rsidR="00E06264">
        <w:t xml:space="preserve">ue destacan la relevancia e interés por estudiar </w:t>
      </w:r>
      <w:r w:rsidR="00A12123">
        <w:t>la ejecución d</w:t>
      </w:r>
      <w:r w:rsidR="00016DC3">
        <w:t xml:space="preserve">el </w:t>
      </w:r>
      <w:r w:rsidR="00016DC3" w:rsidRPr="00016DC3">
        <w:t>Programa de Tutorías del TecNM en el Instituto Tecnológico Superior de la Sierra Negra de Ajalpan.</w:t>
      </w:r>
    </w:p>
    <w:p w14:paraId="1A0F25C6" w14:textId="02CE820B" w:rsidR="00A256F9" w:rsidRDefault="004F5807" w:rsidP="00FC31CA">
      <w:r>
        <w:t>Des</w:t>
      </w:r>
      <w:r w:rsidR="00514E0B">
        <w:t xml:space="preserve">de la perspectiva científica </w:t>
      </w:r>
      <w:r w:rsidR="00F93E3D">
        <w:t>El estudio del proceso tutorial contribuye positivamente en indicadores críticos como la eficiencia terminal, la reducción de índices de reprobación</w:t>
      </w:r>
      <w:r w:rsidR="00CB3BAA">
        <w:t>,</w:t>
      </w:r>
      <w:r w:rsidR="00F93E3D">
        <w:t xml:space="preserve"> deserción y la mejora en el rendimiento académico</w:t>
      </w:r>
      <w:r w:rsidR="00412807">
        <w:t xml:space="preserve"> de los estudiantes, analiza el proceso de acompañamiento estratégico</w:t>
      </w:r>
      <w:r w:rsidR="00B903F2">
        <w:t xml:space="preserve">. </w:t>
      </w:r>
      <w:r w:rsidR="00392342">
        <w:t xml:space="preserve">Identifica fortalezas y debilidades </w:t>
      </w:r>
      <w:r w:rsidR="008D6330">
        <w:t>del PIT</w:t>
      </w:r>
      <w:r w:rsidR="000062DF">
        <w:t>,</w:t>
      </w:r>
      <w:r w:rsidR="00E124BB">
        <w:t xml:space="preserve"> genera en su </w:t>
      </w:r>
      <w:r w:rsidR="00EB3F2B">
        <w:t>práctica</w:t>
      </w:r>
      <w:r w:rsidR="00E124BB">
        <w:t xml:space="preserve"> datos </w:t>
      </w:r>
      <w:r w:rsidR="00EB3F2B">
        <w:t xml:space="preserve">empíricos </w:t>
      </w:r>
      <w:r w:rsidR="001414C0">
        <w:t xml:space="preserve">que contribuyen a la </w:t>
      </w:r>
      <w:r w:rsidR="00580549">
        <w:t>formulación de modelos más eficientes que puedes ser replicados por otras instituciones.</w:t>
      </w:r>
    </w:p>
    <w:p w14:paraId="04803D51" w14:textId="3D25A883" w:rsidR="00A256F9" w:rsidRDefault="004D7D22" w:rsidP="00FC31CA">
      <w:r>
        <w:t>En</w:t>
      </w:r>
      <w:r w:rsidR="00A256F9">
        <w:t xml:space="preserve"> la perspectiva académica </w:t>
      </w:r>
      <w:r w:rsidR="00C81F66">
        <w:t xml:space="preserve">esta investigación permitirá estudiar la eficacia de implementaciones tutoras enfocadas a mejorar </w:t>
      </w:r>
      <w:r w:rsidR="004B370C">
        <w:t>las habilidades transversales</w:t>
      </w:r>
      <w:r w:rsidR="00C81F66">
        <w:t xml:space="preserve"> de los estudiantes</w:t>
      </w:r>
      <w:r w:rsidR="00376504">
        <w:t xml:space="preserve">, </w:t>
      </w:r>
      <w:r w:rsidR="005A702C">
        <w:t xml:space="preserve">reforzando la teoría de la zona de desarrollo próximo de propuso el </w:t>
      </w:r>
      <w:r w:rsidR="004753A5">
        <w:t xml:space="preserve">psicólogo ruso Lev Vygotsky </w:t>
      </w:r>
      <w:r w:rsidR="00C95A75">
        <w:t xml:space="preserve">y concluyendo que el reforzamiento del individuo mediante el acompañamiento funciona </w:t>
      </w:r>
      <w:r w:rsidR="00191195">
        <w:t>eficazmente para el desarrollo del ser humano.</w:t>
      </w:r>
    </w:p>
    <w:p w14:paraId="7A481A1C" w14:textId="79CD82C8" w:rsidR="003A2C8E" w:rsidRDefault="00352996" w:rsidP="00AD0F62">
      <w:r>
        <w:t>Por la parte personal e</w:t>
      </w:r>
      <w:r w:rsidR="0048665D">
        <w:t xml:space="preserve">l </w:t>
      </w:r>
      <w:r w:rsidR="00040A95">
        <w:t>Interés</w:t>
      </w:r>
      <w:r w:rsidR="0048665D">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testigo desde la visión de un coordinador del proceso que </w:t>
      </w:r>
      <w:r w:rsidR="004A1DE2">
        <w:t>ej</w:t>
      </w:r>
      <w:r w:rsidR="00A31DBA">
        <w:t xml:space="preserve">ercemos como </w:t>
      </w:r>
      <w:r w:rsidR="008E0072">
        <w:t>tutores</w:t>
      </w:r>
      <w:r w:rsidR="00FC500E">
        <w:t xml:space="preserve">, las limitantes y </w:t>
      </w:r>
      <w:r w:rsidR="00802AFC">
        <w:t xml:space="preserve">consecuencias producen el no contar con la información </w:t>
      </w:r>
      <w:r w:rsidR="004A765A">
        <w:t>en</w:t>
      </w:r>
      <w:r w:rsidR="00802AFC">
        <w:t xml:space="preserve"> tiempo </w:t>
      </w:r>
      <w:r w:rsidR="00802AFC" w:rsidRPr="00AD0F62">
        <w:t>y en forma</w:t>
      </w:r>
      <w:r w:rsidR="008E0072" w:rsidRPr="00AD0F62">
        <w:t>.</w:t>
      </w:r>
    </w:p>
    <w:p w14:paraId="60DDAC3F" w14:textId="77777777" w:rsidR="00C40C97" w:rsidRDefault="00C40C97">
      <w:pPr>
        <w:spacing w:line="259" w:lineRule="auto"/>
        <w:jc w:val="left"/>
        <w:rPr>
          <w:rFonts w:eastAsiaTheme="majorEastAsia" w:cstheme="majorBidi"/>
          <w:b/>
          <w:sz w:val="28"/>
          <w:szCs w:val="32"/>
        </w:rPr>
      </w:pPr>
      <w:r>
        <w:br w:type="page"/>
      </w:r>
    </w:p>
    <w:p w14:paraId="4B0E2C7C" w14:textId="37AE4050" w:rsidR="00BF0D91" w:rsidRDefault="009327EC" w:rsidP="008A6D34">
      <w:pPr>
        <w:pStyle w:val="Ttulo2"/>
      </w:pPr>
      <w:bookmarkStart w:id="9" w:name="_Toc177650095"/>
      <w:r>
        <w:lastRenderedPageBreak/>
        <w:t>1.</w:t>
      </w:r>
      <w:r w:rsidR="00352BCD">
        <w:t>8</w:t>
      </w:r>
      <w:r>
        <w:t xml:space="preserve"> Alcances y Limitaciones</w:t>
      </w:r>
      <w:bookmarkEnd w:id="9"/>
    </w:p>
    <w:p w14:paraId="6A8F145B" w14:textId="6A656AFC" w:rsidR="00747285" w:rsidRDefault="00747285" w:rsidP="00747285">
      <w:r>
        <w:t xml:space="preserve">Los alcances de la investigación están </w:t>
      </w:r>
      <w:r w:rsidR="00AE652D">
        <w:t>ubicados en el</w:t>
      </w:r>
      <w:r>
        <w:t xml:space="preserve"> sector académico</w:t>
      </w:r>
      <w:r w:rsidR="00E9679D">
        <w:t>:</w:t>
      </w:r>
      <w:r w:rsidR="00331FEF">
        <w:t xml:space="preserve"> </w:t>
      </w:r>
      <w:r w:rsidR="00D91B9A">
        <w:t xml:space="preserve">jefes(as) de División académica, </w:t>
      </w:r>
      <w:r w:rsidR="00D94AEF">
        <w:t xml:space="preserve">Departamento de Desarrollo Académico y a </w:t>
      </w:r>
      <w:r>
        <w:t xml:space="preserve">docentes que </w:t>
      </w:r>
      <w:r w:rsidR="00C8177B">
        <w:t>cubran el perfil de candidato a tutor acorde a los lineamientos que establece el TecNM</w:t>
      </w:r>
      <w:r w:rsidR="001824DD">
        <w:t xml:space="preserve"> </w:t>
      </w:r>
      <w:r>
        <w:t>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rsidR="00E25BD1">
        <w:t xml:space="preserve"> </w:t>
      </w:r>
      <w:r>
        <w:t xml:space="preserve">que </w:t>
      </w:r>
      <w:r w:rsidR="00497946">
        <w:t xml:space="preserve">dentro de su horario </w:t>
      </w:r>
      <w:r>
        <w:t xml:space="preserve">tienen </w:t>
      </w:r>
      <w:r w:rsidR="00497946">
        <w:t xml:space="preserve">asignadas </w:t>
      </w:r>
      <w:r>
        <w:t>horas de descarga</w:t>
      </w:r>
      <w:r w:rsidR="00E25BD1">
        <w:t>.</w:t>
      </w:r>
      <w:r w:rsidR="00D9475B">
        <w:t xml:space="preserve"> </w:t>
      </w:r>
    </w:p>
    <w:p w14:paraId="7233AFF4" w14:textId="6769FF17"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w:t>
      </w:r>
      <w:r w:rsidR="00AA3D15">
        <w:t>tutorado,</w:t>
      </w:r>
      <w:r w:rsidR="00E35489">
        <w:t xml:space="preserve"> </w:t>
      </w:r>
      <w:r w:rsidR="00AA3D15">
        <w:t>aunque</w:t>
      </w:r>
      <w:r w:rsidR="00E35489">
        <w:t xml:space="preserv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4A88B536" w14:textId="47F71C46" w:rsidR="00F0462C" w:rsidRDefault="00C40876" w:rsidP="00747285">
      <w:r>
        <w:t xml:space="preserve">Transando la línea de los objetivos se </w:t>
      </w:r>
      <w:r w:rsidR="00C46C46">
        <w:t>estudiará</w:t>
      </w:r>
      <w:r w:rsidR="00F0462C">
        <w:t>:</w:t>
      </w:r>
      <w:r w:rsidR="00F73467">
        <w:t xml:space="preserve"> </w:t>
      </w:r>
    </w:p>
    <w:p w14:paraId="3F3A7EDA" w14:textId="12A12157" w:rsidR="00EA3A21" w:rsidRDefault="00F0462C" w:rsidP="00F0462C">
      <w:pPr>
        <w:pStyle w:val="Prrafodelista"/>
        <w:numPr>
          <w:ilvl w:val="0"/>
          <w:numId w:val="16"/>
        </w:numPr>
      </w:pPr>
      <w:r>
        <w:t>E</w:t>
      </w:r>
      <w:r w:rsidR="00F73467">
        <w:t xml:space="preserve">l conocimiento de los docentes en la función tutora </w:t>
      </w:r>
      <w:r w:rsidR="00526894">
        <w:t xml:space="preserve">desde </w:t>
      </w:r>
      <w:r w:rsidR="0014320B">
        <w:t xml:space="preserve">la comprensión de los lineamientos, objetivos y metodologías </w:t>
      </w:r>
      <w:r>
        <w:t>del PIT.</w:t>
      </w:r>
    </w:p>
    <w:p w14:paraId="05378572" w14:textId="41BA5BB4" w:rsidR="00F0462C" w:rsidRDefault="00C46C46" w:rsidP="00F0462C">
      <w:pPr>
        <w:pStyle w:val="Prrafodelista"/>
        <w:numPr>
          <w:ilvl w:val="0"/>
          <w:numId w:val="16"/>
        </w:numPr>
      </w:pPr>
      <w:r>
        <w:t>L</w:t>
      </w:r>
      <w:r w:rsidR="004442AF">
        <w:t>a efectividad tutora</w:t>
      </w:r>
      <w:r w:rsidR="00570672">
        <w:t xml:space="preserve"> en el año 2023</w:t>
      </w:r>
      <w:r w:rsidR="00894C12">
        <w:t xml:space="preserve"> </w:t>
      </w:r>
      <w:r w:rsidR="00963AFD">
        <w:t>considerando</w:t>
      </w:r>
      <w:r w:rsidR="00894C12">
        <w:t xml:space="preserve"> la </w:t>
      </w:r>
      <w:r w:rsidR="00963AFD">
        <w:t>inserción</w:t>
      </w:r>
      <w:r w:rsidR="00894C12">
        <w:t xml:space="preserve">, deserción y </w:t>
      </w:r>
      <w:r w:rsidR="00963AFD">
        <w:t xml:space="preserve">aprovechamiento </w:t>
      </w:r>
      <w:r w:rsidR="00726BF6">
        <w:t>académico</w:t>
      </w:r>
      <w:r w:rsidR="00963AFD">
        <w:t>.</w:t>
      </w:r>
    </w:p>
    <w:p w14:paraId="5478BDF4" w14:textId="7D2B4DE7" w:rsidR="00E6018F" w:rsidRDefault="00C46C46" w:rsidP="00747285">
      <w:pPr>
        <w:pStyle w:val="Prrafodelista"/>
        <w:numPr>
          <w:ilvl w:val="0"/>
          <w:numId w:val="16"/>
        </w:numPr>
      </w:pPr>
      <w:r>
        <w:t>El</w:t>
      </w:r>
      <w:r w:rsidR="00E64129">
        <w:t xml:space="preserve"> repositorio de datos y el proceso de gestión de la información (resguardo, procesamiento y protección de datos).</w:t>
      </w:r>
    </w:p>
    <w:p w14:paraId="3ED29033" w14:textId="348FEAC3" w:rsidR="004624DC" w:rsidRDefault="004624DC" w:rsidP="004624DC">
      <w:r>
        <w:t xml:space="preserve">Basado en el estudio se </w:t>
      </w:r>
      <w:r w:rsidR="00541DE1">
        <w:t>llegará</w:t>
      </w:r>
      <w:r>
        <w:t xml:space="preserve"> a una propuesta de mejora </w:t>
      </w:r>
      <w:r w:rsidR="00924FA2">
        <w:t xml:space="preserve">sustentada en recomendaciones para optimizar </w:t>
      </w:r>
      <w:r w:rsidR="00541DE1">
        <w:t>el proceso.</w:t>
      </w:r>
    </w:p>
    <w:p w14:paraId="02E46B33" w14:textId="4B647361" w:rsidR="00541DE1" w:rsidRPr="00747285" w:rsidRDefault="00683D20" w:rsidP="004624DC">
      <w:r>
        <w:t>Las Limitaciones de la investigación son la cobertura</w:t>
      </w:r>
      <w:r w:rsidR="00B25590">
        <w:t xml:space="preserve"> el estudio solo compete al ITSSNA, la disponibilidad de los </w:t>
      </w:r>
      <w:r w:rsidR="00287889">
        <w:t>actores de la función tutora</w:t>
      </w:r>
      <w:r w:rsidR="00201CF8">
        <w:t xml:space="preserve"> y la resistencia al cambio.</w:t>
      </w:r>
    </w:p>
    <w:p w14:paraId="1366CBA7" w14:textId="3CB693DF" w:rsidR="009327EC" w:rsidRDefault="009327EC" w:rsidP="008A6D34">
      <w:pPr>
        <w:pStyle w:val="Ttulo2"/>
      </w:pPr>
      <w:bookmarkStart w:id="10" w:name="_Toc177650096"/>
      <w:r>
        <w:lastRenderedPageBreak/>
        <w:t>1.</w:t>
      </w:r>
      <w:r w:rsidR="00352BCD">
        <w:t>9</w:t>
      </w:r>
      <w:r>
        <w:t xml:space="preserve"> Marco Contextual </w:t>
      </w:r>
      <w:r w:rsidR="008A6D34">
        <w:t>de Ajalpan y su región</w:t>
      </w:r>
      <w:bookmarkEnd w:id="10"/>
    </w:p>
    <w:p w14:paraId="7F1321B5" w14:textId="2BA3B1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municipal 2010 Ajalpan Puebla publicado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norte con el municipio de Vicente Guerrero, el estado de Veracruz de Ignacio de la Llave y el municipio de </w:t>
      </w:r>
      <w:proofErr w:type="spellStart"/>
      <w:r w:rsidR="00AD77CC" w:rsidRPr="00AD77CC">
        <w:t>Eloxochitlán</w:t>
      </w:r>
      <w:proofErr w:type="spellEnd"/>
      <w:r w:rsidR="00AD77CC" w:rsidRPr="00AD77CC">
        <w:t xml:space="preserve">; al este con los municipios de </w:t>
      </w:r>
      <w:proofErr w:type="spellStart"/>
      <w:r w:rsidR="00AD77CC" w:rsidRPr="00AD77CC">
        <w:t>Eloxochitlán</w:t>
      </w:r>
      <w:proofErr w:type="spellEnd"/>
      <w:r w:rsidR="00AD77CC" w:rsidRPr="00AD77CC">
        <w:t xml:space="preserve"> y </w:t>
      </w:r>
      <w:proofErr w:type="spellStart"/>
      <w:r w:rsidR="00AD77CC" w:rsidRPr="00AD77CC">
        <w:t>Zoquitlán</w:t>
      </w:r>
      <w:proofErr w:type="spellEnd"/>
      <w:r w:rsidR="00AD77CC" w:rsidRPr="00AD77CC">
        <w:t xml:space="preserve">; al sur con los municipios de </w:t>
      </w:r>
      <w:proofErr w:type="spellStart"/>
      <w:r w:rsidR="00AD77CC" w:rsidRPr="00AD77CC">
        <w:t>Zoquitlán</w:t>
      </w:r>
      <w:proofErr w:type="spellEnd"/>
      <w:r w:rsidR="00AD77CC" w:rsidRPr="00AD77CC">
        <w:t xml:space="preserve">, Coxcatlán, </w:t>
      </w:r>
      <w:proofErr w:type="spellStart"/>
      <w:r w:rsidR="00AD77CC" w:rsidRPr="00AD77CC">
        <w:t>Zinacatepec</w:t>
      </w:r>
      <w:proofErr w:type="spellEnd"/>
      <w:r w:rsidR="00AD77CC" w:rsidRPr="00AD77CC">
        <w:t xml:space="preserve"> y </w:t>
      </w:r>
      <w:proofErr w:type="spellStart"/>
      <w:r w:rsidR="00AD77CC" w:rsidRPr="00AD77CC">
        <w:t>Altepexi</w:t>
      </w:r>
      <w:proofErr w:type="spellEnd"/>
      <w:r w:rsidR="00AD77CC" w:rsidRPr="00AD77CC">
        <w:t xml:space="preserve">; al oeste con los municipios de </w:t>
      </w:r>
      <w:proofErr w:type="spellStart"/>
      <w:r w:rsidR="00AD77CC" w:rsidRPr="00AD77CC">
        <w:t>Altepexi</w:t>
      </w:r>
      <w:proofErr w:type="spellEnd"/>
      <w:r w:rsidR="00AD77CC" w:rsidRPr="00AD77CC">
        <w:t>, Tehuacán, San Antonio Cañada y Vicente Guerrero.</w:t>
      </w:r>
    </w:p>
    <w:p w14:paraId="4E6008A5" w14:textId="57BC2A26" w:rsidR="0013404F" w:rsidRDefault="00B36E80" w:rsidP="00D97391">
      <w:r>
        <w:t>El clima es T</w:t>
      </w:r>
      <w:r w:rsidRPr="00B36E80">
        <w:t>emplado húmedo con abundantes lluvias en verano (30.27%), semiseco semicálido (22.40%), seco muy cálido y cálido (15.50%), templado subhúmedo con lluvias 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0CD29DD6" w:rsidR="00A172A3" w:rsidRDefault="00A172A3" w:rsidP="0022292A">
      <w:r>
        <w:t>El sitio web Data México</w:t>
      </w:r>
      <w:r w:rsidR="00EC630F">
        <w:t xml:space="preserve"> </w:t>
      </w:r>
      <w:sdt>
        <w:sdtPr>
          <w:id w:val="-995572089"/>
          <w:citation/>
        </w:sdt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publica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2A978A16" w14:textId="0DFC2575" w:rsidR="007259BF" w:rsidRDefault="008B5134" w:rsidP="00DF122C">
      <w:r w:rsidRPr="00606017">
        <w:rPr>
          <w:b/>
          <w:bCs/>
        </w:rPr>
        <w:t>E</w:t>
      </w:r>
      <w:r w:rsidR="009B29FF" w:rsidRPr="00606017">
        <w:rPr>
          <w:b/>
          <w:bCs/>
        </w:rPr>
        <w:t>scolaridad:</w:t>
      </w:r>
      <w:r w:rsidR="00261C8C">
        <w:t xml:space="preserve"> </w:t>
      </w:r>
      <w:r w:rsidRPr="008B5134">
        <w:t xml:space="preserve">los principales grados académicos de la población de Ajalpan fueron Primaria (19.6k personas o 45.7% del total), Secundaria (11.2k personas o 26.2% del total) y </w:t>
      </w:r>
      <w:r w:rsidRPr="008B5134">
        <w:lastRenderedPageBreak/>
        <w:t>Preparatoria o Bachillerato General (7.62k personas o 17.7% del total).</w:t>
      </w:r>
      <w:r w:rsidR="00434C7A">
        <w:t xml:space="preserve"> Adicionamos la tabla </w:t>
      </w:r>
      <w:r w:rsidR="00987C62">
        <w:t xml:space="preserve">completa </w:t>
      </w:r>
      <w:r w:rsidR="00434C7A">
        <w:t xml:space="preserve">publicada por </w:t>
      </w:r>
      <w:r w:rsidR="00987C62">
        <w:t>Data México</w:t>
      </w:r>
      <w:r w:rsidR="001E45EE">
        <w:t xml:space="preserve"> </w:t>
      </w:r>
      <w:sdt>
        <w:sdtPr>
          <w:id w:val="1815984495"/>
          <w:citation/>
        </w:sdtPr>
        <w:sdtContent>
          <w:r w:rsidR="001971C7">
            <w:fldChar w:fldCharType="begin"/>
          </w:r>
          <w:r w:rsidR="001971C7">
            <w:instrText xml:space="preserve"> CITATION Sec24 \l 2058 </w:instrText>
          </w:r>
          <w:r w:rsidR="001971C7">
            <w:fldChar w:fldCharType="separate"/>
          </w:r>
          <w:r w:rsidR="001971C7">
            <w:rPr>
              <w:noProof/>
            </w:rPr>
            <w:t>(México S. d., 2024)</w:t>
          </w:r>
          <w:r w:rsidR="001971C7">
            <w:fldChar w:fldCharType="end"/>
          </w:r>
        </w:sdtContent>
      </w:sdt>
      <w:r w:rsidR="00987C62">
        <w:t>.</w:t>
      </w:r>
      <w:r w:rsidR="00E56D62">
        <w:t xml:space="preserve"> Este estudio estadístico lo podemos observar en la Tabla 1 </w:t>
      </w:r>
      <w:r w:rsidR="00E56D62" w:rsidRPr="00E56D62">
        <w:t>Niveles de escolaridad de la población de 15 años y más en Ajalpan</w:t>
      </w:r>
      <w:r w:rsidR="007259BF">
        <w:t>.</w:t>
      </w:r>
    </w:p>
    <w:tbl>
      <w:tblPr>
        <w:tblW w:w="8806"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7259BF">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121"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Licenciatura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12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7259BF">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12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7259BF">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121"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1E45EE">
            <w:pPr>
              <w:keepNext/>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7DDC2977" w14:textId="77777777" w:rsidR="007259BF" w:rsidRDefault="007259BF">
      <w:pPr>
        <w:pStyle w:val="Descripcin"/>
      </w:pPr>
    </w:p>
    <w:p w14:paraId="59A806DC" w14:textId="26900352" w:rsidR="001E45EE" w:rsidRDefault="001E45EE" w:rsidP="007259BF">
      <w:pPr>
        <w:pStyle w:val="Descripcin"/>
        <w:jc w:val="center"/>
      </w:pPr>
      <w:r>
        <w:t xml:space="preserve">Tabla </w:t>
      </w:r>
      <w:fldSimple w:instr=" SEQ Tabla \* ARABIC ">
        <w:r>
          <w:rPr>
            <w:noProof/>
          </w:rPr>
          <w:t>1</w:t>
        </w:r>
      </w:fldSimple>
      <w:r>
        <w:t>- Niveles de escolaridad de la población de 15 años y más en Ajalpan</w:t>
      </w:r>
    </w:p>
    <w:p w14:paraId="07DF55F0" w14:textId="781EA660"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De manera local el ITSSNA reporta una </w:t>
      </w:r>
      <w:r w:rsidR="00EA10AF">
        <w:t>matrícula</w:t>
      </w:r>
      <w:r w:rsidR="003C024C">
        <w:t xml:space="preserve"> de 871 estudiantes </w:t>
      </w:r>
      <w:r w:rsidR="00956A57">
        <w:t>r</w:t>
      </w:r>
      <w:r w:rsidR="00EE266E">
        <w:t xml:space="preserve">epartidos de manera porcentual en Ingeniería </w:t>
      </w:r>
      <w:r w:rsidR="0052302F">
        <w:t xml:space="preserve">en administración 36.9%, </w:t>
      </w:r>
      <w:r w:rsidR="00C8608C">
        <w:t>Ingeniería</w:t>
      </w:r>
      <w:r w:rsidR="0052302F">
        <w:t xml:space="preserve"> industrial </w:t>
      </w:r>
      <w:r w:rsidR="00752D28">
        <w:t xml:space="preserve">30.9%, </w:t>
      </w:r>
      <w:r w:rsidR="00C8608C">
        <w:t>Ingeniería Electromecánica</w:t>
      </w:r>
      <w:r w:rsidR="00752D28">
        <w:t xml:space="preserve"> 15.2% </w:t>
      </w:r>
      <w:r w:rsidR="00C8608C">
        <w:t>e Ingeniería en</w:t>
      </w:r>
      <w:r w:rsidR="00752D28">
        <w:t xml:space="preserve"> Sistemas computacionales 13.</w:t>
      </w:r>
      <w:r w:rsidR="00C8608C">
        <w:t>1</w:t>
      </w:r>
      <w:r w:rsidR="00752D28">
        <w:t>%</w:t>
      </w:r>
      <w:r w:rsidR="00956A57">
        <w:t>.</w:t>
      </w:r>
    </w:p>
    <w:p w14:paraId="25329D59" w14:textId="686A19FF" w:rsidR="002E379B" w:rsidRDefault="00DE2693" w:rsidP="002E379B">
      <w:pPr>
        <w:spacing w:before="160"/>
      </w:pPr>
      <w:r>
        <w:t>E</w:t>
      </w:r>
      <w:r w:rsidR="0023432D">
        <w:t xml:space="preserve">n el aspecto económico de Ajalpan se muestran los siguientes datos documentados y publicados por la </w:t>
      </w:r>
      <w:r w:rsidR="00EC185E">
        <w:t>secretaria</w:t>
      </w:r>
      <w:r w:rsidR="0023432D">
        <w:t xml:space="preserve"> de Planeación y Finanzas del Gobierno de Puebla</w:t>
      </w:r>
      <w:r w:rsidR="006B4A6D">
        <w:t xml:space="preserve"> </w:t>
      </w:r>
      <w:sdt>
        <w:sdtPr>
          <w:id w:val="839356835"/>
          <w:citation/>
        </w:sdt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lastRenderedPageBreak/>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11" w:name="_Toc177650097"/>
      <w:r>
        <w:lastRenderedPageBreak/>
        <w:t>CAPÍTULO 2 MARCO TEÓRICO QUE EXPLICA EL PROB</w:t>
      </w:r>
      <w:r w:rsidR="009853CA">
        <w:t>L</w:t>
      </w:r>
      <w:r>
        <w:t>EMA</w:t>
      </w:r>
      <w:bookmarkEnd w:id="11"/>
    </w:p>
    <w:p w14:paraId="3D2D7C13" w14:textId="07C92A05" w:rsidR="00EE307D" w:rsidRDefault="00870CF3" w:rsidP="00DC7945">
      <w:pPr>
        <w:pStyle w:val="Ttulo2"/>
      </w:pPr>
      <w:bookmarkStart w:id="12" w:name="_Toc177650098"/>
      <w:r>
        <w:t xml:space="preserve">2.1 </w:t>
      </w:r>
      <w:r w:rsidR="00EE307D">
        <w:t>Contexto General de las Tutorías</w:t>
      </w:r>
      <w:bookmarkEnd w:id="12"/>
    </w:p>
    <w:p w14:paraId="13864C85" w14:textId="37E3299F" w:rsidR="00264E21" w:rsidRDefault="00A27557" w:rsidP="00AE32A4">
      <w:r>
        <w:t>El Diccionario de la R</w:t>
      </w:r>
      <w:r w:rsidR="001114C6">
        <w:t xml:space="preserve">eal </w:t>
      </w:r>
      <w:r>
        <w:t>A</w:t>
      </w:r>
      <w:r w:rsidR="001114C6">
        <w:t xml:space="preserve">cademia </w:t>
      </w:r>
      <w:r>
        <w:t>E</w:t>
      </w:r>
      <w:r w:rsidR="001114C6">
        <w:t xml:space="preserve">spañola </w:t>
      </w:r>
      <w:r w:rsidR="00AA57BF">
        <w:t xml:space="preserve">indica que </w:t>
      </w:r>
      <w:r w:rsidR="00E3506C">
        <w:t xml:space="preserve">la Tutoría </w:t>
      </w:r>
      <w:r w:rsidR="00C0498E">
        <w:t xml:space="preserve">es </w:t>
      </w:r>
      <w:r w:rsidR="00AA57BF">
        <w:t xml:space="preserve">una </w:t>
      </w:r>
      <w:r w:rsidR="00AF6BFE">
        <w:t>palabra</w:t>
      </w:r>
      <w:r w:rsidR="00AA57BF">
        <w:t xml:space="preserve"> que significa </w:t>
      </w:r>
      <w:r w:rsidR="00C0498E">
        <w:t xml:space="preserve">acompañamiento, resguardo y cuidado </w:t>
      </w:r>
      <w:r w:rsidR="00AF6BFE">
        <w:t xml:space="preserve">de una </w:t>
      </w:r>
      <w:r w:rsidR="00D427C9">
        <w:t>o más</w:t>
      </w:r>
      <w:r w:rsidR="00AF6BFE">
        <w:t xml:space="preserve"> personas, esto nos hace reflexionar que el origen de la tutoría podría remontarse a las primeras sociedades </w:t>
      </w:r>
      <w:r w:rsidR="00FF6965">
        <w:t xml:space="preserve">donde los padres o lideres </w:t>
      </w:r>
      <w:r w:rsidR="007C6AF0">
        <w:t>enseñaban y resguardaban a sus hijos o dependientes.</w:t>
      </w:r>
      <w:r w:rsidR="002C514B">
        <w:t xml:space="preserve"> En Términos generales</w:t>
      </w:r>
      <w:r w:rsidR="003E0703">
        <w:t xml:space="preserve"> la tutoría</w:t>
      </w:r>
      <w:r w:rsidR="009D66A5">
        <w:t xml:space="preserve"> ha </w:t>
      </w:r>
      <w:r w:rsidR="003500E3">
        <w:t>estado prese</w:t>
      </w:r>
      <w:r w:rsidR="00394306">
        <w:t xml:space="preserve">nte desde </w:t>
      </w:r>
      <w:r w:rsidR="003068AC">
        <w:t xml:space="preserve">la formalidad de la </w:t>
      </w:r>
      <w:r w:rsidR="007D249A">
        <w:t>enseñanza</w:t>
      </w:r>
      <w:r w:rsidR="0049115C">
        <w:t xml:space="preserve">, retomando esta idea </w:t>
      </w:r>
      <w:r w:rsidR="002556A3">
        <w:t>y la documentación empleada para esta investigación situaremos la siguiente línea de tiempo:</w:t>
      </w:r>
    </w:p>
    <w:p w14:paraId="2A3A136E" w14:textId="0118664F" w:rsidR="00C75A27" w:rsidRDefault="00DB3772" w:rsidP="00C81A74">
      <w:pPr>
        <w:pStyle w:val="Prrafodelista"/>
        <w:numPr>
          <w:ilvl w:val="0"/>
          <w:numId w:val="18"/>
        </w:numPr>
      </w:pPr>
      <w:r>
        <w:rPr>
          <w:b/>
          <w:bCs/>
        </w:rPr>
        <w:t xml:space="preserve">La </w:t>
      </w:r>
      <w:r w:rsidR="001B5968" w:rsidRPr="00C81A74">
        <w:rPr>
          <w:b/>
          <w:bCs/>
        </w:rPr>
        <w:t>Antigua Grecia:</w:t>
      </w:r>
      <w:r w:rsidR="001B5968">
        <w:t xml:space="preserve"> </w:t>
      </w:r>
      <w:r w:rsidR="00152094">
        <w:t xml:space="preserve">Para muchos autores los orígenes de la tutoría </w:t>
      </w:r>
      <w:r w:rsidR="00683480">
        <w:t>desde el estricto sentido de la practica moderna se inicia con las</w:t>
      </w:r>
      <w:r w:rsidR="002E16F0">
        <w:t xml:space="preserve"> civilizaciones griegas</w:t>
      </w:r>
      <w:r w:rsidR="00683480">
        <w:t xml:space="preserve">, esto </w:t>
      </w:r>
      <w:r w:rsidR="00E326B6">
        <w:t xml:space="preserve">por la manera en que los </w:t>
      </w:r>
      <w:r w:rsidR="002C4FF8">
        <w:t xml:space="preserve">grandes </w:t>
      </w:r>
      <w:r w:rsidR="00624D7D">
        <w:t xml:space="preserve">filósofos </w:t>
      </w:r>
      <w:r w:rsidR="00A13FDE">
        <w:t>realizaban</w:t>
      </w:r>
      <w:r w:rsidR="00CA2962">
        <w:t xml:space="preserve"> la practica académica</w:t>
      </w:r>
      <w:r w:rsidR="00A13FDE">
        <w:t xml:space="preserve"> por ejemplo: Sócrates </w:t>
      </w:r>
      <w:r w:rsidR="001B66E7">
        <w:t xml:space="preserve">utilizaba el método conocido como socrático </w:t>
      </w:r>
      <w:r w:rsidR="00E606EC">
        <w:t xml:space="preserve">el cual se basa en pregustas y respuestas que guían al alumno </w:t>
      </w:r>
      <w:r w:rsidR="00516376">
        <w:t xml:space="preserve">por el camino del aprendizaje, por su parte Platón es conocido por </w:t>
      </w:r>
      <w:r w:rsidR="000A2ABF">
        <w:t xml:space="preserve">fundar la academia un espacio que brinda un acercamiento con el estudiante </w:t>
      </w:r>
      <w:r w:rsidR="00AA6FF1">
        <w:t xml:space="preserve">y su mentor </w:t>
      </w:r>
      <w:r w:rsidR="00F01015">
        <w:t xml:space="preserve">o el Liceo de Aristóteles </w:t>
      </w:r>
      <w:r w:rsidR="00FE2314">
        <w:t xml:space="preserve">uno de los centros de </w:t>
      </w:r>
      <w:r w:rsidR="00F86083">
        <w:t xml:space="preserve">enseñanza más importantes de la antigua Grecia donde </w:t>
      </w:r>
      <w:r w:rsidR="00490416">
        <w:t xml:space="preserve">Aristóteles y sus alumnos caminaban mientras </w:t>
      </w:r>
      <w:r w:rsidR="005148D7">
        <w:t xml:space="preserve">debatían </w:t>
      </w:r>
      <w:r w:rsidR="00E255F3">
        <w:t>este método creaba un</w:t>
      </w:r>
      <w:r w:rsidR="00C75A27">
        <w:t>a fuerte relación entre el maestro y el alumnos</w:t>
      </w:r>
      <w:r w:rsidR="002A7E90">
        <w:t>.</w:t>
      </w:r>
    </w:p>
    <w:p w14:paraId="2A5BA08B" w14:textId="54D4979F" w:rsidR="00C81A74" w:rsidRDefault="007C36DA" w:rsidP="00150550">
      <w:pPr>
        <w:pStyle w:val="Prrafodelista"/>
        <w:numPr>
          <w:ilvl w:val="0"/>
          <w:numId w:val="18"/>
        </w:numPr>
      </w:pPr>
      <w:r>
        <w:rPr>
          <w:b/>
          <w:bCs/>
        </w:rPr>
        <w:t xml:space="preserve">El </w:t>
      </w:r>
      <w:r w:rsidR="0054274C" w:rsidRPr="00C103FE">
        <w:rPr>
          <w:b/>
          <w:bCs/>
        </w:rPr>
        <w:t>Imperio Romano:</w:t>
      </w:r>
      <w:r w:rsidR="0054274C">
        <w:t xml:space="preserve"> La educación de la nobleza romana se </w:t>
      </w:r>
      <w:r w:rsidR="00F30171">
        <w:t>otorgaba a tutores privados</w:t>
      </w:r>
      <w:r w:rsidR="00E6772B">
        <w:t xml:space="preserve"> </w:t>
      </w:r>
      <w:r w:rsidR="00FF03F1">
        <w:t xml:space="preserve">que en su mayoría eran esclavos o libertos, estos </w:t>
      </w:r>
      <w:r w:rsidR="00977416">
        <w:t>tutores se destacaban por tener un alto conocimiento de filosofía,</w:t>
      </w:r>
      <w:r w:rsidR="0069688A">
        <w:t xml:space="preserve"> ciencia,</w:t>
      </w:r>
      <w:r w:rsidR="00977416">
        <w:t xml:space="preserve"> </w:t>
      </w:r>
      <w:r w:rsidR="00C103FE">
        <w:t xml:space="preserve">gramática y retórica, esto como parte de la cultura helenística </w:t>
      </w:r>
      <w:r w:rsidR="00C30271">
        <w:t>que era el conjunto de influencias culturales que surgieron tras la</w:t>
      </w:r>
      <w:r w:rsidR="008125B0">
        <w:t>s conquistas de Alejandro Magno</w:t>
      </w:r>
      <w:r w:rsidR="000B7F86">
        <w:t xml:space="preserve">. Los tutores provenían principalmente de Grecia, Egipto, </w:t>
      </w:r>
      <w:r w:rsidR="001B416E">
        <w:t>Persia y la India</w:t>
      </w:r>
      <w:r w:rsidR="00632BA3">
        <w:t>, estos tutores en su mayoría se consideraban ejemplos a seguir</w:t>
      </w:r>
      <w:r w:rsidR="00B5665D">
        <w:t xml:space="preserve">, </w:t>
      </w:r>
      <w:r w:rsidR="00AF0532">
        <w:t>eran muy apreciados y respetados por sus alumnos.</w:t>
      </w:r>
    </w:p>
    <w:p w14:paraId="30BA3640" w14:textId="6D16916F" w:rsidR="007828C7" w:rsidRDefault="007C36DA" w:rsidP="00150550">
      <w:pPr>
        <w:pStyle w:val="Prrafodelista"/>
        <w:numPr>
          <w:ilvl w:val="0"/>
          <w:numId w:val="18"/>
        </w:numPr>
      </w:pPr>
      <w:r>
        <w:rPr>
          <w:b/>
          <w:bCs/>
        </w:rPr>
        <w:t xml:space="preserve">La </w:t>
      </w:r>
      <w:r w:rsidR="00B5665D">
        <w:rPr>
          <w:b/>
          <w:bCs/>
        </w:rPr>
        <w:t>Edad Media:</w:t>
      </w:r>
      <w:r w:rsidR="00B5665D">
        <w:t xml:space="preserve"> </w:t>
      </w:r>
      <w:r w:rsidR="00176BF5">
        <w:t xml:space="preserve">En este periodo las instituciones religiosas </w:t>
      </w:r>
      <w:r w:rsidR="00352F36">
        <w:t>dominaron la influencia académica</w:t>
      </w:r>
      <w:r w:rsidR="00846CB5">
        <w:t>,</w:t>
      </w:r>
      <w:r w:rsidR="00352F36">
        <w:t xml:space="preserve"> la practica tutora se realizaba en monasterios donde religiosos y monjes </w:t>
      </w:r>
      <w:r w:rsidR="006E1C78">
        <w:t>eran asignados como mentores para el estudio de la moral y la espiritualidad</w:t>
      </w:r>
      <w:r w:rsidR="0067617C">
        <w:t>.</w:t>
      </w:r>
    </w:p>
    <w:p w14:paraId="59710F98" w14:textId="7633A3D3" w:rsidR="00B5665D" w:rsidRDefault="00846CB5" w:rsidP="00150550">
      <w:pPr>
        <w:pStyle w:val="Prrafodelista"/>
        <w:numPr>
          <w:ilvl w:val="0"/>
          <w:numId w:val="18"/>
        </w:numPr>
      </w:pPr>
      <w:r>
        <w:rPr>
          <w:b/>
          <w:bCs/>
        </w:rPr>
        <w:lastRenderedPageBreak/>
        <w:t>En el Siglo</w:t>
      </w:r>
      <w:r w:rsidR="00764FEB">
        <w:rPr>
          <w:b/>
          <w:bCs/>
        </w:rPr>
        <w:t xml:space="preserve"> XIX: </w:t>
      </w:r>
      <w:r w:rsidR="00712C67">
        <w:t xml:space="preserve">Con la creciente expansión de la educación publica a nivel mundial se iniciaron estrategias de acompañamiento </w:t>
      </w:r>
      <w:r w:rsidR="00C40721">
        <w:t>académico</w:t>
      </w:r>
      <w:r w:rsidR="00762E41">
        <w:t xml:space="preserve"> y emocional </w:t>
      </w:r>
      <w:r w:rsidR="00C40721">
        <w:t>para los estudiantes.</w:t>
      </w:r>
      <w:r w:rsidR="00510174">
        <w:t xml:space="preserve"> </w:t>
      </w:r>
      <w:r w:rsidR="00C40721">
        <w:t xml:space="preserve">En este siglo a diferencia de las épocas antecesoras la practica tutorial dejo de ser exclusiva para </w:t>
      </w:r>
      <w:r w:rsidR="00117A0A">
        <w:t>ricos.</w:t>
      </w:r>
    </w:p>
    <w:p w14:paraId="20D95100" w14:textId="11548265" w:rsidR="00117A0A" w:rsidRDefault="00117A0A" w:rsidP="00150550">
      <w:pPr>
        <w:pStyle w:val="Prrafodelista"/>
        <w:numPr>
          <w:ilvl w:val="0"/>
          <w:numId w:val="18"/>
        </w:numPr>
      </w:pPr>
      <w:r>
        <w:rPr>
          <w:b/>
          <w:bCs/>
        </w:rPr>
        <w:t>En el siglo XX y XXI:</w:t>
      </w:r>
      <w:r>
        <w:t xml:space="preserve"> </w:t>
      </w:r>
      <w:r w:rsidR="004B0ABF">
        <w:t xml:space="preserve">La tutoría y su importancia evolucionan para convertirse en un referente inherente en el proceso de formación académico en todos niveles de estudio, </w:t>
      </w:r>
      <w:r w:rsidR="00EA18F4">
        <w:t xml:space="preserve">el concepto creció mas halla de solo ser un soporte y acompañamiento, se </w:t>
      </w:r>
      <w:r w:rsidR="004077FD">
        <w:t>consideró</w:t>
      </w:r>
      <w:r w:rsidR="00EA18F4">
        <w:t xml:space="preserve"> como una herramienta que también podría ayudar a resolver temas de rendimiento</w:t>
      </w:r>
      <w:r w:rsidR="004077FD">
        <w:t xml:space="preserve"> académico</w:t>
      </w:r>
      <w:r w:rsidR="006421E2">
        <w:t xml:space="preserve">, </w:t>
      </w:r>
      <w:r w:rsidR="004077FD">
        <w:t xml:space="preserve">permanencia </w:t>
      </w:r>
      <w:r w:rsidR="006421E2">
        <w:t xml:space="preserve">y </w:t>
      </w:r>
      <w:r w:rsidR="00CB603A">
        <w:t>desarrollo personal.</w:t>
      </w:r>
    </w:p>
    <w:p w14:paraId="1A1CA547" w14:textId="77777777" w:rsidR="002F3F50" w:rsidRDefault="002F3F50" w:rsidP="002F3F50"/>
    <w:p w14:paraId="1322B4FA" w14:textId="43CA7EB0" w:rsidR="00CB603A" w:rsidRDefault="00870B22" w:rsidP="00870B22">
      <w:pPr>
        <w:pStyle w:val="Ttulo2"/>
      </w:pPr>
      <w:bookmarkStart w:id="13" w:name="_Toc177650099"/>
      <w:r>
        <w:t>2.2 Conceptos Fundamentales</w:t>
      </w:r>
      <w:bookmarkEnd w:id="13"/>
      <w:r w:rsidR="00242108">
        <w:t xml:space="preserve"> </w:t>
      </w:r>
    </w:p>
    <w:p w14:paraId="7F98C620" w14:textId="108A729D" w:rsidR="00AE32A4" w:rsidRDefault="008E3F30" w:rsidP="00AE32A4">
      <w:r>
        <w:t>E</w:t>
      </w:r>
      <w:r w:rsidR="0065099E">
        <w:t xml:space="preserve">timológicamente la </w:t>
      </w:r>
      <w:r w:rsidR="0035021A">
        <w:t xml:space="preserve">palabra </w:t>
      </w:r>
      <w:r w:rsidR="00F50A8D">
        <w:t>tutoría</w:t>
      </w:r>
      <w:r w:rsidR="0035021A">
        <w:t xml:space="preserve"> </w:t>
      </w:r>
      <w:r w:rsidR="00754E88">
        <w:t>está</w:t>
      </w:r>
      <w:r w:rsidR="00F50A8D">
        <w:t xml:space="preserve"> formada con raíces latinas </w:t>
      </w:r>
      <w:r w:rsidR="008C5BF6">
        <w:t>(</w:t>
      </w:r>
      <w:proofErr w:type="spellStart"/>
      <w:r w:rsidR="00754E88" w:rsidRPr="008C5BF6">
        <w:rPr>
          <w:i/>
          <w:iCs/>
        </w:rPr>
        <w:t>Tueri</w:t>
      </w:r>
      <w:proofErr w:type="spellEnd"/>
      <w:r w:rsidR="00754E88">
        <w:t>: Que significa "</w:t>
      </w:r>
      <w:r w:rsidR="00D40029">
        <w:t>proteger</w:t>
      </w:r>
      <w:r w:rsidR="00754E88">
        <w:t xml:space="preserve">" o "velar", </w:t>
      </w:r>
      <w:r w:rsidR="00754E88" w:rsidRPr="008C5BF6">
        <w:rPr>
          <w:i/>
          <w:iCs/>
        </w:rPr>
        <w:t>Tor</w:t>
      </w:r>
      <w:r w:rsidR="00754E88">
        <w:t xml:space="preserve">: Que se define como "agente" y </w:t>
      </w:r>
      <w:proofErr w:type="spellStart"/>
      <w:r w:rsidR="00754E88" w:rsidRPr="008C5BF6">
        <w:rPr>
          <w:i/>
          <w:iCs/>
        </w:rPr>
        <w:t>ia</w:t>
      </w:r>
      <w:proofErr w:type="spellEnd"/>
      <w:r w:rsidR="00754E88">
        <w:t>: Sufijo que equivale a "cualidad"</w:t>
      </w:r>
      <w:r w:rsidR="00075B60">
        <w:t>)</w:t>
      </w:r>
      <w:r w:rsidR="00D40029">
        <w:t xml:space="preserve"> </w:t>
      </w:r>
      <w:r w:rsidR="00F50A8D">
        <w:t>y</w:t>
      </w:r>
      <w:r w:rsidR="00D40029">
        <w:t xml:space="preserve"> </w:t>
      </w:r>
      <w:r w:rsidR="00F50A8D">
        <w:t xml:space="preserve">significa </w:t>
      </w:r>
      <w:r w:rsidR="00754E88">
        <w:t xml:space="preserve">“cargo de cuidar a otra persona que puede hacerlo por </w:t>
      </w:r>
      <w:r w:rsidR="00D40029">
        <w:t>sí</w:t>
      </w:r>
      <w:r w:rsidR="00754E88">
        <w:t xml:space="preserve"> misma”</w:t>
      </w:r>
      <w:r w:rsidR="00075B60">
        <w:t>.</w:t>
      </w:r>
      <w:r w:rsidR="00CB1D67">
        <w:t xml:space="preserve"> Para la ciencia</w:t>
      </w:r>
      <w:r w:rsidR="00947ACF">
        <w:t xml:space="preserve"> de la </w:t>
      </w:r>
      <w:r w:rsidR="00B87B36">
        <w:t xml:space="preserve">educación </w:t>
      </w:r>
      <w:r w:rsidR="00AE32A4">
        <w:t>la tutoría puede definirse como un proceso educativo personalizado y continuo, en el cual un tutor orienta, acompaña y apoya a un estudiante en su desarrollo académico, emocional y personal, facilitando su adaptación al entorno educativo, así como su aprendizaje autónomo y significativo. Este proceso se basa en la relación entre tutor y estudiante, y tiene como objetivo mejorar el rendimiento académico, la integración social y el bienestar del alumno.</w:t>
      </w:r>
    </w:p>
    <w:p w14:paraId="16925264" w14:textId="77777777" w:rsidR="009F6CF7" w:rsidRDefault="009F6CF7" w:rsidP="009F6CF7">
      <w:pPr>
        <w:pStyle w:val="Ttulo2"/>
      </w:pPr>
      <w:bookmarkStart w:id="14" w:name="_Toc177650100"/>
      <w:r>
        <w:t>2.3 El Programa de Tutorías del TecNM</w:t>
      </w:r>
      <w:bookmarkEnd w:id="14"/>
    </w:p>
    <w:p w14:paraId="19085BF9" w14:textId="2BC67429" w:rsidR="009876F9" w:rsidRDefault="003F151F" w:rsidP="00BF1082">
      <w:r>
        <w:t xml:space="preserve">En agosto del año 2006 la Dirección General de Educación Superior Tecnológica </w:t>
      </w:r>
      <w:r w:rsidR="007838C9">
        <w:t xml:space="preserve">(DGEST) </w:t>
      </w:r>
      <w:r>
        <w:t xml:space="preserve">a través de la Coordinación Sectorial de Normatividad Académica y la Dirección de Docencia publican el </w:t>
      </w:r>
      <w:r w:rsidR="007259BF">
        <w:t>PNT</w:t>
      </w:r>
      <w:r w:rsidR="00CA39B4">
        <w:t>;</w:t>
      </w:r>
      <w:r>
        <w:t xml:space="preserve"> </w:t>
      </w:r>
      <w:r w:rsidR="00CA39B4">
        <w:t>e</w:t>
      </w:r>
      <w:r>
        <w:t>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r w:rsidR="009876F9">
        <w:br w:type="page"/>
      </w:r>
    </w:p>
    <w:p w14:paraId="4F2531E5" w14:textId="064B7D08" w:rsidR="00F01E6C" w:rsidRDefault="00F01E6C" w:rsidP="009853CA">
      <w:r>
        <w:lastRenderedPageBreak/>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 xml:space="preserve">Sistema Nacional de Educación Superior Tecnológica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2150F1FE" w14:textId="3DB65868" w:rsidR="00826C2A" w:rsidRDefault="00B845CC" w:rsidP="001A331F">
      <w:r>
        <w:t xml:space="preserve">En los principios constructivistas: Enmarcar la idea de Frida Días Barriga y Gerardo Hernández Rojas (2004) </w:t>
      </w:r>
      <w:r w:rsidRPr="00B845CC">
        <w:t>El aprendizaje es un proceso constructivo interno, auto</w:t>
      </w:r>
      <w:r>
        <w:t xml:space="preserve"> </w:t>
      </w:r>
      <w:r w:rsidRPr="00B845CC">
        <w:t>estructurante que se produce cuando en el estudiante entra en conflicto lo que ya sabe con lo que debería de saber.</w:t>
      </w:r>
      <w:r>
        <w:t xml:space="preserve"> Describ</w:t>
      </w:r>
      <w:r w:rsidR="001A331F">
        <w:t>e:</w:t>
      </w:r>
    </w:p>
    <w:p w14:paraId="3AA31799" w14:textId="6804F5A7" w:rsidR="00B845CC" w:rsidRDefault="004C52FF" w:rsidP="00B845CC">
      <w:pPr>
        <w:ind w:left="1134" w:right="1750"/>
      </w:pPr>
      <w:r>
        <w:t>“</w:t>
      </w:r>
      <w:r w:rsidR="00B845CC" w:rsidRPr="00B845CC">
        <w:t>La acción tutorial, consciente de este principio, se dedica a ofrecer o crear las condiciones y el ambiente más propicio para que el estudiante de manera consciente y voluntaria construya su propio desarrollo a partir de la identificación de sus propias necesidades</w:t>
      </w:r>
      <w:r>
        <w:t>”</w:t>
      </w:r>
      <w:r w:rsidR="00B845CC" w:rsidRPr="00B845CC">
        <w:t xml:space="preserve">.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tutor </w:t>
      </w:r>
      <w:r w:rsidR="006D4928" w:rsidRPr="007838C9">
        <w:t>le brinda</w:t>
      </w:r>
      <w:r w:rsidRPr="007838C9">
        <w:t xml:space="preserve"> al estudiante durante su estancia en el Instituto</w:t>
      </w:r>
      <w:r w:rsidR="00471D2A">
        <w:t xml:space="preserve"> </w:t>
      </w:r>
      <w:r w:rsidRPr="007838C9">
        <w:t xml:space="preserve">Tecnológico con el propósito de contribuir a su formación integral e incidir en las metas </w:t>
      </w:r>
      <w:r w:rsidRPr="007838C9">
        <w:lastRenderedPageBreak/>
        <w:t>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8356B9">
      <w:pPr>
        <w:ind w:right="49"/>
      </w:pPr>
      <w:r>
        <w:t>Se integran a la definición las metas y los objetivos institucionales ampliando mayor detalle.</w:t>
      </w:r>
    </w:p>
    <w:p w14:paraId="479A4447" w14:textId="77777777" w:rsidR="00C75560" w:rsidRDefault="00242D91" w:rsidP="00C75560">
      <w:pPr>
        <w:ind w:right="49"/>
      </w:pPr>
      <w:r>
        <w:t>Para octubre de 2015 el ya considerado TecNM publica en el manual de lineamientos académico–administrativos una nueva versión complementaria de la definición de tutorías:</w:t>
      </w:r>
    </w:p>
    <w:p w14:paraId="6E87882D" w14:textId="3945D8C8" w:rsidR="007838C9" w:rsidRDefault="00242D91" w:rsidP="00C75560">
      <w:pPr>
        <w:ind w:left="1134" w:right="1467"/>
      </w:pPr>
      <w:r>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r w:rsidR="00F32382">
        <w:t>.</w:t>
      </w:r>
    </w:p>
    <w:p w14:paraId="7FDDAE2F" w14:textId="7F371DEE" w:rsidR="00F32382" w:rsidRDefault="00644F6E" w:rsidP="0013135A">
      <w:pPr>
        <w:ind w:right="49"/>
      </w:pPr>
      <w:r>
        <w:t xml:space="preserve">Analizando </w:t>
      </w:r>
      <w:r w:rsidR="005933F1">
        <w:t xml:space="preserve">las definiciones encontramos una visión </w:t>
      </w:r>
      <w:r w:rsidR="005E1001">
        <w:t>constante de la tutoría por parte del SNEST</w:t>
      </w:r>
      <w:r w:rsidR="001A4453">
        <w:t xml:space="preserve"> enfocada en la formación integral del </w:t>
      </w:r>
      <w:r w:rsidR="00157A65">
        <w:t xml:space="preserve">estudiante considerando al ser humano como eje central </w:t>
      </w:r>
      <w:r w:rsidR="004E0175">
        <w:t xml:space="preserve">y percibiendo a la tutoría como </w:t>
      </w:r>
      <w:r w:rsidR="00760218">
        <w:t>una herramienta</w:t>
      </w:r>
      <w:r w:rsidR="004E0175">
        <w:t xml:space="preserve"> que es clave para maximizar el desarrollo tanto personal como profesional</w:t>
      </w:r>
      <w:r w:rsidR="00A244D8">
        <w:t xml:space="preserve"> </w:t>
      </w:r>
      <w:r w:rsidR="002B3D86">
        <w:t xml:space="preserve">esto mediante el acompañamiento </w:t>
      </w:r>
      <w:r w:rsidR="001B6B23">
        <w:t xml:space="preserve">tutor reflejado en </w:t>
      </w:r>
      <w:r w:rsidR="002B3D86">
        <w:t xml:space="preserve">el éxito académico </w:t>
      </w:r>
      <w:r w:rsidR="001B6B23">
        <w:t xml:space="preserve">el cual puede ser medido con la eficiencia terminal y </w:t>
      </w:r>
      <w:r w:rsidR="00760218">
        <w:t>la reducción de deserción y reprobación.</w:t>
      </w:r>
    </w:p>
    <w:p w14:paraId="3D83499D" w14:textId="77777777" w:rsidR="00C95230" w:rsidRPr="00C95230" w:rsidRDefault="00C95230" w:rsidP="00C95230"/>
    <w:p w14:paraId="30E67277" w14:textId="77777777" w:rsidR="00283001" w:rsidRDefault="00283001" w:rsidP="0013135A">
      <w:pPr>
        <w:ind w:right="49"/>
      </w:pPr>
    </w:p>
    <w:p w14:paraId="0D17BC3D" w14:textId="77777777" w:rsidR="00CE2044" w:rsidRDefault="00CE2044" w:rsidP="0013135A">
      <w:pPr>
        <w:ind w:right="49"/>
      </w:pPr>
    </w:p>
    <w:p w14:paraId="0C61CAB0" w14:textId="77777777" w:rsidR="00760218" w:rsidRDefault="00760218" w:rsidP="0013135A">
      <w:pPr>
        <w:ind w:right="49"/>
      </w:pPr>
    </w:p>
    <w:p w14:paraId="2C76AC48" w14:textId="77777777" w:rsidR="00934B79" w:rsidRDefault="00934B79" w:rsidP="00934B79">
      <w:pPr>
        <w:ind w:right="49"/>
      </w:pPr>
    </w:p>
    <w:p w14:paraId="66E7BD87" w14:textId="77777777" w:rsidR="008356B9" w:rsidRDefault="008356B9" w:rsidP="008356B9">
      <w:pPr>
        <w:ind w:right="49"/>
      </w:pPr>
    </w:p>
    <w:p w14:paraId="6C3CB851" w14:textId="77777777" w:rsidR="00C20995" w:rsidRDefault="00C20995" w:rsidP="00C20995">
      <w:pPr>
        <w:ind w:right="49"/>
      </w:pPr>
    </w:p>
    <w:p w14:paraId="45F1A1C1" w14:textId="77777777" w:rsidR="00C20995" w:rsidRDefault="00C20995" w:rsidP="00242D91">
      <w:pPr>
        <w:ind w:left="1134" w:right="1467"/>
      </w:pPr>
    </w:p>
    <w:p w14:paraId="3C47FA56" w14:textId="7AEDF01A" w:rsidR="00242D91" w:rsidRDefault="00BF1082" w:rsidP="00BF1082">
      <w:pPr>
        <w:pStyle w:val="Ttulo1"/>
      </w:pPr>
      <w:bookmarkStart w:id="15" w:name="_Toc177650101"/>
      <w:r w:rsidRPr="00BF1082">
        <w:lastRenderedPageBreak/>
        <w:t xml:space="preserve">CAPÍTULO </w:t>
      </w:r>
      <w:r>
        <w:t>3</w:t>
      </w:r>
      <w:r w:rsidRPr="00BF1082">
        <w:t xml:space="preserve"> </w:t>
      </w:r>
      <w:r>
        <w:t>METODOLOGÍA</w:t>
      </w:r>
      <w:bookmarkEnd w:id="15"/>
    </w:p>
    <w:p w14:paraId="6FC5BAD4" w14:textId="77777777" w:rsidR="00B37331" w:rsidRDefault="0070257D" w:rsidP="00BF1082">
      <w:r>
        <w:t xml:space="preserve">El desarrollo de este estudio parte del interés personal por documentar e implementar los conocimientos adquiridos en mi formación doctoral </w:t>
      </w:r>
      <w:r w:rsidR="00C8145E">
        <w:t>investigando y analizando el proceso institucional de tutoría trabajado en el ITSSNA</w:t>
      </w:r>
      <w:r w:rsidR="00B37331">
        <w:t>,</w:t>
      </w:r>
      <w:r w:rsidR="0006070B">
        <w:t xml:space="preserve"> el cual depende de los lineamientos que </w:t>
      </w:r>
      <w:r w:rsidR="00036855">
        <w:t>provee el TecNM.</w:t>
      </w:r>
      <w:r w:rsidR="004349A5">
        <w:t xml:space="preserve"> </w:t>
      </w:r>
    </w:p>
    <w:p w14:paraId="04435A2C" w14:textId="2F640DE3" w:rsidR="004349A5" w:rsidRDefault="004349A5" w:rsidP="00BF1082">
      <w:r>
        <w:t xml:space="preserve">Se busca tener una referencia documental que nos permita tener un panorama general y especifico de las líneas de acción, los beneficios y posibles deficiencias que puede tener la replica de los modelos </w:t>
      </w:r>
      <w:r w:rsidR="00B37331">
        <w:t xml:space="preserve">provistos </w:t>
      </w:r>
      <w:r>
        <w:t>en dicha institución</w:t>
      </w:r>
      <w:r w:rsidR="007706AE">
        <w:t>.</w:t>
      </w:r>
    </w:p>
    <w:p w14:paraId="0C56C472" w14:textId="77777777" w:rsidR="00AE6F92" w:rsidRDefault="007706AE" w:rsidP="00BF1082">
      <w:r>
        <w:t xml:space="preserve">Se propone contribuir con información que posibilite una evaluación </w:t>
      </w:r>
      <w:r w:rsidR="006C5AF8">
        <w:t>del PIT</w:t>
      </w:r>
      <w:r w:rsidR="002A4349">
        <w:t xml:space="preserve">, </w:t>
      </w:r>
      <w:r w:rsidR="006C5AF8">
        <w:t xml:space="preserve">PAT </w:t>
      </w:r>
      <w:r w:rsidR="002A4349">
        <w:t>y acciones de los agentes involucrados (administrativos, docentes y alumnos)</w:t>
      </w:r>
      <w:r w:rsidR="00AE6F92">
        <w:t xml:space="preserve"> que permita:</w:t>
      </w:r>
    </w:p>
    <w:p w14:paraId="3ABD6D6E" w14:textId="739EDC76" w:rsidR="007706AE" w:rsidRDefault="00AE6F92" w:rsidP="00ED70D4">
      <w:pPr>
        <w:pStyle w:val="Prrafodelista"/>
        <w:numPr>
          <w:ilvl w:val="0"/>
          <w:numId w:val="19"/>
        </w:numPr>
      </w:pPr>
      <w:r>
        <w:t xml:space="preserve">Conocer la eficiencia </w:t>
      </w:r>
      <w:r w:rsidR="00885DE4">
        <w:t>de los documentos y lineamientos que publica el TecNM en proporción al impacto de la acción tutora del ITSSNA</w:t>
      </w:r>
      <w:r w:rsidR="008C50BD">
        <w:t>.</w:t>
      </w:r>
    </w:p>
    <w:p w14:paraId="0D1C19B0" w14:textId="112D4503" w:rsidR="00356CB4" w:rsidRDefault="00ED70D4" w:rsidP="00356CB4">
      <w:pPr>
        <w:pStyle w:val="Prrafodelista"/>
        <w:numPr>
          <w:ilvl w:val="0"/>
          <w:numId w:val="19"/>
        </w:numPr>
      </w:pPr>
      <w:r>
        <w:t>Conocer</w:t>
      </w:r>
      <w:r w:rsidR="00356CB4">
        <w:t xml:space="preserve"> la relevancia de la tutoría en el ITSSNA.</w:t>
      </w:r>
    </w:p>
    <w:p w14:paraId="485C8C94" w14:textId="25D9D13B" w:rsidR="00356CB4" w:rsidRDefault="00F444C2" w:rsidP="00356CB4">
      <w:pPr>
        <w:pStyle w:val="Prrafodelista"/>
        <w:numPr>
          <w:ilvl w:val="0"/>
          <w:numId w:val="19"/>
        </w:numPr>
      </w:pPr>
      <w:r>
        <w:t>Evaluar la capacidad de desarrollo del programa por parte de los agentes involucrados.</w:t>
      </w:r>
    </w:p>
    <w:p w14:paraId="1E1E114C" w14:textId="41628E7F" w:rsidR="00F444C2" w:rsidRDefault="00F444C2" w:rsidP="00356CB4">
      <w:pPr>
        <w:pStyle w:val="Prrafodelista"/>
        <w:numPr>
          <w:ilvl w:val="0"/>
          <w:numId w:val="19"/>
        </w:numPr>
      </w:pPr>
      <w:r>
        <w:t xml:space="preserve">Conocer el grado de </w:t>
      </w:r>
      <w:r w:rsidR="007B7B22">
        <w:t>cumplimiento</w:t>
      </w:r>
      <w:r w:rsidR="00B37331">
        <w:t>, gestión y organización institucional.</w:t>
      </w:r>
    </w:p>
    <w:p w14:paraId="4E37443C" w14:textId="77777777" w:rsidR="0017126C" w:rsidRPr="00BF1082" w:rsidRDefault="0017126C" w:rsidP="0017126C"/>
    <w:sectPr w:rsidR="0017126C" w:rsidRPr="00BF1082" w:rsidSect="002118A8">
      <w:headerReference w:type="default" r:id="rId14"/>
      <w:footerReference w:type="default" r:id="rId15"/>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28191" w14:textId="77777777" w:rsidR="00B225DF" w:rsidRDefault="00B225DF" w:rsidP="002118A8">
      <w:pPr>
        <w:spacing w:after="0" w:line="240" w:lineRule="auto"/>
      </w:pPr>
      <w:r>
        <w:separator/>
      </w:r>
    </w:p>
  </w:endnote>
  <w:endnote w:type="continuationSeparator" w:id="0">
    <w:p w14:paraId="63E8B30A" w14:textId="77777777" w:rsidR="00B225DF" w:rsidRDefault="00B225DF"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70E1B" w14:textId="77777777" w:rsidR="00B225DF" w:rsidRDefault="00B225DF" w:rsidP="002118A8">
      <w:pPr>
        <w:spacing w:after="0" w:line="240" w:lineRule="auto"/>
      </w:pPr>
      <w:r>
        <w:separator/>
      </w:r>
    </w:p>
  </w:footnote>
  <w:footnote w:type="continuationSeparator" w:id="0">
    <w:p w14:paraId="15576DE9" w14:textId="77777777" w:rsidR="00B225DF" w:rsidRDefault="00B225DF"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CB5567"/>
    <w:multiLevelType w:val="hybridMultilevel"/>
    <w:tmpl w:val="460C9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587723"/>
    <w:multiLevelType w:val="hybridMultilevel"/>
    <w:tmpl w:val="8E446F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B578D"/>
    <w:multiLevelType w:val="hybridMultilevel"/>
    <w:tmpl w:val="23049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515EA"/>
    <w:multiLevelType w:val="hybridMultilevel"/>
    <w:tmpl w:val="B950D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6BD7B2B"/>
    <w:multiLevelType w:val="hybridMultilevel"/>
    <w:tmpl w:val="C144C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3"/>
  </w:num>
  <w:num w:numId="2" w16cid:durableId="1163886069">
    <w:abstractNumId w:val="4"/>
  </w:num>
  <w:num w:numId="3" w16cid:durableId="441922241">
    <w:abstractNumId w:val="9"/>
  </w:num>
  <w:num w:numId="4" w16cid:durableId="310410308">
    <w:abstractNumId w:val="0"/>
  </w:num>
  <w:num w:numId="5" w16cid:durableId="175729774">
    <w:abstractNumId w:val="19"/>
  </w:num>
  <w:num w:numId="6" w16cid:durableId="776995355">
    <w:abstractNumId w:val="17"/>
  </w:num>
  <w:num w:numId="7" w16cid:durableId="557714640">
    <w:abstractNumId w:val="12"/>
  </w:num>
  <w:num w:numId="8" w16cid:durableId="2083792044">
    <w:abstractNumId w:val="7"/>
  </w:num>
  <w:num w:numId="9" w16cid:durableId="405686396">
    <w:abstractNumId w:val="6"/>
  </w:num>
  <w:num w:numId="10" w16cid:durableId="1885555155">
    <w:abstractNumId w:val="16"/>
  </w:num>
  <w:num w:numId="11" w16cid:durableId="1459302590">
    <w:abstractNumId w:val="8"/>
  </w:num>
  <w:num w:numId="12" w16cid:durableId="1753579403">
    <w:abstractNumId w:val="14"/>
  </w:num>
  <w:num w:numId="13" w16cid:durableId="1319962800">
    <w:abstractNumId w:val="5"/>
  </w:num>
  <w:num w:numId="14" w16cid:durableId="313534015">
    <w:abstractNumId w:val="3"/>
  </w:num>
  <w:num w:numId="15" w16cid:durableId="1360231960">
    <w:abstractNumId w:val="11"/>
  </w:num>
  <w:num w:numId="16" w16cid:durableId="1341009549">
    <w:abstractNumId w:val="2"/>
  </w:num>
  <w:num w:numId="17" w16cid:durableId="1164010354">
    <w:abstractNumId w:val="15"/>
  </w:num>
  <w:num w:numId="18" w16cid:durableId="371929957">
    <w:abstractNumId w:val="18"/>
  </w:num>
  <w:num w:numId="19" w16cid:durableId="278873907">
    <w:abstractNumId w:val="10"/>
  </w:num>
  <w:num w:numId="20" w16cid:durableId="660307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5E9"/>
    <w:rsid w:val="00000BD9"/>
    <w:rsid w:val="00002345"/>
    <w:rsid w:val="00005A63"/>
    <w:rsid w:val="000062DF"/>
    <w:rsid w:val="00006844"/>
    <w:rsid w:val="00007D65"/>
    <w:rsid w:val="0001192F"/>
    <w:rsid w:val="000130C2"/>
    <w:rsid w:val="00013260"/>
    <w:rsid w:val="0001358F"/>
    <w:rsid w:val="00016DC3"/>
    <w:rsid w:val="00017CD2"/>
    <w:rsid w:val="00034004"/>
    <w:rsid w:val="00035A04"/>
    <w:rsid w:val="00036558"/>
    <w:rsid w:val="00036855"/>
    <w:rsid w:val="00036877"/>
    <w:rsid w:val="00037D2C"/>
    <w:rsid w:val="00040A95"/>
    <w:rsid w:val="00042101"/>
    <w:rsid w:val="00043B56"/>
    <w:rsid w:val="00047DC3"/>
    <w:rsid w:val="00051113"/>
    <w:rsid w:val="00051FDB"/>
    <w:rsid w:val="00060644"/>
    <w:rsid w:val="0006070B"/>
    <w:rsid w:val="00061FCC"/>
    <w:rsid w:val="000666C4"/>
    <w:rsid w:val="00066E72"/>
    <w:rsid w:val="00067342"/>
    <w:rsid w:val="000675C0"/>
    <w:rsid w:val="0007280F"/>
    <w:rsid w:val="00075B60"/>
    <w:rsid w:val="00080D52"/>
    <w:rsid w:val="00082203"/>
    <w:rsid w:val="00082A47"/>
    <w:rsid w:val="00083473"/>
    <w:rsid w:val="00085B78"/>
    <w:rsid w:val="00086C38"/>
    <w:rsid w:val="000875EB"/>
    <w:rsid w:val="0009148F"/>
    <w:rsid w:val="00093DE4"/>
    <w:rsid w:val="00095EAA"/>
    <w:rsid w:val="000965F4"/>
    <w:rsid w:val="000969BA"/>
    <w:rsid w:val="000A1CF9"/>
    <w:rsid w:val="000A2ABF"/>
    <w:rsid w:val="000A2F3F"/>
    <w:rsid w:val="000A381D"/>
    <w:rsid w:val="000A5551"/>
    <w:rsid w:val="000B35F5"/>
    <w:rsid w:val="000B7F86"/>
    <w:rsid w:val="000C02DA"/>
    <w:rsid w:val="000C1480"/>
    <w:rsid w:val="000D0917"/>
    <w:rsid w:val="000D0F2E"/>
    <w:rsid w:val="000D155D"/>
    <w:rsid w:val="000D225A"/>
    <w:rsid w:val="000D36CE"/>
    <w:rsid w:val="000D698F"/>
    <w:rsid w:val="000E0157"/>
    <w:rsid w:val="000E1D8F"/>
    <w:rsid w:val="000E4C11"/>
    <w:rsid w:val="000E51F6"/>
    <w:rsid w:val="000E7A07"/>
    <w:rsid w:val="000F38BA"/>
    <w:rsid w:val="000F4E6C"/>
    <w:rsid w:val="000F66EF"/>
    <w:rsid w:val="000F7C0F"/>
    <w:rsid w:val="001007A5"/>
    <w:rsid w:val="00102286"/>
    <w:rsid w:val="0010790B"/>
    <w:rsid w:val="0011139B"/>
    <w:rsid w:val="001114C6"/>
    <w:rsid w:val="00112320"/>
    <w:rsid w:val="001123C7"/>
    <w:rsid w:val="00112C4A"/>
    <w:rsid w:val="00114DDE"/>
    <w:rsid w:val="0011746C"/>
    <w:rsid w:val="00117A0A"/>
    <w:rsid w:val="001236E2"/>
    <w:rsid w:val="0012557B"/>
    <w:rsid w:val="00125B1D"/>
    <w:rsid w:val="00130875"/>
    <w:rsid w:val="0013135A"/>
    <w:rsid w:val="00131FF3"/>
    <w:rsid w:val="0013404F"/>
    <w:rsid w:val="00135219"/>
    <w:rsid w:val="001414C0"/>
    <w:rsid w:val="00141CD9"/>
    <w:rsid w:val="001421D8"/>
    <w:rsid w:val="0014241F"/>
    <w:rsid w:val="0014320B"/>
    <w:rsid w:val="00152094"/>
    <w:rsid w:val="00153837"/>
    <w:rsid w:val="00157A65"/>
    <w:rsid w:val="00160924"/>
    <w:rsid w:val="0016247D"/>
    <w:rsid w:val="00170B51"/>
    <w:rsid w:val="0017126C"/>
    <w:rsid w:val="001722EE"/>
    <w:rsid w:val="0017364F"/>
    <w:rsid w:val="00174B9F"/>
    <w:rsid w:val="00176BF5"/>
    <w:rsid w:val="00176DD9"/>
    <w:rsid w:val="00177AFB"/>
    <w:rsid w:val="00181BA2"/>
    <w:rsid w:val="00181CD0"/>
    <w:rsid w:val="001824DD"/>
    <w:rsid w:val="00184566"/>
    <w:rsid w:val="0018501C"/>
    <w:rsid w:val="00186241"/>
    <w:rsid w:val="0018664D"/>
    <w:rsid w:val="00190A29"/>
    <w:rsid w:val="00191135"/>
    <w:rsid w:val="00191195"/>
    <w:rsid w:val="0019132F"/>
    <w:rsid w:val="001942EC"/>
    <w:rsid w:val="00195165"/>
    <w:rsid w:val="00196D5F"/>
    <w:rsid w:val="001971C7"/>
    <w:rsid w:val="00197C1C"/>
    <w:rsid w:val="001A331F"/>
    <w:rsid w:val="001A4453"/>
    <w:rsid w:val="001A449E"/>
    <w:rsid w:val="001A5072"/>
    <w:rsid w:val="001B0D53"/>
    <w:rsid w:val="001B1D49"/>
    <w:rsid w:val="001B308F"/>
    <w:rsid w:val="001B30F0"/>
    <w:rsid w:val="001B3AC0"/>
    <w:rsid w:val="001B3E6A"/>
    <w:rsid w:val="001B416E"/>
    <w:rsid w:val="001B47F4"/>
    <w:rsid w:val="001B4A1E"/>
    <w:rsid w:val="001B5968"/>
    <w:rsid w:val="001B66E7"/>
    <w:rsid w:val="001B6B23"/>
    <w:rsid w:val="001C2867"/>
    <w:rsid w:val="001C41F8"/>
    <w:rsid w:val="001C77D6"/>
    <w:rsid w:val="001D1E46"/>
    <w:rsid w:val="001D3B59"/>
    <w:rsid w:val="001D6BD0"/>
    <w:rsid w:val="001E0C77"/>
    <w:rsid w:val="001E45EE"/>
    <w:rsid w:val="001E4B2A"/>
    <w:rsid w:val="001E53F6"/>
    <w:rsid w:val="001E78CB"/>
    <w:rsid w:val="001F15B0"/>
    <w:rsid w:val="001F1F07"/>
    <w:rsid w:val="001F2EF5"/>
    <w:rsid w:val="001F5531"/>
    <w:rsid w:val="00200096"/>
    <w:rsid w:val="00201CF8"/>
    <w:rsid w:val="00203A0B"/>
    <w:rsid w:val="00204BB6"/>
    <w:rsid w:val="002118A8"/>
    <w:rsid w:val="00211B85"/>
    <w:rsid w:val="00217C7F"/>
    <w:rsid w:val="0022292A"/>
    <w:rsid w:val="002241BA"/>
    <w:rsid w:val="00225FE6"/>
    <w:rsid w:val="00226005"/>
    <w:rsid w:val="00226518"/>
    <w:rsid w:val="00230544"/>
    <w:rsid w:val="0023196E"/>
    <w:rsid w:val="00232B2E"/>
    <w:rsid w:val="002339E0"/>
    <w:rsid w:val="0023432D"/>
    <w:rsid w:val="00242108"/>
    <w:rsid w:val="00242D91"/>
    <w:rsid w:val="0024432A"/>
    <w:rsid w:val="002445CF"/>
    <w:rsid w:val="002461BF"/>
    <w:rsid w:val="00250BCF"/>
    <w:rsid w:val="00252D48"/>
    <w:rsid w:val="00252EBD"/>
    <w:rsid w:val="00253A98"/>
    <w:rsid w:val="002556A3"/>
    <w:rsid w:val="0025695B"/>
    <w:rsid w:val="00261C8C"/>
    <w:rsid w:val="002625F9"/>
    <w:rsid w:val="0026466A"/>
    <w:rsid w:val="00264E21"/>
    <w:rsid w:val="00266087"/>
    <w:rsid w:val="00266471"/>
    <w:rsid w:val="002723A0"/>
    <w:rsid w:val="0027385D"/>
    <w:rsid w:val="0027453B"/>
    <w:rsid w:val="002766DF"/>
    <w:rsid w:val="00283001"/>
    <w:rsid w:val="00283D3F"/>
    <w:rsid w:val="002842F6"/>
    <w:rsid w:val="002843E5"/>
    <w:rsid w:val="00284AB8"/>
    <w:rsid w:val="00285280"/>
    <w:rsid w:val="00287889"/>
    <w:rsid w:val="0028790D"/>
    <w:rsid w:val="00290A25"/>
    <w:rsid w:val="002A16E2"/>
    <w:rsid w:val="002A2325"/>
    <w:rsid w:val="002A3C73"/>
    <w:rsid w:val="002A4349"/>
    <w:rsid w:val="002A4BD8"/>
    <w:rsid w:val="002A672F"/>
    <w:rsid w:val="002A6C29"/>
    <w:rsid w:val="002A7E90"/>
    <w:rsid w:val="002B0B51"/>
    <w:rsid w:val="002B3D86"/>
    <w:rsid w:val="002B48CC"/>
    <w:rsid w:val="002B6753"/>
    <w:rsid w:val="002C3D8E"/>
    <w:rsid w:val="002C3F01"/>
    <w:rsid w:val="002C4FF8"/>
    <w:rsid w:val="002C514B"/>
    <w:rsid w:val="002D254A"/>
    <w:rsid w:val="002E16F0"/>
    <w:rsid w:val="002E3276"/>
    <w:rsid w:val="002E379B"/>
    <w:rsid w:val="002E5472"/>
    <w:rsid w:val="002E5B78"/>
    <w:rsid w:val="002E6417"/>
    <w:rsid w:val="002E7E33"/>
    <w:rsid w:val="002F0B25"/>
    <w:rsid w:val="002F3F50"/>
    <w:rsid w:val="002F4E93"/>
    <w:rsid w:val="003017DE"/>
    <w:rsid w:val="00302FD0"/>
    <w:rsid w:val="00304256"/>
    <w:rsid w:val="00304FF3"/>
    <w:rsid w:val="003068AC"/>
    <w:rsid w:val="00310ACC"/>
    <w:rsid w:val="00314AD8"/>
    <w:rsid w:val="003150A4"/>
    <w:rsid w:val="00315655"/>
    <w:rsid w:val="003159B6"/>
    <w:rsid w:val="0032347B"/>
    <w:rsid w:val="0032557F"/>
    <w:rsid w:val="00327539"/>
    <w:rsid w:val="00330AD9"/>
    <w:rsid w:val="00331FEF"/>
    <w:rsid w:val="00332AC0"/>
    <w:rsid w:val="003342BC"/>
    <w:rsid w:val="00335757"/>
    <w:rsid w:val="003358CA"/>
    <w:rsid w:val="00335C68"/>
    <w:rsid w:val="003367B1"/>
    <w:rsid w:val="00336B9B"/>
    <w:rsid w:val="0034002E"/>
    <w:rsid w:val="0034095A"/>
    <w:rsid w:val="0034294E"/>
    <w:rsid w:val="003436C1"/>
    <w:rsid w:val="003447BD"/>
    <w:rsid w:val="00346259"/>
    <w:rsid w:val="003500E3"/>
    <w:rsid w:val="0035021A"/>
    <w:rsid w:val="00350D27"/>
    <w:rsid w:val="00352996"/>
    <w:rsid w:val="00352BCD"/>
    <w:rsid w:val="00352F36"/>
    <w:rsid w:val="00355EBC"/>
    <w:rsid w:val="00356CB4"/>
    <w:rsid w:val="003607EF"/>
    <w:rsid w:val="00363457"/>
    <w:rsid w:val="00363EBE"/>
    <w:rsid w:val="00365C12"/>
    <w:rsid w:val="00371822"/>
    <w:rsid w:val="003719F0"/>
    <w:rsid w:val="003737C6"/>
    <w:rsid w:val="00374898"/>
    <w:rsid w:val="00374917"/>
    <w:rsid w:val="003754B5"/>
    <w:rsid w:val="00376504"/>
    <w:rsid w:val="00377B16"/>
    <w:rsid w:val="00380DFC"/>
    <w:rsid w:val="00381BB0"/>
    <w:rsid w:val="00383A5E"/>
    <w:rsid w:val="0038532C"/>
    <w:rsid w:val="00387159"/>
    <w:rsid w:val="003871A8"/>
    <w:rsid w:val="003910B7"/>
    <w:rsid w:val="003914EE"/>
    <w:rsid w:val="00392342"/>
    <w:rsid w:val="00392DAA"/>
    <w:rsid w:val="0039397E"/>
    <w:rsid w:val="00394306"/>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4E77"/>
    <w:rsid w:val="003C6C5E"/>
    <w:rsid w:val="003D721F"/>
    <w:rsid w:val="003E0703"/>
    <w:rsid w:val="003E3695"/>
    <w:rsid w:val="003E4799"/>
    <w:rsid w:val="003F151F"/>
    <w:rsid w:val="003F414F"/>
    <w:rsid w:val="003F593A"/>
    <w:rsid w:val="004023B8"/>
    <w:rsid w:val="004077FD"/>
    <w:rsid w:val="00411A07"/>
    <w:rsid w:val="00412807"/>
    <w:rsid w:val="004139FC"/>
    <w:rsid w:val="004159A9"/>
    <w:rsid w:val="004202BB"/>
    <w:rsid w:val="0042436C"/>
    <w:rsid w:val="004266D2"/>
    <w:rsid w:val="00427E56"/>
    <w:rsid w:val="00431905"/>
    <w:rsid w:val="004349A5"/>
    <w:rsid w:val="00434C7A"/>
    <w:rsid w:val="00440744"/>
    <w:rsid w:val="00441D08"/>
    <w:rsid w:val="004442AF"/>
    <w:rsid w:val="00444483"/>
    <w:rsid w:val="00445920"/>
    <w:rsid w:val="0045348E"/>
    <w:rsid w:val="00454633"/>
    <w:rsid w:val="00457779"/>
    <w:rsid w:val="004624DC"/>
    <w:rsid w:val="00463970"/>
    <w:rsid w:val="00463F38"/>
    <w:rsid w:val="00467ACF"/>
    <w:rsid w:val="00471712"/>
    <w:rsid w:val="00471D2A"/>
    <w:rsid w:val="00473297"/>
    <w:rsid w:val="004753A5"/>
    <w:rsid w:val="004772B3"/>
    <w:rsid w:val="0048399D"/>
    <w:rsid w:val="00484379"/>
    <w:rsid w:val="00484EE5"/>
    <w:rsid w:val="0048665D"/>
    <w:rsid w:val="004873FF"/>
    <w:rsid w:val="00490416"/>
    <w:rsid w:val="0049115C"/>
    <w:rsid w:val="00491513"/>
    <w:rsid w:val="004941C6"/>
    <w:rsid w:val="004958A8"/>
    <w:rsid w:val="00495B78"/>
    <w:rsid w:val="00497946"/>
    <w:rsid w:val="00497C56"/>
    <w:rsid w:val="004A1DE2"/>
    <w:rsid w:val="004A1E41"/>
    <w:rsid w:val="004A39EC"/>
    <w:rsid w:val="004A655D"/>
    <w:rsid w:val="004A765A"/>
    <w:rsid w:val="004B0ABF"/>
    <w:rsid w:val="004B36B3"/>
    <w:rsid w:val="004B370C"/>
    <w:rsid w:val="004B441B"/>
    <w:rsid w:val="004B6A2D"/>
    <w:rsid w:val="004C0C59"/>
    <w:rsid w:val="004C52FF"/>
    <w:rsid w:val="004C5C15"/>
    <w:rsid w:val="004C6D03"/>
    <w:rsid w:val="004C73EE"/>
    <w:rsid w:val="004D35A2"/>
    <w:rsid w:val="004D7D22"/>
    <w:rsid w:val="004D7E72"/>
    <w:rsid w:val="004E0175"/>
    <w:rsid w:val="004E1451"/>
    <w:rsid w:val="004E1589"/>
    <w:rsid w:val="004E42B1"/>
    <w:rsid w:val="004E4EAD"/>
    <w:rsid w:val="004E65A2"/>
    <w:rsid w:val="004E6B4E"/>
    <w:rsid w:val="004E7843"/>
    <w:rsid w:val="004E78B2"/>
    <w:rsid w:val="004E7B42"/>
    <w:rsid w:val="004F5807"/>
    <w:rsid w:val="00500EFF"/>
    <w:rsid w:val="00503C40"/>
    <w:rsid w:val="00510174"/>
    <w:rsid w:val="005148D7"/>
    <w:rsid w:val="00514E0B"/>
    <w:rsid w:val="00516376"/>
    <w:rsid w:val="005165D9"/>
    <w:rsid w:val="00522FBD"/>
    <w:rsid w:val="0052302F"/>
    <w:rsid w:val="005261D6"/>
    <w:rsid w:val="00526894"/>
    <w:rsid w:val="005301FA"/>
    <w:rsid w:val="00531F6E"/>
    <w:rsid w:val="005326BC"/>
    <w:rsid w:val="005351C3"/>
    <w:rsid w:val="005354BC"/>
    <w:rsid w:val="00541DE1"/>
    <w:rsid w:val="0054231F"/>
    <w:rsid w:val="0054274C"/>
    <w:rsid w:val="00543FBB"/>
    <w:rsid w:val="00545FEF"/>
    <w:rsid w:val="0054793B"/>
    <w:rsid w:val="00557C3C"/>
    <w:rsid w:val="0056465D"/>
    <w:rsid w:val="00570672"/>
    <w:rsid w:val="00570F32"/>
    <w:rsid w:val="005718B5"/>
    <w:rsid w:val="005801F7"/>
    <w:rsid w:val="00580549"/>
    <w:rsid w:val="00581BD9"/>
    <w:rsid w:val="00584A0C"/>
    <w:rsid w:val="00587EE2"/>
    <w:rsid w:val="005933F1"/>
    <w:rsid w:val="0059344A"/>
    <w:rsid w:val="005950E7"/>
    <w:rsid w:val="00596A9B"/>
    <w:rsid w:val="0059742C"/>
    <w:rsid w:val="005A1F9D"/>
    <w:rsid w:val="005A502A"/>
    <w:rsid w:val="005A552E"/>
    <w:rsid w:val="005A702C"/>
    <w:rsid w:val="005B0003"/>
    <w:rsid w:val="005B2119"/>
    <w:rsid w:val="005B3F2C"/>
    <w:rsid w:val="005B55A2"/>
    <w:rsid w:val="005C2A58"/>
    <w:rsid w:val="005C4012"/>
    <w:rsid w:val="005C7E2B"/>
    <w:rsid w:val="005D0FE0"/>
    <w:rsid w:val="005D35FD"/>
    <w:rsid w:val="005D5F5D"/>
    <w:rsid w:val="005E016B"/>
    <w:rsid w:val="005E1001"/>
    <w:rsid w:val="005E3DD4"/>
    <w:rsid w:val="005E5B01"/>
    <w:rsid w:val="005F5DD7"/>
    <w:rsid w:val="00601442"/>
    <w:rsid w:val="0060403A"/>
    <w:rsid w:val="00604C05"/>
    <w:rsid w:val="00606017"/>
    <w:rsid w:val="006068EB"/>
    <w:rsid w:val="00607CCE"/>
    <w:rsid w:val="00615D35"/>
    <w:rsid w:val="00617B2C"/>
    <w:rsid w:val="00624453"/>
    <w:rsid w:val="006244D2"/>
    <w:rsid w:val="00624604"/>
    <w:rsid w:val="00624D7D"/>
    <w:rsid w:val="00625179"/>
    <w:rsid w:val="00626416"/>
    <w:rsid w:val="00632930"/>
    <w:rsid w:val="00632BA3"/>
    <w:rsid w:val="00632DFB"/>
    <w:rsid w:val="006338C3"/>
    <w:rsid w:val="00634736"/>
    <w:rsid w:val="00634C1F"/>
    <w:rsid w:val="00635162"/>
    <w:rsid w:val="006420C1"/>
    <w:rsid w:val="006421E2"/>
    <w:rsid w:val="00644F6E"/>
    <w:rsid w:val="00646CEC"/>
    <w:rsid w:val="0065017A"/>
    <w:rsid w:val="006503B3"/>
    <w:rsid w:val="0065099E"/>
    <w:rsid w:val="006515E7"/>
    <w:rsid w:val="00655E68"/>
    <w:rsid w:val="006563C1"/>
    <w:rsid w:val="00660645"/>
    <w:rsid w:val="006638F7"/>
    <w:rsid w:val="0066391D"/>
    <w:rsid w:val="0066539D"/>
    <w:rsid w:val="00665976"/>
    <w:rsid w:val="00665EEE"/>
    <w:rsid w:val="0066606B"/>
    <w:rsid w:val="00666219"/>
    <w:rsid w:val="00666479"/>
    <w:rsid w:val="00666DE9"/>
    <w:rsid w:val="00667852"/>
    <w:rsid w:val="00667B2F"/>
    <w:rsid w:val="0067617C"/>
    <w:rsid w:val="006775B6"/>
    <w:rsid w:val="00683480"/>
    <w:rsid w:val="00683B81"/>
    <w:rsid w:val="00683D20"/>
    <w:rsid w:val="00684F25"/>
    <w:rsid w:val="006852DB"/>
    <w:rsid w:val="0069073F"/>
    <w:rsid w:val="00695796"/>
    <w:rsid w:val="0069688A"/>
    <w:rsid w:val="006A3092"/>
    <w:rsid w:val="006A4821"/>
    <w:rsid w:val="006A6641"/>
    <w:rsid w:val="006A7345"/>
    <w:rsid w:val="006B23DD"/>
    <w:rsid w:val="006B4A6D"/>
    <w:rsid w:val="006B503F"/>
    <w:rsid w:val="006B6FDB"/>
    <w:rsid w:val="006C0A78"/>
    <w:rsid w:val="006C1A1F"/>
    <w:rsid w:val="006C24A7"/>
    <w:rsid w:val="006C331F"/>
    <w:rsid w:val="006C5AF8"/>
    <w:rsid w:val="006D4723"/>
    <w:rsid w:val="006D4928"/>
    <w:rsid w:val="006D6FFE"/>
    <w:rsid w:val="006D7C8E"/>
    <w:rsid w:val="006E1471"/>
    <w:rsid w:val="006E1C78"/>
    <w:rsid w:val="006E22C6"/>
    <w:rsid w:val="006F0277"/>
    <w:rsid w:val="006F1D7B"/>
    <w:rsid w:val="0070154B"/>
    <w:rsid w:val="007019B4"/>
    <w:rsid w:val="0070257D"/>
    <w:rsid w:val="007041B9"/>
    <w:rsid w:val="007045F0"/>
    <w:rsid w:val="00706F79"/>
    <w:rsid w:val="00712C67"/>
    <w:rsid w:val="007142B4"/>
    <w:rsid w:val="007147D6"/>
    <w:rsid w:val="00721AA3"/>
    <w:rsid w:val="0072311A"/>
    <w:rsid w:val="007249CF"/>
    <w:rsid w:val="00725656"/>
    <w:rsid w:val="007259BF"/>
    <w:rsid w:val="00725F58"/>
    <w:rsid w:val="00726BF6"/>
    <w:rsid w:val="00734533"/>
    <w:rsid w:val="00737F9D"/>
    <w:rsid w:val="007402B8"/>
    <w:rsid w:val="007457EC"/>
    <w:rsid w:val="00747285"/>
    <w:rsid w:val="00752D28"/>
    <w:rsid w:val="00754E88"/>
    <w:rsid w:val="007551E1"/>
    <w:rsid w:val="007554DE"/>
    <w:rsid w:val="007557DB"/>
    <w:rsid w:val="00760218"/>
    <w:rsid w:val="00760D61"/>
    <w:rsid w:val="00761A9B"/>
    <w:rsid w:val="00762E41"/>
    <w:rsid w:val="00764FEB"/>
    <w:rsid w:val="00765773"/>
    <w:rsid w:val="007706AE"/>
    <w:rsid w:val="00771415"/>
    <w:rsid w:val="00772224"/>
    <w:rsid w:val="00774781"/>
    <w:rsid w:val="00774AF3"/>
    <w:rsid w:val="00777400"/>
    <w:rsid w:val="00780772"/>
    <w:rsid w:val="00782307"/>
    <w:rsid w:val="007828C7"/>
    <w:rsid w:val="007838C9"/>
    <w:rsid w:val="00784FF3"/>
    <w:rsid w:val="0078507E"/>
    <w:rsid w:val="00786BF6"/>
    <w:rsid w:val="0078703C"/>
    <w:rsid w:val="00790C4F"/>
    <w:rsid w:val="007957B4"/>
    <w:rsid w:val="007A4A2C"/>
    <w:rsid w:val="007B471A"/>
    <w:rsid w:val="007B47ED"/>
    <w:rsid w:val="007B4CB0"/>
    <w:rsid w:val="007B69CD"/>
    <w:rsid w:val="007B6DB8"/>
    <w:rsid w:val="007B7B22"/>
    <w:rsid w:val="007C0ADB"/>
    <w:rsid w:val="007C1DBB"/>
    <w:rsid w:val="007C36DA"/>
    <w:rsid w:val="007C3830"/>
    <w:rsid w:val="007C4794"/>
    <w:rsid w:val="007C6AF0"/>
    <w:rsid w:val="007D1F16"/>
    <w:rsid w:val="007D249A"/>
    <w:rsid w:val="007D25DD"/>
    <w:rsid w:val="007D4689"/>
    <w:rsid w:val="007D58A0"/>
    <w:rsid w:val="007D6808"/>
    <w:rsid w:val="007E1860"/>
    <w:rsid w:val="007F0649"/>
    <w:rsid w:val="007F15B2"/>
    <w:rsid w:val="007F38AE"/>
    <w:rsid w:val="007F4BFA"/>
    <w:rsid w:val="007F6BE5"/>
    <w:rsid w:val="007F75C5"/>
    <w:rsid w:val="0080132E"/>
    <w:rsid w:val="008022ED"/>
    <w:rsid w:val="00802AFC"/>
    <w:rsid w:val="008054A6"/>
    <w:rsid w:val="00807457"/>
    <w:rsid w:val="008125B0"/>
    <w:rsid w:val="00817FCB"/>
    <w:rsid w:val="00821904"/>
    <w:rsid w:val="00823052"/>
    <w:rsid w:val="00826C2A"/>
    <w:rsid w:val="00826FBA"/>
    <w:rsid w:val="0082764D"/>
    <w:rsid w:val="00831016"/>
    <w:rsid w:val="008314F8"/>
    <w:rsid w:val="00834BEA"/>
    <w:rsid w:val="00834D3F"/>
    <w:rsid w:val="008356B9"/>
    <w:rsid w:val="00835D46"/>
    <w:rsid w:val="00846CB5"/>
    <w:rsid w:val="00854D69"/>
    <w:rsid w:val="00855691"/>
    <w:rsid w:val="008606E0"/>
    <w:rsid w:val="00862B13"/>
    <w:rsid w:val="00862BC6"/>
    <w:rsid w:val="00867673"/>
    <w:rsid w:val="00870B22"/>
    <w:rsid w:val="00870CF3"/>
    <w:rsid w:val="00873C3E"/>
    <w:rsid w:val="00876EDF"/>
    <w:rsid w:val="00880B3E"/>
    <w:rsid w:val="00881993"/>
    <w:rsid w:val="00883025"/>
    <w:rsid w:val="0088458B"/>
    <w:rsid w:val="00885DE4"/>
    <w:rsid w:val="00894C12"/>
    <w:rsid w:val="008967F0"/>
    <w:rsid w:val="008A1BA8"/>
    <w:rsid w:val="008A4377"/>
    <w:rsid w:val="008A4EAF"/>
    <w:rsid w:val="008A60D3"/>
    <w:rsid w:val="008A6D34"/>
    <w:rsid w:val="008A79E3"/>
    <w:rsid w:val="008B3204"/>
    <w:rsid w:val="008B47AA"/>
    <w:rsid w:val="008B4D8E"/>
    <w:rsid w:val="008B5134"/>
    <w:rsid w:val="008B5FF1"/>
    <w:rsid w:val="008C20BB"/>
    <w:rsid w:val="008C50BD"/>
    <w:rsid w:val="008C5BF6"/>
    <w:rsid w:val="008C6D05"/>
    <w:rsid w:val="008C7D94"/>
    <w:rsid w:val="008D1621"/>
    <w:rsid w:val="008D1AA1"/>
    <w:rsid w:val="008D4CDB"/>
    <w:rsid w:val="008D53C5"/>
    <w:rsid w:val="008D5684"/>
    <w:rsid w:val="008D6330"/>
    <w:rsid w:val="008D78E3"/>
    <w:rsid w:val="008E0072"/>
    <w:rsid w:val="008E19FB"/>
    <w:rsid w:val="008E3F30"/>
    <w:rsid w:val="008E41D4"/>
    <w:rsid w:val="008E4411"/>
    <w:rsid w:val="008E4573"/>
    <w:rsid w:val="008E4DB9"/>
    <w:rsid w:val="008E72CF"/>
    <w:rsid w:val="008F2F49"/>
    <w:rsid w:val="00904DDD"/>
    <w:rsid w:val="00905BC7"/>
    <w:rsid w:val="00913A6B"/>
    <w:rsid w:val="009149C3"/>
    <w:rsid w:val="00914C7F"/>
    <w:rsid w:val="0091673D"/>
    <w:rsid w:val="00924FA2"/>
    <w:rsid w:val="00926A3F"/>
    <w:rsid w:val="00927E1D"/>
    <w:rsid w:val="0093210A"/>
    <w:rsid w:val="009327EC"/>
    <w:rsid w:val="0093303E"/>
    <w:rsid w:val="00934245"/>
    <w:rsid w:val="00934B79"/>
    <w:rsid w:val="00935497"/>
    <w:rsid w:val="00940D4A"/>
    <w:rsid w:val="00940E81"/>
    <w:rsid w:val="00942070"/>
    <w:rsid w:val="00942771"/>
    <w:rsid w:val="009445B1"/>
    <w:rsid w:val="00947ACF"/>
    <w:rsid w:val="00952C69"/>
    <w:rsid w:val="00954AC4"/>
    <w:rsid w:val="009560E5"/>
    <w:rsid w:val="009563CD"/>
    <w:rsid w:val="00956A57"/>
    <w:rsid w:val="00957DA9"/>
    <w:rsid w:val="00962615"/>
    <w:rsid w:val="0096372D"/>
    <w:rsid w:val="00963AFD"/>
    <w:rsid w:val="00972AFE"/>
    <w:rsid w:val="00977416"/>
    <w:rsid w:val="00981154"/>
    <w:rsid w:val="00981545"/>
    <w:rsid w:val="0098314D"/>
    <w:rsid w:val="009837FE"/>
    <w:rsid w:val="00984279"/>
    <w:rsid w:val="009853CA"/>
    <w:rsid w:val="009876F9"/>
    <w:rsid w:val="00987C15"/>
    <w:rsid w:val="00987C62"/>
    <w:rsid w:val="009949CC"/>
    <w:rsid w:val="00995A4C"/>
    <w:rsid w:val="009A26E0"/>
    <w:rsid w:val="009A3577"/>
    <w:rsid w:val="009A3846"/>
    <w:rsid w:val="009A5201"/>
    <w:rsid w:val="009A5EC3"/>
    <w:rsid w:val="009A695B"/>
    <w:rsid w:val="009A743E"/>
    <w:rsid w:val="009A7564"/>
    <w:rsid w:val="009B29FF"/>
    <w:rsid w:val="009C12EC"/>
    <w:rsid w:val="009C3811"/>
    <w:rsid w:val="009C4B34"/>
    <w:rsid w:val="009C5E4C"/>
    <w:rsid w:val="009D0769"/>
    <w:rsid w:val="009D2D12"/>
    <w:rsid w:val="009D3BB7"/>
    <w:rsid w:val="009D66A5"/>
    <w:rsid w:val="009D6E57"/>
    <w:rsid w:val="009D7455"/>
    <w:rsid w:val="009E725D"/>
    <w:rsid w:val="009F2FEB"/>
    <w:rsid w:val="009F4138"/>
    <w:rsid w:val="009F662B"/>
    <w:rsid w:val="009F6CF7"/>
    <w:rsid w:val="00A00E69"/>
    <w:rsid w:val="00A070EE"/>
    <w:rsid w:val="00A10940"/>
    <w:rsid w:val="00A11A45"/>
    <w:rsid w:val="00A12123"/>
    <w:rsid w:val="00A12AC3"/>
    <w:rsid w:val="00A13A29"/>
    <w:rsid w:val="00A13FDE"/>
    <w:rsid w:val="00A172A3"/>
    <w:rsid w:val="00A244D8"/>
    <w:rsid w:val="00A256F9"/>
    <w:rsid w:val="00A27557"/>
    <w:rsid w:val="00A31DBA"/>
    <w:rsid w:val="00A337F6"/>
    <w:rsid w:val="00A34AB5"/>
    <w:rsid w:val="00A34ED1"/>
    <w:rsid w:val="00A45FFE"/>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3D15"/>
    <w:rsid w:val="00AA57BF"/>
    <w:rsid w:val="00AA6FF1"/>
    <w:rsid w:val="00AA77F9"/>
    <w:rsid w:val="00AA7C2E"/>
    <w:rsid w:val="00AB2786"/>
    <w:rsid w:val="00AB31D9"/>
    <w:rsid w:val="00AB517D"/>
    <w:rsid w:val="00AC0449"/>
    <w:rsid w:val="00AC5CD5"/>
    <w:rsid w:val="00AC5D10"/>
    <w:rsid w:val="00AC65FF"/>
    <w:rsid w:val="00AC7046"/>
    <w:rsid w:val="00AC7AD9"/>
    <w:rsid w:val="00AD022D"/>
    <w:rsid w:val="00AD0F62"/>
    <w:rsid w:val="00AD15F2"/>
    <w:rsid w:val="00AD77CC"/>
    <w:rsid w:val="00AE0C18"/>
    <w:rsid w:val="00AE22C8"/>
    <w:rsid w:val="00AE32A4"/>
    <w:rsid w:val="00AE652D"/>
    <w:rsid w:val="00AE695F"/>
    <w:rsid w:val="00AE6F92"/>
    <w:rsid w:val="00AF02F5"/>
    <w:rsid w:val="00AF0532"/>
    <w:rsid w:val="00AF1A48"/>
    <w:rsid w:val="00AF1E0C"/>
    <w:rsid w:val="00AF3C50"/>
    <w:rsid w:val="00AF6BFE"/>
    <w:rsid w:val="00B017F7"/>
    <w:rsid w:val="00B01834"/>
    <w:rsid w:val="00B02A17"/>
    <w:rsid w:val="00B056CC"/>
    <w:rsid w:val="00B058C5"/>
    <w:rsid w:val="00B1336A"/>
    <w:rsid w:val="00B13FFA"/>
    <w:rsid w:val="00B1745C"/>
    <w:rsid w:val="00B220B0"/>
    <w:rsid w:val="00B225DF"/>
    <w:rsid w:val="00B22E1E"/>
    <w:rsid w:val="00B25590"/>
    <w:rsid w:val="00B25821"/>
    <w:rsid w:val="00B265A0"/>
    <w:rsid w:val="00B26CDC"/>
    <w:rsid w:val="00B300FF"/>
    <w:rsid w:val="00B304CC"/>
    <w:rsid w:val="00B32FEE"/>
    <w:rsid w:val="00B342C4"/>
    <w:rsid w:val="00B36E80"/>
    <w:rsid w:val="00B37331"/>
    <w:rsid w:val="00B37F5D"/>
    <w:rsid w:val="00B4142C"/>
    <w:rsid w:val="00B41EFF"/>
    <w:rsid w:val="00B472EF"/>
    <w:rsid w:val="00B50554"/>
    <w:rsid w:val="00B51FA8"/>
    <w:rsid w:val="00B53334"/>
    <w:rsid w:val="00B53BE2"/>
    <w:rsid w:val="00B5665D"/>
    <w:rsid w:val="00B57DF2"/>
    <w:rsid w:val="00B57E1E"/>
    <w:rsid w:val="00B61D4A"/>
    <w:rsid w:val="00B61EDB"/>
    <w:rsid w:val="00B63412"/>
    <w:rsid w:val="00B63607"/>
    <w:rsid w:val="00B63E4F"/>
    <w:rsid w:val="00B64A32"/>
    <w:rsid w:val="00B66439"/>
    <w:rsid w:val="00B6712C"/>
    <w:rsid w:val="00B7157D"/>
    <w:rsid w:val="00B72A5E"/>
    <w:rsid w:val="00B745A7"/>
    <w:rsid w:val="00B81D2B"/>
    <w:rsid w:val="00B845CC"/>
    <w:rsid w:val="00B85AFD"/>
    <w:rsid w:val="00B85D54"/>
    <w:rsid w:val="00B87B20"/>
    <w:rsid w:val="00B87B36"/>
    <w:rsid w:val="00B903F2"/>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C2BAF"/>
    <w:rsid w:val="00BD0EE6"/>
    <w:rsid w:val="00BD1EC4"/>
    <w:rsid w:val="00BD2310"/>
    <w:rsid w:val="00BD32F7"/>
    <w:rsid w:val="00BD4E78"/>
    <w:rsid w:val="00BD4F4C"/>
    <w:rsid w:val="00BD5298"/>
    <w:rsid w:val="00BD5DAA"/>
    <w:rsid w:val="00BD6A2A"/>
    <w:rsid w:val="00BE7978"/>
    <w:rsid w:val="00BF0D91"/>
    <w:rsid w:val="00BF1082"/>
    <w:rsid w:val="00BF75A4"/>
    <w:rsid w:val="00C006AD"/>
    <w:rsid w:val="00C03874"/>
    <w:rsid w:val="00C0498E"/>
    <w:rsid w:val="00C103FE"/>
    <w:rsid w:val="00C1091A"/>
    <w:rsid w:val="00C10F03"/>
    <w:rsid w:val="00C12080"/>
    <w:rsid w:val="00C20995"/>
    <w:rsid w:val="00C24F5E"/>
    <w:rsid w:val="00C2525D"/>
    <w:rsid w:val="00C30271"/>
    <w:rsid w:val="00C31BF0"/>
    <w:rsid w:val="00C36531"/>
    <w:rsid w:val="00C3706D"/>
    <w:rsid w:val="00C37E3F"/>
    <w:rsid w:val="00C40721"/>
    <w:rsid w:val="00C40876"/>
    <w:rsid w:val="00C40C97"/>
    <w:rsid w:val="00C43136"/>
    <w:rsid w:val="00C43ACD"/>
    <w:rsid w:val="00C45A87"/>
    <w:rsid w:val="00C46C46"/>
    <w:rsid w:val="00C50FF9"/>
    <w:rsid w:val="00C5252E"/>
    <w:rsid w:val="00C543E0"/>
    <w:rsid w:val="00C64E1C"/>
    <w:rsid w:val="00C655CD"/>
    <w:rsid w:val="00C67537"/>
    <w:rsid w:val="00C70B33"/>
    <w:rsid w:val="00C75560"/>
    <w:rsid w:val="00C75A27"/>
    <w:rsid w:val="00C7708F"/>
    <w:rsid w:val="00C7779F"/>
    <w:rsid w:val="00C8145E"/>
    <w:rsid w:val="00C8177B"/>
    <w:rsid w:val="00C8197C"/>
    <w:rsid w:val="00C81A74"/>
    <w:rsid w:val="00C81F66"/>
    <w:rsid w:val="00C8608C"/>
    <w:rsid w:val="00C8651C"/>
    <w:rsid w:val="00C91B57"/>
    <w:rsid w:val="00C944FA"/>
    <w:rsid w:val="00C95230"/>
    <w:rsid w:val="00C95A75"/>
    <w:rsid w:val="00C97F10"/>
    <w:rsid w:val="00CA2962"/>
    <w:rsid w:val="00CA31B8"/>
    <w:rsid w:val="00CA39B4"/>
    <w:rsid w:val="00CB1D67"/>
    <w:rsid w:val="00CB398C"/>
    <w:rsid w:val="00CB3BAA"/>
    <w:rsid w:val="00CB57C8"/>
    <w:rsid w:val="00CB603A"/>
    <w:rsid w:val="00CB78B6"/>
    <w:rsid w:val="00CC1562"/>
    <w:rsid w:val="00CC1736"/>
    <w:rsid w:val="00CC30A3"/>
    <w:rsid w:val="00CC36A8"/>
    <w:rsid w:val="00CC540A"/>
    <w:rsid w:val="00CD248A"/>
    <w:rsid w:val="00CE2044"/>
    <w:rsid w:val="00CE4561"/>
    <w:rsid w:val="00CE5182"/>
    <w:rsid w:val="00CE6A3D"/>
    <w:rsid w:val="00CF490A"/>
    <w:rsid w:val="00D00E96"/>
    <w:rsid w:val="00D01FD7"/>
    <w:rsid w:val="00D04314"/>
    <w:rsid w:val="00D0547F"/>
    <w:rsid w:val="00D146D6"/>
    <w:rsid w:val="00D14D53"/>
    <w:rsid w:val="00D22875"/>
    <w:rsid w:val="00D233EF"/>
    <w:rsid w:val="00D24D78"/>
    <w:rsid w:val="00D32AE8"/>
    <w:rsid w:val="00D362A4"/>
    <w:rsid w:val="00D40029"/>
    <w:rsid w:val="00D427C9"/>
    <w:rsid w:val="00D461BA"/>
    <w:rsid w:val="00D501E6"/>
    <w:rsid w:val="00D51BCF"/>
    <w:rsid w:val="00D53125"/>
    <w:rsid w:val="00D60BB3"/>
    <w:rsid w:val="00D61B77"/>
    <w:rsid w:val="00D64BFA"/>
    <w:rsid w:val="00D64D47"/>
    <w:rsid w:val="00D70E7A"/>
    <w:rsid w:val="00D71DF3"/>
    <w:rsid w:val="00D72E85"/>
    <w:rsid w:val="00D757B8"/>
    <w:rsid w:val="00D75E77"/>
    <w:rsid w:val="00D80312"/>
    <w:rsid w:val="00D83C4D"/>
    <w:rsid w:val="00D83C6C"/>
    <w:rsid w:val="00D83F04"/>
    <w:rsid w:val="00D84017"/>
    <w:rsid w:val="00D868E3"/>
    <w:rsid w:val="00D87898"/>
    <w:rsid w:val="00D91B9A"/>
    <w:rsid w:val="00D923AC"/>
    <w:rsid w:val="00D942F2"/>
    <w:rsid w:val="00D94456"/>
    <w:rsid w:val="00D9475B"/>
    <w:rsid w:val="00D94AEF"/>
    <w:rsid w:val="00D96A18"/>
    <w:rsid w:val="00D97391"/>
    <w:rsid w:val="00D974BC"/>
    <w:rsid w:val="00D97EC5"/>
    <w:rsid w:val="00DA22D0"/>
    <w:rsid w:val="00DA24D2"/>
    <w:rsid w:val="00DA2CBC"/>
    <w:rsid w:val="00DA3FDC"/>
    <w:rsid w:val="00DA4F6B"/>
    <w:rsid w:val="00DA6AEE"/>
    <w:rsid w:val="00DA79B1"/>
    <w:rsid w:val="00DB2ADB"/>
    <w:rsid w:val="00DB3772"/>
    <w:rsid w:val="00DC29AC"/>
    <w:rsid w:val="00DC52B8"/>
    <w:rsid w:val="00DC7945"/>
    <w:rsid w:val="00DD1CCD"/>
    <w:rsid w:val="00DD2AE1"/>
    <w:rsid w:val="00DD371F"/>
    <w:rsid w:val="00DD5A24"/>
    <w:rsid w:val="00DD72CF"/>
    <w:rsid w:val="00DD77AC"/>
    <w:rsid w:val="00DD7D5D"/>
    <w:rsid w:val="00DE01EF"/>
    <w:rsid w:val="00DE1476"/>
    <w:rsid w:val="00DE2693"/>
    <w:rsid w:val="00DE3528"/>
    <w:rsid w:val="00DE3809"/>
    <w:rsid w:val="00DE526C"/>
    <w:rsid w:val="00DE6CA5"/>
    <w:rsid w:val="00DF122C"/>
    <w:rsid w:val="00DF1AE0"/>
    <w:rsid w:val="00DF27A5"/>
    <w:rsid w:val="00DF4DF0"/>
    <w:rsid w:val="00DF5CF5"/>
    <w:rsid w:val="00DF610D"/>
    <w:rsid w:val="00DF6F1F"/>
    <w:rsid w:val="00E06264"/>
    <w:rsid w:val="00E10174"/>
    <w:rsid w:val="00E11818"/>
    <w:rsid w:val="00E118FB"/>
    <w:rsid w:val="00E124BB"/>
    <w:rsid w:val="00E12594"/>
    <w:rsid w:val="00E1621A"/>
    <w:rsid w:val="00E1624F"/>
    <w:rsid w:val="00E1756E"/>
    <w:rsid w:val="00E17A7E"/>
    <w:rsid w:val="00E247EE"/>
    <w:rsid w:val="00E24B98"/>
    <w:rsid w:val="00E255F3"/>
    <w:rsid w:val="00E25BD1"/>
    <w:rsid w:val="00E2793F"/>
    <w:rsid w:val="00E31662"/>
    <w:rsid w:val="00E326B6"/>
    <w:rsid w:val="00E3506C"/>
    <w:rsid w:val="00E35489"/>
    <w:rsid w:val="00E35693"/>
    <w:rsid w:val="00E374C5"/>
    <w:rsid w:val="00E379A9"/>
    <w:rsid w:val="00E43371"/>
    <w:rsid w:val="00E4477B"/>
    <w:rsid w:val="00E46778"/>
    <w:rsid w:val="00E50978"/>
    <w:rsid w:val="00E50F7F"/>
    <w:rsid w:val="00E51EF3"/>
    <w:rsid w:val="00E5485D"/>
    <w:rsid w:val="00E56D62"/>
    <w:rsid w:val="00E6018F"/>
    <w:rsid w:val="00E606EC"/>
    <w:rsid w:val="00E61EF8"/>
    <w:rsid w:val="00E64129"/>
    <w:rsid w:val="00E64D5F"/>
    <w:rsid w:val="00E65A6B"/>
    <w:rsid w:val="00E6772B"/>
    <w:rsid w:val="00E76582"/>
    <w:rsid w:val="00E7706D"/>
    <w:rsid w:val="00E825E0"/>
    <w:rsid w:val="00E83CF3"/>
    <w:rsid w:val="00E8520E"/>
    <w:rsid w:val="00E86AD8"/>
    <w:rsid w:val="00E8786E"/>
    <w:rsid w:val="00E91360"/>
    <w:rsid w:val="00E925BB"/>
    <w:rsid w:val="00E93B40"/>
    <w:rsid w:val="00E951E7"/>
    <w:rsid w:val="00E9679D"/>
    <w:rsid w:val="00E968C5"/>
    <w:rsid w:val="00EA10AF"/>
    <w:rsid w:val="00EA18F4"/>
    <w:rsid w:val="00EA3928"/>
    <w:rsid w:val="00EA3A21"/>
    <w:rsid w:val="00EA5399"/>
    <w:rsid w:val="00EA5581"/>
    <w:rsid w:val="00EA682E"/>
    <w:rsid w:val="00EA6E7F"/>
    <w:rsid w:val="00EB05C5"/>
    <w:rsid w:val="00EB1132"/>
    <w:rsid w:val="00EB25F2"/>
    <w:rsid w:val="00EB2DCC"/>
    <w:rsid w:val="00EB3F2B"/>
    <w:rsid w:val="00EB4255"/>
    <w:rsid w:val="00EB52BC"/>
    <w:rsid w:val="00EB52BE"/>
    <w:rsid w:val="00EC0E2C"/>
    <w:rsid w:val="00EC185E"/>
    <w:rsid w:val="00EC210A"/>
    <w:rsid w:val="00EC385E"/>
    <w:rsid w:val="00EC3D44"/>
    <w:rsid w:val="00EC47FD"/>
    <w:rsid w:val="00EC630F"/>
    <w:rsid w:val="00ED126A"/>
    <w:rsid w:val="00ED1A3F"/>
    <w:rsid w:val="00ED248D"/>
    <w:rsid w:val="00ED5266"/>
    <w:rsid w:val="00ED69E2"/>
    <w:rsid w:val="00ED70D4"/>
    <w:rsid w:val="00ED73A9"/>
    <w:rsid w:val="00EE0FB6"/>
    <w:rsid w:val="00EE215F"/>
    <w:rsid w:val="00EE24DE"/>
    <w:rsid w:val="00EE266E"/>
    <w:rsid w:val="00EE307D"/>
    <w:rsid w:val="00EE5895"/>
    <w:rsid w:val="00EE6518"/>
    <w:rsid w:val="00EF0450"/>
    <w:rsid w:val="00EF2592"/>
    <w:rsid w:val="00EF2FD0"/>
    <w:rsid w:val="00EF70EF"/>
    <w:rsid w:val="00F01015"/>
    <w:rsid w:val="00F01E6C"/>
    <w:rsid w:val="00F0256A"/>
    <w:rsid w:val="00F03C40"/>
    <w:rsid w:val="00F0462C"/>
    <w:rsid w:val="00F06547"/>
    <w:rsid w:val="00F12CD6"/>
    <w:rsid w:val="00F14473"/>
    <w:rsid w:val="00F203B0"/>
    <w:rsid w:val="00F2448F"/>
    <w:rsid w:val="00F247D7"/>
    <w:rsid w:val="00F30171"/>
    <w:rsid w:val="00F32382"/>
    <w:rsid w:val="00F3420C"/>
    <w:rsid w:val="00F3755D"/>
    <w:rsid w:val="00F427AF"/>
    <w:rsid w:val="00F435ED"/>
    <w:rsid w:val="00F444C2"/>
    <w:rsid w:val="00F46A08"/>
    <w:rsid w:val="00F474E3"/>
    <w:rsid w:val="00F50A8D"/>
    <w:rsid w:val="00F54424"/>
    <w:rsid w:val="00F56608"/>
    <w:rsid w:val="00F57DF3"/>
    <w:rsid w:val="00F618E5"/>
    <w:rsid w:val="00F645AF"/>
    <w:rsid w:val="00F67387"/>
    <w:rsid w:val="00F67F59"/>
    <w:rsid w:val="00F73467"/>
    <w:rsid w:val="00F738EC"/>
    <w:rsid w:val="00F74196"/>
    <w:rsid w:val="00F748A9"/>
    <w:rsid w:val="00F74D83"/>
    <w:rsid w:val="00F824FC"/>
    <w:rsid w:val="00F8271F"/>
    <w:rsid w:val="00F833BB"/>
    <w:rsid w:val="00F83749"/>
    <w:rsid w:val="00F83DC9"/>
    <w:rsid w:val="00F86083"/>
    <w:rsid w:val="00F861A6"/>
    <w:rsid w:val="00F912BC"/>
    <w:rsid w:val="00F92628"/>
    <w:rsid w:val="00F93E3D"/>
    <w:rsid w:val="00F93E60"/>
    <w:rsid w:val="00F95503"/>
    <w:rsid w:val="00F95BDD"/>
    <w:rsid w:val="00F96734"/>
    <w:rsid w:val="00FA2C11"/>
    <w:rsid w:val="00FB1C13"/>
    <w:rsid w:val="00FB44B4"/>
    <w:rsid w:val="00FB6607"/>
    <w:rsid w:val="00FC31CA"/>
    <w:rsid w:val="00FC500E"/>
    <w:rsid w:val="00FC5480"/>
    <w:rsid w:val="00FC7A81"/>
    <w:rsid w:val="00FD036A"/>
    <w:rsid w:val="00FD1754"/>
    <w:rsid w:val="00FD294E"/>
    <w:rsid w:val="00FD40F1"/>
    <w:rsid w:val="00FD5E8A"/>
    <w:rsid w:val="00FE1D19"/>
    <w:rsid w:val="00FE2314"/>
    <w:rsid w:val="00FE268C"/>
    <w:rsid w:val="00FE2EBF"/>
    <w:rsid w:val="00FE4DE4"/>
    <w:rsid w:val="00FE5E51"/>
    <w:rsid w:val="00FF03F1"/>
    <w:rsid w:val="00FF07C2"/>
    <w:rsid w:val="00FF48FA"/>
    <w:rsid w:val="00FF6269"/>
    <w:rsid w:val="00FF6965"/>
    <w:rsid w:val="00FF6FF4"/>
    <w:rsid w:val="00FF7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 w:type="paragraph" w:styleId="Descripcin">
    <w:name w:val="caption"/>
    <w:basedOn w:val="Normal"/>
    <w:next w:val="Normal"/>
    <w:uiPriority w:val="35"/>
    <w:semiHidden/>
    <w:unhideWhenUsed/>
    <w:qFormat/>
    <w:rsid w:val="001E45E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396510655">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3</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4</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5</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6</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7</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1</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6A0546-8E48-499E-80AB-FD5A4B89A472}">
  <ds:schemaRefs>
    <ds:schemaRef ds:uri="http://schemas.openxmlformats.org/officeDocument/2006/bibliography"/>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2797DD-A94F-457E-BE4D-2131683B6F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4329</Words>
  <Characters>23813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7</cp:revision>
  <dcterms:created xsi:type="dcterms:W3CDTF">2024-09-18T14:27:00Z</dcterms:created>
  <dcterms:modified xsi:type="dcterms:W3CDTF">2024-09-19T21:43:00Z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