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61FD" w:rsidRPr="007477BE" w:rsidRDefault="00D261FD" w:rsidP="007477BE">
      <w:pPr>
        <w:ind w:left="360"/>
        <w:jc w:val="center"/>
        <w:rPr>
          <w:rFonts w:ascii="Times New Roman" w:hAnsi="Times New Roman" w:cs="Times New Roman"/>
          <w:b/>
          <w:sz w:val="24"/>
          <w:szCs w:val="24"/>
        </w:rPr>
      </w:pPr>
      <w:r w:rsidRPr="007477BE">
        <w:rPr>
          <w:rFonts w:ascii="Times New Roman" w:hAnsi="Times New Roman" w:cs="Times New Roman"/>
          <w:b/>
          <w:sz w:val="24"/>
          <w:szCs w:val="24"/>
        </w:rPr>
        <w:t>AI_PHASE 5</w:t>
      </w:r>
    </w:p>
    <w:p w:rsidR="00D261FD" w:rsidRPr="007477BE" w:rsidRDefault="00D261FD" w:rsidP="007477BE">
      <w:pPr>
        <w:ind w:left="360"/>
        <w:jc w:val="both"/>
        <w:rPr>
          <w:rFonts w:ascii="Times New Roman" w:hAnsi="Times New Roman" w:cs="Times New Roman"/>
          <w:b/>
          <w:sz w:val="24"/>
          <w:szCs w:val="24"/>
        </w:rPr>
      </w:pPr>
      <w:r w:rsidRPr="007477BE">
        <w:rPr>
          <w:rFonts w:ascii="Times New Roman" w:hAnsi="Times New Roman" w:cs="Times New Roman"/>
          <w:b/>
          <w:sz w:val="24"/>
          <w:szCs w:val="24"/>
        </w:rPr>
        <w:t>PROBLEM STATEMENT;</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"The increasing prevalence of diabetes has become a significant public health concern globally, leading to a rising burden on healthcare systems and a decrease in the quality of life for affected individuals. Early detection and proactive management of diabetes are crucial in mitigating its adverse effects. Traditional risk assessment methods are often limited in their accuracy and efficiency, making it challenging to identify individuals at risk of diabetes in a timely manner.</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Our problem statement is to develop an AI-based diabetes prediction system that can reliably and efficiently predict the likelihood of an individual developing diabetes. This system will address the following key challenges:</w:t>
      </w:r>
    </w:p>
    <w:p w:rsidR="00D261FD" w:rsidRPr="00D261FD" w:rsidRDefault="00D261FD" w:rsidP="007477BE">
      <w:pPr>
        <w:jc w:val="both"/>
        <w:rPr>
          <w:rFonts w:ascii="Times New Roman" w:hAnsi="Times New Roman" w:cs="Times New Roman"/>
          <w:sz w:val="24"/>
          <w:szCs w:val="24"/>
        </w:rPr>
      </w:pPr>
    </w:p>
    <w:p w:rsidR="00D261FD" w:rsidRPr="00D261FD" w:rsidRDefault="00D261FD" w:rsidP="007477BE">
      <w:pPr>
        <w:jc w:val="both"/>
        <w:rPr>
          <w:rFonts w:ascii="Times New Roman" w:hAnsi="Times New Roman" w:cs="Times New Roman"/>
          <w:sz w:val="24"/>
          <w:szCs w:val="24"/>
        </w:rPr>
      </w:pPr>
    </w:p>
    <w:p w:rsidR="00D261FD" w:rsidRPr="007477BE" w:rsidRDefault="00D261FD" w:rsidP="007477BE">
      <w:pPr>
        <w:ind w:left="360"/>
        <w:jc w:val="both"/>
        <w:rPr>
          <w:rFonts w:ascii="Times New Roman" w:hAnsi="Times New Roman" w:cs="Times New Roman"/>
          <w:b/>
          <w:sz w:val="24"/>
          <w:szCs w:val="24"/>
        </w:rPr>
      </w:pPr>
      <w:r w:rsidRPr="007477BE">
        <w:rPr>
          <w:rFonts w:ascii="Times New Roman" w:hAnsi="Times New Roman" w:cs="Times New Roman"/>
          <w:b/>
          <w:sz w:val="24"/>
          <w:szCs w:val="24"/>
        </w:rPr>
        <w:t>DESIGN THINKING PROCESS;</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Empathize:</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t>Understand the needs and challenges of potential users, such as healthcare professionals, patients, and other stakeholders.</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t>Conduct interviews, surveys, and observations to gather insights into their pain points and requirements related to diabetes prediction.</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Define:</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t>Based on the insights gained in the empathize phase, clearly define the problem statement and the specific goals of the AI-based prediction system.</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t>Create user personas to represent different user types and their needs.</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Ideate:</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t>Brainstorm potential solutions and features for the AI-based prediction system. Encourage a creative and open-minded approach to generate a wide range of ideas.</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t>Prioritize these ideas based on their potential impact and feasibility.</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Prototype:</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t>Create a prototype or a minimum viable product (MVP) of the AI-based system. This can be a simplified version of the system that demonstrates its core functionality.</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lastRenderedPageBreak/>
        <w:t>Use wireframes, mockups, or low-fidelity prototypes to visualize the user interface and user interactions.</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Test:</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t>Collect feedback on the prototype from representative users, including healthcare professionals and potential end-users.</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t>Refine the prototype based on user feedback, making iterative improvements to enhance usability, accuracy, and user experience.</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w:t>
      </w:r>
    </w:p>
    <w:p w:rsidR="00D261FD" w:rsidRPr="00D261FD" w:rsidRDefault="00D261FD" w:rsidP="007477BE">
      <w:pPr>
        <w:jc w:val="both"/>
        <w:rPr>
          <w:rFonts w:ascii="Times New Roman" w:hAnsi="Times New Roman" w:cs="Times New Roman"/>
          <w:sz w:val="24"/>
          <w:szCs w:val="24"/>
        </w:rPr>
      </w:pPr>
    </w:p>
    <w:p w:rsidR="00D261FD" w:rsidRPr="007477BE" w:rsidRDefault="00D261FD" w:rsidP="007477BE">
      <w:pPr>
        <w:ind w:left="360"/>
        <w:jc w:val="both"/>
        <w:rPr>
          <w:rFonts w:ascii="Times New Roman" w:hAnsi="Times New Roman" w:cs="Times New Roman"/>
          <w:b/>
          <w:sz w:val="24"/>
          <w:szCs w:val="24"/>
        </w:rPr>
      </w:pPr>
      <w:r w:rsidRPr="007477BE">
        <w:rPr>
          <w:rFonts w:ascii="Times New Roman" w:hAnsi="Times New Roman" w:cs="Times New Roman"/>
          <w:b/>
          <w:sz w:val="24"/>
          <w:szCs w:val="24"/>
        </w:rPr>
        <w:t>PHAESE OF DEVELOPMENT;</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Project Inception and Planning:</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t>Define the scope and objectives of the project, including the specific goals of the diabetes prediction system.</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t>Establish a project plan, including timelines, resource allocation, and budget considerations.</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Data Collection and Preparation:</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t>Gather relevant data sources, such as electronic health records, patient history, genetic information, lifestyle data, and clinical measurements.</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t>Clean, preprocess, and format the data to make it suitable for AI model training.</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Feature Engineering:</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t>Identify and select the most informative features (variables) from the data that are relevant to diabetes prediction.</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t>Create new features or transform existing ones to enhance the predictive power of the model.</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Model Selection:</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t>Choose the appropriate machine learning or deep learning algorithms for the prediction task.</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t>Consider various model architectures, such as logistic regression, decision trees, random forests, support vector machines, or neural networks.</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Model Training:</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t>Split the dataset into training, validation, and test sets.</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lastRenderedPageBreak/>
        <w:t>Train the selected AI model using the training data, fine-tuning hyperparameters to optimize performance.</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t>Regularly evaluate the model's performance on the validation set to prevent overfitting.</w:t>
      </w:r>
    </w:p>
    <w:p w:rsidR="00D261FD" w:rsidRPr="00D261FD" w:rsidRDefault="00D261FD" w:rsidP="007477BE">
      <w:pPr>
        <w:jc w:val="both"/>
        <w:rPr>
          <w:rFonts w:ascii="Times New Roman" w:hAnsi="Times New Roman" w:cs="Times New Roman"/>
          <w:sz w:val="24"/>
          <w:szCs w:val="24"/>
        </w:rPr>
      </w:pPr>
    </w:p>
    <w:p w:rsidR="00D261FD" w:rsidRPr="00D261FD" w:rsidRDefault="00D261FD" w:rsidP="007477BE">
      <w:pPr>
        <w:jc w:val="both"/>
        <w:rPr>
          <w:rFonts w:ascii="Times New Roman" w:hAnsi="Times New Roman" w:cs="Times New Roman"/>
          <w:sz w:val="24"/>
          <w:szCs w:val="24"/>
        </w:rPr>
      </w:pPr>
    </w:p>
    <w:p w:rsidR="00D261FD" w:rsidRPr="007477BE" w:rsidRDefault="00D261FD" w:rsidP="007477BE">
      <w:pPr>
        <w:ind w:left="360"/>
        <w:jc w:val="both"/>
        <w:rPr>
          <w:rFonts w:ascii="Times New Roman" w:hAnsi="Times New Roman" w:cs="Times New Roman"/>
          <w:b/>
          <w:sz w:val="24"/>
          <w:szCs w:val="24"/>
        </w:rPr>
      </w:pPr>
      <w:r w:rsidRPr="007477BE">
        <w:rPr>
          <w:rFonts w:ascii="Times New Roman" w:hAnsi="Times New Roman" w:cs="Times New Roman"/>
          <w:b/>
          <w:sz w:val="24"/>
          <w:szCs w:val="24"/>
        </w:rPr>
        <w:t>DATA SET;</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To develop an AI-based diabetes prediction system, you will need a dataset that contains relevant information for training and testing your prediction model. The dataset should include a variety of features, such as medical history, genetic information, lifestyle data, and clinical measurements.</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Dataset Link: https://www.kaggle.com/datasets/mathchi/diabetes-data-set</w:t>
      </w:r>
    </w:p>
    <w:p w:rsidR="00D261FD" w:rsidRPr="00D261FD" w:rsidRDefault="00D261FD" w:rsidP="007477BE">
      <w:pPr>
        <w:jc w:val="both"/>
        <w:rPr>
          <w:rFonts w:ascii="Times New Roman" w:hAnsi="Times New Roman" w:cs="Times New Roman"/>
          <w:sz w:val="24"/>
          <w:szCs w:val="24"/>
        </w:rPr>
      </w:pPr>
    </w:p>
    <w:p w:rsidR="00D261FD" w:rsidRPr="007477BE" w:rsidRDefault="00D261FD" w:rsidP="007477BE">
      <w:pPr>
        <w:ind w:left="360"/>
        <w:jc w:val="both"/>
        <w:rPr>
          <w:rFonts w:ascii="Times New Roman" w:hAnsi="Times New Roman" w:cs="Times New Roman"/>
          <w:b/>
          <w:sz w:val="24"/>
          <w:szCs w:val="24"/>
        </w:rPr>
      </w:pPr>
      <w:r w:rsidRPr="007477BE">
        <w:rPr>
          <w:rFonts w:ascii="Times New Roman" w:hAnsi="Times New Roman" w:cs="Times New Roman"/>
          <w:b/>
          <w:sz w:val="24"/>
          <w:szCs w:val="24"/>
        </w:rPr>
        <w:t>DATA PROCESSING STEPS;</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Data Collection:</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t>Gather relevant data from various sources, including electronic health records, surveys, medical databases, and research studies.</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Data Cleaning:</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t>Identify and handle missing values, which may involve imputation or removal of incomplete data points.</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t>Address outliers, which can significantly impact model training and predictions.</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Data Integration:</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t>If data is collected from multiple sources, integrate it into a unified dataset.</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t>Ensure consistency in data formats, units, and variable names.</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Feature Selection and Engineering:</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t>Select the most informative features for the prediction task. Features that are not relevant or redundant should be excluded.</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t>Create new features or transform existing ones to capture complex relationships and patterns in the data. For example, you might calculate the body mass index (BMI) if it's not present in the original dataset.</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Normalization and Standardization:</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lastRenderedPageBreak/>
        <w:t>Normalize or standardize numerical features to ensure they have similar scales. Common techniques include min-max scaling or z-score normalization.</w:t>
      </w:r>
    </w:p>
    <w:p w:rsidR="00D261FD" w:rsidRPr="00D261FD" w:rsidRDefault="00D261FD" w:rsidP="007477BE">
      <w:pPr>
        <w:jc w:val="both"/>
        <w:rPr>
          <w:rFonts w:ascii="Times New Roman" w:hAnsi="Times New Roman" w:cs="Times New Roman"/>
          <w:sz w:val="24"/>
          <w:szCs w:val="24"/>
        </w:rPr>
      </w:pPr>
    </w:p>
    <w:p w:rsidR="00D261FD" w:rsidRPr="007477BE" w:rsidRDefault="00D261FD" w:rsidP="007477BE">
      <w:pPr>
        <w:ind w:left="360"/>
        <w:jc w:val="both"/>
        <w:rPr>
          <w:rFonts w:ascii="Times New Roman" w:hAnsi="Times New Roman" w:cs="Times New Roman"/>
          <w:b/>
          <w:sz w:val="24"/>
          <w:szCs w:val="24"/>
        </w:rPr>
      </w:pPr>
      <w:r w:rsidRPr="007477BE">
        <w:rPr>
          <w:rFonts w:ascii="Times New Roman" w:hAnsi="Times New Roman" w:cs="Times New Roman"/>
          <w:b/>
          <w:sz w:val="24"/>
          <w:szCs w:val="24"/>
        </w:rPr>
        <w:t>FEATURES SELECTION TECHIQUES;</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Correlation Analysis:</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t>Calculate the correlation between each feature and the target variable (diabetes status). Features with a high correlation are likely to be more informative.</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t>You can use statistical measures like Pearson correlation for continuous variables and point-biserial correlation for binary variables.</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Recursive Feature Elimination (RFE):</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t>RFE is a backward selection method that starts with all features and iteratively removes the least important ones.</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t>Train the model, evaluate feature importance, and eliminate the least important feature in each iteration until the desired number of features is reached.</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Feature Importance from Tree-Based Models:</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t>Decision tree-based algorithms like Random Forest and Gradient Boosting provide feature importance scores.</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t>Select the top N features based on their importance scores.</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L1 Regularization (Lasso):</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t>Apply L1 regularization during the training of linear models like Logistic Regression.</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t>L1 regularization encourages some feature coefficients to become exactly zero, effectively performing feature selection.</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Mutual Information:</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t>Calculate the mutual information between each feature and the target variable.</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t>Features with high mutual information are more likely to be informative for the prediction task.</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t>Techniques like regularization (L1, L2), feature importance from tree-based models, and genetic algorithms fall under this category.</w:t>
      </w:r>
    </w:p>
    <w:p w:rsidR="00D261FD" w:rsidRPr="00D261FD" w:rsidRDefault="00D261FD" w:rsidP="007477BE">
      <w:pPr>
        <w:jc w:val="both"/>
        <w:rPr>
          <w:rFonts w:ascii="Times New Roman" w:hAnsi="Times New Roman" w:cs="Times New Roman"/>
          <w:sz w:val="24"/>
          <w:szCs w:val="24"/>
        </w:rPr>
      </w:pP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lastRenderedPageBreak/>
        <w:t>In an AI-based diabetes prediction system, selecting the appropriate machine learning algorithm, conducting model training, and defining evaluation metrics are critical steps to ensure the system's accuracy and reliability. Here's an explanation of each aspect in the context of a diabetes prediction statement:</w:t>
      </w:r>
    </w:p>
    <w:p w:rsidR="00D261FD" w:rsidRPr="007477BE" w:rsidRDefault="00D261FD" w:rsidP="007477BE">
      <w:pPr>
        <w:ind w:left="360"/>
        <w:jc w:val="both"/>
        <w:rPr>
          <w:rFonts w:ascii="Times New Roman" w:hAnsi="Times New Roman" w:cs="Times New Roman"/>
          <w:b/>
          <w:sz w:val="24"/>
          <w:szCs w:val="24"/>
        </w:rPr>
      </w:pPr>
      <w:r w:rsidRPr="007477BE">
        <w:rPr>
          <w:rFonts w:ascii="Times New Roman" w:hAnsi="Times New Roman" w:cs="Times New Roman"/>
          <w:b/>
          <w:sz w:val="24"/>
          <w:szCs w:val="24"/>
        </w:rPr>
        <w:t>Choice of Machine Learning Algorithm:</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The choice of machine learning algorithm is a fundamental decision that impacts the predictive capabilities of your diabetes prediction system. The selection should be based on the characteristics of your dataset and the specific requirements of the prediction task. In the case of diabetes prediction, a few suitable algorithm choices include:</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t>Logistic Regression: This is a simple and interpretable algorithm often used for binary classification tasks like predicting diabetes. It can model the relationship between the input features and the probability of diabetes.</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t>Random Forest: Random Forest is an ensemble learning method that can handle a variety of data types, including categorical and numerical features. It's robust and can capture complex relationships in the data.</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t>Support Vector Machine (SVM): SVM is effective in binary classification tasks. It can find the optimal hyperplane that maximizes the margin between different classes, making it useful for separating diabetic and non-diabetic patients.</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t>Deep Learning (Neural Networks): Deep neural networks, particularly for deep learning, can capture intricate patterns and non-linear relationships in the data. This is suitable for tasks where the dataset is large and complex.</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t>Gradient Boosting Algorithms: Algorithms like XGBoost or LightGBM are excellent choices for ensemble learning. They provide high predictive accuracy and feature importance rankings.</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The choice of algorithm should be driven by the dataset's size, diversity of features, the need for interpretability, and the available computational resources. It's often a good practice to experiment with multiple algorithms and compare their performance to identify the most suitable one for your specific diabetes prediction task.</w:t>
      </w:r>
    </w:p>
    <w:p w:rsidR="00D261FD" w:rsidRPr="007477BE" w:rsidRDefault="00D261FD" w:rsidP="007477BE">
      <w:pPr>
        <w:ind w:left="360"/>
        <w:jc w:val="both"/>
        <w:rPr>
          <w:rFonts w:ascii="Times New Roman" w:hAnsi="Times New Roman" w:cs="Times New Roman"/>
          <w:b/>
          <w:sz w:val="24"/>
          <w:szCs w:val="24"/>
        </w:rPr>
      </w:pPr>
      <w:r w:rsidRPr="007477BE">
        <w:rPr>
          <w:rFonts w:ascii="Times New Roman" w:hAnsi="Times New Roman" w:cs="Times New Roman"/>
          <w:b/>
          <w:sz w:val="24"/>
          <w:szCs w:val="24"/>
        </w:rPr>
        <w:t>Model Training:</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Model training involves using the chosen algorithm to build a predictive model based on the diabetes dataset. The training process includes the following steps:</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t>Data Split: Divide the dataset into training, validation, and test sets. The training set is used to train the model, the validation set helps tune hyperparameters, and the test set evaluates the model's performance on unseen data.</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lastRenderedPageBreak/>
        <w:t>Hyperparameter Tuning: Optimize the model's hyperparameters, such as learning rate, regularization strength, and tree depth, to achieve the best performance. Techniques like grid search or random search can be employed.</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t>Feature Selection: Use appropriate feature selection techniques to identify the most relevant features for your model.</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t>Training: Train the model on the training data using the optimized hyperparameters.</w:t>
      </w:r>
    </w:p>
    <w:p w:rsidR="00D261FD" w:rsidRPr="007477BE" w:rsidRDefault="00D261FD" w:rsidP="007477BE">
      <w:pPr>
        <w:ind w:left="360"/>
        <w:jc w:val="both"/>
        <w:rPr>
          <w:rFonts w:ascii="Times New Roman" w:hAnsi="Times New Roman" w:cs="Times New Roman"/>
          <w:b/>
          <w:sz w:val="24"/>
          <w:szCs w:val="24"/>
        </w:rPr>
      </w:pPr>
      <w:r w:rsidRPr="007477BE">
        <w:rPr>
          <w:rFonts w:ascii="Times New Roman" w:hAnsi="Times New Roman" w:cs="Times New Roman"/>
          <w:b/>
          <w:sz w:val="24"/>
          <w:szCs w:val="24"/>
        </w:rPr>
        <w:t>Evaluation Metrics:</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Selecting appropriate evaluation metrics is essential to gauge the performance of your diabetes prediction system. The choice of metrics should align with the goals of your system, and for diabetes prediction, some relevant metrics include:</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t>Accuracy: The proportion of correct predictions, suitable when the dataset is balanced.</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t>Precision and Recall: Precision measures the proportion of true positive predictions among all positive predictions, while recall measures the proportion of true positives among all actual positive cases. These metrics are especially relevant when there's class imbalance.</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t>F1-Score: The harmonic mean of precision and recall, providing a balanced evaluation metric.</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t>Area Under the Receiver Operating Characteristic (ROC-AUC): ROC-AUC measures the model's ability to distinguish between diabetic and non-diabetic patients, considering various threshold levels.</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t>Mean Squared Error (MSE) or Root Mean Squared Error (RMSE): If diabetes prediction is treated as a regression problem (predicting a continuous value such as glucose levels), these metrics can be used to measure the prediction accuracy.</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t>Sensitivity and Specificity: Sensitivity (True Positive Rate) measures the model's ability to correctly identify diabetic patients, while Specificity (True Negative Rate) measures the ability to correctly identify non-diabetic patients.</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In the development of an AI-based diabetes prediction system, several innovative techniques and approaches can be employed to enhance the system's accuracy, effectiveness, and user experience. Here are some innovative techniques and approaches that can be considered during the development:</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Multi-Modal Data Fusion:</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t xml:space="preserve">Combine various data modalities, such as genetic data, clinical measurements, patient-reported data, and even unstructured data like medical images or text from </w:t>
      </w:r>
      <w:r w:rsidRPr="007477BE">
        <w:rPr>
          <w:rFonts w:ascii="Times New Roman" w:hAnsi="Times New Roman" w:cs="Times New Roman"/>
          <w:sz w:val="24"/>
          <w:szCs w:val="24"/>
        </w:rPr>
        <w:lastRenderedPageBreak/>
        <w:t>patient notes. Applying advanced fusion techniques, such as multi-modal deep learning, can extract valuable insights from these diverse sources.</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Transfer Learning:</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t>Utilize pre-trained deep learning models, such as BERT for natural language processing or ImageNet-trained models for image analysis. Fine-tune these models on diabetes-specific data to leverage the knowledge already captured by the pre-trained models.</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Explainable AI (XAI):</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t>Implement innovative techniques for model explainability and transparency. Methods like LIME (Local Interpretable Model-agnostic Explanations) or SHAP (SHapley Additive exPlanations) can help users, especially healthcare professionals, understand why a particular prediction was made.</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Personalized Medicine and Feature Learning:</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t>Develop models that adapt to individual patient profiles and continuously learn from data. These models can incorporate reinforcement learning to optimize treatment recommendations and diabetes management strategies.</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Continuous Monitoring with IoT Devices:</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t>Integrate Internet of Things (IoT) devices to provide real-time monitoring of vital signs, glucose levels, and other health parameters. This data can be used to refine predictions and provide timely alerts to patients and healthcare providers.</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Anomaly Detection and Outlier Analysis:</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t>Implement novel anomaly detection techniques to identify unusual patterns in patient data that may indicate underlying health issues or non-adherence to treatment plans.</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Leveraging Wearables and Mobile Health Apps:</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t>Incorporate data from wearable devices and mobile health apps to track patient activity, sleep patterns, and diet, providing a more comprehensive view of a patient's health.</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Privacy-Preserving AI:</w:t>
      </w:r>
    </w:p>
    <w:p w:rsidR="00D261FD"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t>Employ advanced techniques like federated learning, homomorphic encryption, or secure multi-party computation to ensure patient privacy and data security, especially when sharing data across multiple healthcare institutions.</w:t>
      </w:r>
    </w:p>
    <w:p w:rsidR="007477BE" w:rsidRDefault="007477BE" w:rsidP="007477BE">
      <w:pPr>
        <w:ind w:left="1080"/>
        <w:jc w:val="both"/>
        <w:rPr>
          <w:rFonts w:ascii="Times New Roman" w:hAnsi="Times New Roman" w:cs="Times New Roman"/>
          <w:sz w:val="24"/>
          <w:szCs w:val="24"/>
        </w:rPr>
      </w:pPr>
      <w:r>
        <w:rPr>
          <w:rFonts w:ascii="Times New Roman" w:hAnsi="Times New Roman" w:cs="Times New Roman"/>
          <w:sz w:val="24"/>
          <w:szCs w:val="24"/>
        </w:rPr>
        <w:t>\</w:t>
      </w:r>
    </w:p>
    <w:p w:rsidR="007477BE" w:rsidRPr="007477BE" w:rsidRDefault="007477BE" w:rsidP="007477BE">
      <w:pPr>
        <w:ind w:left="1080"/>
        <w:jc w:val="both"/>
        <w:rPr>
          <w:rFonts w:ascii="Times New Roman" w:hAnsi="Times New Roman" w:cs="Times New Roman"/>
          <w:sz w:val="24"/>
          <w:szCs w:val="24"/>
        </w:rPr>
      </w:pP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lastRenderedPageBreak/>
        <w:t>Human-AI Collaboration:</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t>Facilitate collaboration between AI algorithms and healthcare professionals. Develop tools that assist doctors and nurses in interpreting AI-based predictions and making informed decisions about patient care.</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AutoML and Hyperparameter Optimization:</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t>Utilize automated machine learning (AutoML) tools to streamline the process of model selection and hyperparameter optimization, making it easier for healthcare professionals and data scientists to develop effective models.</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Causality Analysis:</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t>Go beyond correlation and explore causation in health data. Techniques like causal inference can help uncover the underlying factors contributing to diabetes risk and progression.</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Longitudinal Data Analysis:</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t>Analyze patient data over time to identify trends and changes in diabetes risk, allowing for early intervention and personalized treatment plans.</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Graph Analytics:</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t>Model healthcare networks as graphs to identify connections and influences between patients, healthcare providers, and health facilities. This can aid in understanding the spread of diabetes risk factors.</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Clinical Decision Support Systems (CDSS):</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t>Integrate AI models into CDSS to provide real-time recommendations to healthcare professionals based on the latest research and clinical guidelines.</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Behavioral Economics and Nudges:</w:t>
      </w:r>
    </w:p>
    <w:p w:rsidR="00D261FD" w:rsidRPr="007477BE" w:rsidRDefault="00D261FD" w:rsidP="007477BE">
      <w:pPr>
        <w:ind w:left="1080"/>
        <w:jc w:val="both"/>
        <w:rPr>
          <w:rFonts w:ascii="Times New Roman" w:hAnsi="Times New Roman" w:cs="Times New Roman"/>
          <w:sz w:val="24"/>
          <w:szCs w:val="24"/>
        </w:rPr>
      </w:pPr>
      <w:r w:rsidRPr="007477BE">
        <w:rPr>
          <w:rFonts w:ascii="Times New Roman" w:hAnsi="Times New Roman" w:cs="Times New Roman"/>
          <w:sz w:val="24"/>
          <w:szCs w:val="24"/>
        </w:rPr>
        <w:t>Apply behavioral economics principles to encourage patients to adopt healthier habits. Use nudges and personalized interventions to motivate individuals to manage their diabetes effectively.</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These innovative techniques and approaches can push the boundaries of AI-based diabetes prediction systems, making them more effective, user-friendly, and capable of improving patient outcomes and healthcare delivery. However, it's important to carefully consider the ethical, regulatory, and privacy implications of these innovations and ensure they are used in a responsible and compliant manner.</w:t>
      </w:r>
    </w:p>
    <w:p w:rsidR="00D261FD" w:rsidRPr="00D261FD" w:rsidRDefault="00D261FD" w:rsidP="007477BE">
      <w:pPr>
        <w:jc w:val="both"/>
        <w:rPr>
          <w:rFonts w:ascii="Times New Roman" w:hAnsi="Times New Roman" w:cs="Times New Roman"/>
          <w:sz w:val="24"/>
          <w:szCs w:val="24"/>
        </w:rPr>
      </w:pPr>
    </w:p>
    <w:p w:rsidR="00D261FD" w:rsidRPr="00D261FD" w:rsidRDefault="00D261FD" w:rsidP="007477BE">
      <w:pPr>
        <w:jc w:val="both"/>
        <w:rPr>
          <w:rFonts w:ascii="Times New Roman" w:hAnsi="Times New Roman" w:cs="Times New Roman"/>
          <w:sz w:val="24"/>
          <w:szCs w:val="24"/>
        </w:rPr>
      </w:pPr>
    </w:p>
    <w:p w:rsidR="00D261FD" w:rsidRPr="007477BE" w:rsidRDefault="00D261FD" w:rsidP="007477BE">
      <w:pPr>
        <w:ind w:left="360"/>
        <w:jc w:val="both"/>
        <w:rPr>
          <w:rFonts w:ascii="Times New Roman" w:hAnsi="Times New Roman" w:cs="Times New Roman"/>
          <w:sz w:val="24"/>
          <w:szCs w:val="24"/>
        </w:rPr>
      </w:pPr>
      <w:r w:rsidRPr="00D261FD">
        <w:lastRenderedPageBreak/>
        <w:t> </w:t>
      </w:r>
    </w:p>
    <w:p w:rsidR="00D261FD" w:rsidRPr="007477BE" w:rsidRDefault="007477BE" w:rsidP="007477BE">
      <w:pPr>
        <w:ind w:left="360"/>
        <w:jc w:val="both"/>
        <w:rPr>
          <w:rFonts w:ascii="Times New Roman" w:hAnsi="Times New Roman" w:cs="Times New Roman"/>
          <w:b/>
          <w:sz w:val="32"/>
          <w:szCs w:val="32"/>
        </w:rPr>
      </w:pPr>
      <w:r>
        <w:rPr>
          <w:rFonts w:ascii="Times New Roman" w:hAnsi="Times New Roman" w:cs="Times New Roman"/>
          <w:b/>
          <w:sz w:val="32"/>
          <w:szCs w:val="32"/>
        </w:rPr>
        <w:t>Coding:</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import pandas as pd</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import numpy as np</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import matplotlib.pyplot as plt</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import seaborn as sns</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import warnings</w:t>
      </w:r>
    </w:p>
    <w:p w:rsidR="00D261FD" w:rsidRPr="00D261FD" w:rsidRDefault="00D261FD" w:rsidP="007477BE">
      <w:pPr>
        <w:jc w:val="both"/>
        <w:rPr>
          <w:rFonts w:ascii="Times New Roman" w:hAnsi="Times New Roman" w:cs="Times New Roman"/>
          <w:sz w:val="24"/>
          <w:szCs w:val="24"/>
        </w:rPr>
      </w:pP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from sklearn.model_selection import train_test_split</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from sklearn.preprocessing import StandardScaler</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from sklearn import svm</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from sklearn.metrics import classification_report</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from sklearn.metrics import confusion_matrix</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from sklearn.metrics import ConfusionMatrixDisplay</w:t>
      </w:r>
    </w:p>
    <w:p w:rsidR="00D261FD" w:rsidRPr="00D261FD" w:rsidRDefault="00D261FD" w:rsidP="007477BE">
      <w:pPr>
        <w:jc w:val="both"/>
        <w:rPr>
          <w:rFonts w:ascii="Times New Roman" w:hAnsi="Times New Roman" w:cs="Times New Roman"/>
          <w:sz w:val="24"/>
          <w:szCs w:val="24"/>
        </w:rPr>
      </w:pP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warnings.filterwarnings("ignore", category=UserWarning)</w:t>
      </w:r>
    </w:p>
    <w:p w:rsidR="00D261FD" w:rsidRPr="00D261FD" w:rsidRDefault="00D261FD" w:rsidP="007477BE">
      <w:pPr>
        <w:jc w:val="both"/>
        <w:rPr>
          <w:rFonts w:ascii="Times New Roman" w:hAnsi="Times New Roman" w:cs="Times New Roman"/>
          <w:sz w:val="24"/>
          <w:szCs w:val="24"/>
        </w:rPr>
      </w:pP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RED = "\033[91m"</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GREEN = "\033[92m"</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YELLOW = "\033[93m"</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BLUE = "\033[94m"</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RESET = "\033[0m"</w:t>
      </w:r>
    </w:p>
    <w:p w:rsidR="00D261FD" w:rsidRPr="00D261FD" w:rsidRDefault="00D261FD" w:rsidP="007477BE">
      <w:pPr>
        <w:jc w:val="both"/>
        <w:rPr>
          <w:rFonts w:ascii="Times New Roman" w:hAnsi="Times New Roman" w:cs="Times New Roman"/>
          <w:sz w:val="24"/>
          <w:szCs w:val="24"/>
        </w:rPr>
      </w:pP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df = pd.read_csv("/kaggle/input/diabetes-data-set/diabetes.csv")</w:t>
      </w:r>
    </w:p>
    <w:p w:rsidR="00D261FD" w:rsidRPr="00D261FD" w:rsidRDefault="00D261FD" w:rsidP="007477BE">
      <w:pPr>
        <w:jc w:val="both"/>
        <w:rPr>
          <w:rFonts w:ascii="Times New Roman" w:hAnsi="Times New Roman" w:cs="Times New Roman"/>
          <w:sz w:val="24"/>
          <w:szCs w:val="24"/>
        </w:rPr>
      </w:pP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 DATA CLEANING</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print(BLUE + "\nDATA CLEANING" + RESET)</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lastRenderedPageBreak/>
        <w:t># --- Check for missing values</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missing_values = df.isnull().sum()</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print(GREEN + "Missing Values : " + RESET)</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print(missing_values)</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 --- Handle missing values</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mean_fill = df.fillna(df.mean())</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df.fillna(mean_fill, inplace=True)</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 --- Check for duplicate values</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duplicate_values = df.duplicated().sum()</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print(GREEN + "Duplicate Values : " + RESET)</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print(duplicate_values)</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 --- Drop duplicate values</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df.drop_duplicates(inplace=True)</w:t>
      </w:r>
    </w:p>
    <w:p w:rsidR="00D261FD" w:rsidRPr="00D261FD" w:rsidRDefault="00D261FD" w:rsidP="007477BE">
      <w:pPr>
        <w:jc w:val="both"/>
        <w:rPr>
          <w:rFonts w:ascii="Times New Roman" w:hAnsi="Times New Roman" w:cs="Times New Roman"/>
          <w:sz w:val="24"/>
          <w:szCs w:val="24"/>
        </w:rPr>
      </w:pP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 DATA ANALYSIS</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print(BLUE + "\nDATA ANALYSIS" + RESET)</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 --- Summary Statistics</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summary_stats = df.describe()</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print(GREEN + "Summary Statistics : " + RESET)</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print(summary_stats)</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 --- Class Distribution</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class_distribution = df["Outcome"].value_counts()</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print(GREEN + "Class Distribution : " + RESET)</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print(class_distribution)</w:t>
      </w:r>
    </w:p>
    <w:p w:rsidR="00D261FD" w:rsidRPr="00D261FD" w:rsidRDefault="00D261FD" w:rsidP="007477BE">
      <w:pPr>
        <w:jc w:val="both"/>
        <w:rPr>
          <w:rFonts w:ascii="Times New Roman" w:hAnsi="Times New Roman" w:cs="Times New Roman"/>
          <w:sz w:val="24"/>
          <w:szCs w:val="24"/>
        </w:rPr>
      </w:pP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 Support Vector Machine Modelling</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 --- Separate features and target variable</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lastRenderedPageBreak/>
        <w:t>print(BLUE + "\nMODELLING" + RESET)</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X = df.drop("Outcome", axis=1)</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y = df["Outcome"]</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 --- Splitting the data into training and testing sets</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X_train, X_test, y_train, y_test = train_test_split(</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X, y, test_size=0.2, random_state=42</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 --- Standardize Features</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scaler = StandardScaler()</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X_train = scaler.fit_transform(X_train)</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X_test = scaler.transform(X_test)</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 --- init and train SVM model</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model = svm.SVC(kernel="linear")</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model.fit(X_train, y_train)</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 --- Predict on test data</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y_pred = model.predict(X_test)</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 --- Evaluate model performance</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accuracy = model.score(X_test, y_test)</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print(GREEN + "Model Accuracy : " + RESET)</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print(accuracy)</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 --- Classification Report and Confusion Matrix</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print(GREEN + "Classification Report : " + RESET)</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print(classification_report(y_test, y_pred))</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print(GREEN + "Confusion Matrix : " + RESET)</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cm = ConfusionMatrixDisplay.from_predictions(y_test, y_pred)</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sns.heatmap(cm.confusion_matrix, annot=True, cmap="Blues")</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plt.show()</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lastRenderedPageBreak/>
        <w:t>print("Displayed")</w:t>
      </w:r>
    </w:p>
    <w:p w:rsidR="00D261FD" w:rsidRPr="00D261FD" w:rsidRDefault="00D261FD" w:rsidP="007477BE">
      <w:pPr>
        <w:jc w:val="both"/>
        <w:rPr>
          <w:rFonts w:ascii="Times New Roman" w:hAnsi="Times New Roman" w:cs="Times New Roman"/>
          <w:sz w:val="24"/>
          <w:szCs w:val="24"/>
        </w:rPr>
      </w:pP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 DATA VISUALIZATION</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print(BLUE + "\nDATA VISUALIZATION" + RESET)</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 --- Pair Plot</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print(GREEN + "PairPlot : " + RESET)</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sns.pairplot(df, hue='Outcome',diag_kind='kde',palette = "Blues")</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plt.title("Pairwise Relationships")</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plt.show()</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 --- Histogram for age distribution</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print(GREEN + "Histogram : " + RESET)</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sns.histplot(df["Age"], bins=10, kde=True,palette = "Blues")</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plt.xlabel("Age")</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plt.ylabel("Count")</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plt.title("Age Distribution")</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plt.show()</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 --- Box plot to visualize glucose levels by outcome</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print(GREEN + "BoxPlot : " + RESET)</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sns.boxplot(x="Outcome", y="Glucose", data=df,palette = "Blues")</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plt.xlabel("Diabetes Outcome (0: No, 1: Yes)")</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plt.ylabel("Glucose Level")</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plt.title("Glucose Levels by Diabetes Outcome")</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plt.show()</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 --- Correlation heatmap</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print(GREEN + "Correlation Heatmap : " + RESET)</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correlation_matrix = df.corr()</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sns.heatmap(correlation_matrix, annot=True, cmap="Blues")</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lastRenderedPageBreak/>
        <w:t>plt.title("Correlation Heatmap")</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plt.show()</w:t>
      </w:r>
    </w:p>
    <w:p w:rsidR="00D261FD" w:rsidRPr="00D261FD" w:rsidRDefault="00D261FD" w:rsidP="007477BE">
      <w:pPr>
        <w:jc w:val="both"/>
        <w:rPr>
          <w:rFonts w:ascii="Times New Roman" w:hAnsi="Times New Roman" w:cs="Times New Roman"/>
          <w:sz w:val="24"/>
          <w:szCs w:val="24"/>
        </w:rPr>
      </w:pP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 SAVING THE FILE</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df.to_csv("/kaggle/working/cleaned_diabetes.csv", index=False)</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print(BLUE + "\nDATA SAVING" + RESET)</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print(GREEN + "Data Cleaned and Saved !" + RESET)</w:t>
      </w:r>
    </w:p>
    <w:p w:rsidR="00D261FD" w:rsidRPr="007477BE" w:rsidRDefault="00D261FD" w:rsidP="007477BE">
      <w:pPr>
        <w:ind w:left="360"/>
        <w:jc w:val="both"/>
        <w:rPr>
          <w:rFonts w:ascii="Times New Roman" w:hAnsi="Times New Roman" w:cs="Times New Roman"/>
          <w:sz w:val="24"/>
          <w:szCs w:val="24"/>
        </w:rPr>
      </w:pPr>
      <w:r w:rsidRPr="007477BE">
        <w:rPr>
          <w:rFonts w:ascii="Times New Roman" w:hAnsi="Times New Roman" w:cs="Times New Roman"/>
          <w:sz w:val="24"/>
          <w:szCs w:val="24"/>
        </w:rPr>
        <w:t>print("\n")</w:t>
      </w:r>
    </w:p>
    <w:p w:rsidR="00D261FD" w:rsidRPr="00D261FD" w:rsidRDefault="00D261FD" w:rsidP="007477BE">
      <w:pPr>
        <w:jc w:val="both"/>
        <w:rPr>
          <w:rFonts w:ascii="Times New Roman" w:hAnsi="Times New Roman" w:cs="Times New Roman"/>
          <w:sz w:val="24"/>
          <w:szCs w:val="24"/>
        </w:rPr>
      </w:pPr>
    </w:p>
    <w:p w:rsidR="00D261FD" w:rsidRPr="00D261FD" w:rsidRDefault="00D261FD" w:rsidP="007477BE">
      <w:pPr>
        <w:jc w:val="both"/>
        <w:rPr>
          <w:rFonts w:ascii="Times New Roman" w:hAnsi="Times New Roman" w:cs="Times New Roman"/>
          <w:sz w:val="24"/>
          <w:szCs w:val="24"/>
        </w:rPr>
      </w:pPr>
    </w:p>
    <w:p w:rsidR="00D261FD" w:rsidRPr="00D261FD" w:rsidRDefault="00D261FD" w:rsidP="007477BE">
      <w:pPr>
        <w:jc w:val="both"/>
        <w:rPr>
          <w:rFonts w:ascii="Times New Roman" w:hAnsi="Times New Roman" w:cs="Times New Roman"/>
          <w:sz w:val="24"/>
          <w:szCs w:val="24"/>
        </w:rPr>
      </w:pPr>
    </w:p>
    <w:p w:rsidR="00D261FD" w:rsidRPr="00D261FD" w:rsidRDefault="00D261FD" w:rsidP="007477BE">
      <w:pPr>
        <w:jc w:val="both"/>
        <w:rPr>
          <w:rFonts w:ascii="Times New Roman" w:hAnsi="Times New Roman" w:cs="Times New Roman"/>
          <w:sz w:val="24"/>
          <w:szCs w:val="24"/>
        </w:rPr>
      </w:pPr>
    </w:p>
    <w:p w:rsidR="00D261FD" w:rsidRPr="00D261FD" w:rsidRDefault="00D261FD" w:rsidP="007477BE">
      <w:pPr>
        <w:jc w:val="both"/>
        <w:rPr>
          <w:rFonts w:ascii="Times New Roman" w:hAnsi="Times New Roman" w:cs="Times New Roman"/>
          <w:sz w:val="24"/>
          <w:szCs w:val="24"/>
        </w:rPr>
      </w:pPr>
    </w:p>
    <w:p w:rsidR="00D261FD" w:rsidRPr="00D261FD" w:rsidRDefault="00D261FD" w:rsidP="007477BE">
      <w:pPr>
        <w:jc w:val="both"/>
        <w:rPr>
          <w:rFonts w:ascii="Times New Roman" w:hAnsi="Times New Roman" w:cs="Times New Roman"/>
          <w:sz w:val="24"/>
          <w:szCs w:val="24"/>
        </w:rPr>
      </w:pPr>
    </w:p>
    <w:p w:rsidR="00D261FD" w:rsidRPr="00D261FD" w:rsidRDefault="00D261FD" w:rsidP="007477BE">
      <w:pPr>
        <w:ind w:left="60"/>
        <w:jc w:val="both"/>
        <w:rPr>
          <w:rFonts w:ascii="Times New Roman" w:hAnsi="Times New Roman" w:cs="Times New Roman"/>
          <w:sz w:val="24"/>
          <w:szCs w:val="24"/>
        </w:rPr>
      </w:pPr>
    </w:p>
    <w:p w:rsidR="00D261FD" w:rsidRPr="00D261FD" w:rsidRDefault="00D261FD" w:rsidP="007477BE">
      <w:pPr>
        <w:jc w:val="both"/>
        <w:rPr>
          <w:rFonts w:ascii="Times New Roman" w:hAnsi="Times New Roman" w:cs="Times New Roman"/>
          <w:sz w:val="24"/>
          <w:szCs w:val="24"/>
        </w:rPr>
      </w:pPr>
    </w:p>
    <w:p w:rsidR="00D261FD" w:rsidRPr="00D261FD" w:rsidRDefault="00D261FD" w:rsidP="007477BE">
      <w:pPr>
        <w:jc w:val="both"/>
        <w:rPr>
          <w:rFonts w:ascii="Times New Roman" w:hAnsi="Times New Roman" w:cs="Times New Roman"/>
          <w:sz w:val="24"/>
          <w:szCs w:val="24"/>
        </w:rPr>
      </w:pPr>
    </w:p>
    <w:p w:rsidR="00D261FD" w:rsidRPr="00D261FD" w:rsidRDefault="00D261FD" w:rsidP="007477BE">
      <w:pPr>
        <w:jc w:val="both"/>
        <w:rPr>
          <w:rFonts w:ascii="Times New Roman" w:hAnsi="Times New Roman" w:cs="Times New Roman"/>
          <w:sz w:val="24"/>
          <w:szCs w:val="24"/>
        </w:rPr>
      </w:pPr>
    </w:p>
    <w:p w:rsidR="004D266C" w:rsidRPr="00D261FD" w:rsidRDefault="004D266C" w:rsidP="007477BE">
      <w:pPr>
        <w:jc w:val="both"/>
        <w:rPr>
          <w:rFonts w:ascii="Times New Roman" w:hAnsi="Times New Roman" w:cs="Times New Roman"/>
          <w:sz w:val="24"/>
          <w:szCs w:val="24"/>
        </w:rPr>
      </w:pPr>
    </w:p>
    <w:sectPr w:rsidR="004D266C" w:rsidRPr="00D261FD" w:rsidSect="0041202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67D0" w:rsidRDefault="00C367D0" w:rsidP="00D261FD">
      <w:pPr>
        <w:spacing w:after="0" w:line="240" w:lineRule="auto"/>
      </w:pPr>
      <w:r>
        <w:separator/>
      </w:r>
    </w:p>
  </w:endnote>
  <w:endnote w:type="continuationSeparator" w:id="0">
    <w:p w:rsidR="00C367D0" w:rsidRDefault="00C367D0" w:rsidP="00D261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67D0" w:rsidRDefault="00C367D0" w:rsidP="00D261FD">
      <w:pPr>
        <w:spacing w:after="0" w:line="240" w:lineRule="auto"/>
      </w:pPr>
      <w:r>
        <w:separator/>
      </w:r>
    </w:p>
  </w:footnote>
  <w:footnote w:type="continuationSeparator" w:id="0">
    <w:p w:rsidR="00C367D0" w:rsidRDefault="00C367D0" w:rsidP="00D261F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20030"/>
    <w:multiLevelType w:val="hybridMultilevel"/>
    <w:tmpl w:val="56988886"/>
    <w:lvl w:ilvl="0" w:tplc="A1EEA92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4F2EA4"/>
    <w:multiLevelType w:val="multilevel"/>
    <w:tmpl w:val="23CA450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141F2C4D"/>
    <w:multiLevelType w:val="hybridMultilevel"/>
    <w:tmpl w:val="373426BE"/>
    <w:lvl w:ilvl="0" w:tplc="0BA0372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4716E1A"/>
    <w:multiLevelType w:val="multilevel"/>
    <w:tmpl w:val="308E00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722093"/>
    <w:multiLevelType w:val="multilevel"/>
    <w:tmpl w:val="D17630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701BCA"/>
    <w:multiLevelType w:val="multilevel"/>
    <w:tmpl w:val="6FC08E2E"/>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C45021"/>
    <w:multiLevelType w:val="hybridMultilevel"/>
    <w:tmpl w:val="3A9AB996"/>
    <w:lvl w:ilvl="0" w:tplc="A148DC90">
      <w:start w:val="1"/>
      <w:numFmt w:val="decimal"/>
      <w:lvlText w:val="%1."/>
      <w:lvlJc w:val="left"/>
      <w:pPr>
        <w:ind w:left="1080" w:hanging="720"/>
      </w:pPr>
      <w:rPr>
        <w:rFonts w:hint="default"/>
      </w:rPr>
    </w:lvl>
    <w:lvl w:ilvl="1" w:tplc="67F2122C">
      <w:start w:val="1"/>
      <w:numFmt w:val="bullet"/>
      <w:lvlText w:val="•"/>
      <w:lvlJc w:val="left"/>
      <w:pPr>
        <w:ind w:left="1800" w:hanging="720"/>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1F83577"/>
    <w:multiLevelType w:val="multilevel"/>
    <w:tmpl w:val="89E231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742795"/>
    <w:multiLevelType w:val="multilevel"/>
    <w:tmpl w:val="75FA79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9D947A8"/>
    <w:multiLevelType w:val="multilevel"/>
    <w:tmpl w:val="7E7246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D062DCD"/>
    <w:multiLevelType w:val="multilevel"/>
    <w:tmpl w:val="85CA40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19105B8"/>
    <w:multiLevelType w:val="hybridMultilevel"/>
    <w:tmpl w:val="7026ED18"/>
    <w:lvl w:ilvl="0" w:tplc="B726DC9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AD0593F"/>
    <w:multiLevelType w:val="hybridMultilevel"/>
    <w:tmpl w:val="20ACA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E39296A"/>
    <w:multiLevelType w:val="hybridMultilevel"/>
    <w:tmpl w:val="DBC228E4"/>
    <w:lvl w:ilvl="0" w:tplc="DAA2016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7"/>
  </w:num>
  <w:num w:numId="3">
    <w:abstractNumId w:val="8"/>
  </w:num>
  <w:num w:numId="4">
    <w:abstractNumId w:val="10"/>
  </w:num>
  <w:num w:numId="5">
    <w:abstractNumId w:val="9"/>
  </w:num>
  <w:num w:numId="6">
    <w:abstractNumId w:val="3"/>
  </w:num>
  <w:num w:numId="7">
    <w:abstractNumId w:val="5"/>
  </w:num>
  <w:num w:numId="8">
    <w:abstractNumId w:val="4"/>
  </w:num>
  <w:num w:numId="9">
    <w:abstractNumId w:val="12"/>
  </w:num>
  <w:num w:numId="10">
    <w:abstractNumId w:val="6"/>
  </w:num>
  <w:num w:numId="11">
    <w:abstractNumId w:val="13"/>
  </w:num>
  <w:num w:numId="12">
    <w:abstractNumId w:val="11"/>
  </w:num>
  <w:num w:numId="13">
    <w:abstractNumId w:val="0"/>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footnotePr>
    <w:footnote w:id="-1"/>
    <w:footnote w:id="0"/>
  </w:footnotePr>
  <w:endnotePr>
    <w:endnote w:id="-1"/>
    <w:endnote w:id="0"/>
  </w:endnotePr>
  <w:compat/>
  <w:rsids>
    <w:rsidRoot w:val="004D266C"/>
    <w:rsid w:val="00077AC3"/>
    <w:rsid w:val="00412027"/>
    <w:rsid w:val="004D266C"/>
    <w:rsid w:val="00643A04"/>
    <w:rsid w:val="007477BE"/>
    <w:rsid w:val="00913F4B"/>
    <w:rsid w:val="00A617FB"/>
    <w:rsid w:val="00A64B15"/>
    <w:rsid w:val="00C31478"/>
    <w:rsid w:val="00C367D0"/>
    <w:rsid w:val="00D261FD"/>
    <w:rsid w:val="00DD6AB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027"/>
  </w:style>
  <w:style w:type="paragraph" w:styleId="Heading1">
    <w:name w:val="heading 1"/>
    <w:basedOn w:val="Normal"/>
    <w:next w:val="Normal"/>
    <w:link w:val="Heading1Char"/>
    <w:uiPriority w:val="9"/>
    <w:qFormat/>
    <w:rsid w:val="004D26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26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26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D26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D266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D266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266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4D266C"/>
    <w:pPr>
      <w:spacing w:after="0" w:line="240" w:lineRule="auto"/>
    </w:pPr>
  </w:style>
  <w:style w:type="character" w:customStyle="1" w:styleId="Heading1Char">
    <w:name w:val="Heading 1 Char"/>
    <w:basedOn w:val="DefaultParagraphFont"/>
    <w:link w:val="Heading1"/>
    <w:uiPriority w:val="9"/>
    <w:rsid w:val="004D266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D26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D266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D26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D266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D266C"/>
    <w:rPr>
      <w:rFonts w:asciiTheme="majorHAnsi" w:eastAsiaTheme="majorEastAsia" w:hAnsiTheme="majorHAnsi" w:cstheme="majorBidi"/>
      <w:i/>
      <w:iCs/>
      <w:color w:val="243F60" w:themeColor="accent1" w:themeShade="7F"/>
    </w:rPr>
  </w:style>
  <w:style w:type="paragraph" w:styleId="z-TopofForm">
    <w:name w:val="HTML Top of Form"/>
    <w:basedOn w:val="Normal"/>
    <w:next w:val="Normal"/>
    <w:link w:val="z-TopofFormChar"/>
    <w:hidden/>
    <w:uiPriority w:val="99"/>
    <w:unhideWhenUsed/>
    <w:rsid w:val="004D266C"/>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rsid w:val="004D266C"/>
    <w:rPr>
      <w:rFonts w:ascii="Arial" w:eastAsia="Times New Roman" w:hAnsi="Arial" w:cs="Arial"/>
      <w:vanish/>
      <w:sz w:val="16"/>
      <w:szCs w:val="16"/>
      <w:lang w:eastAsia="en-IN"/>
    </w:rPr>
  </w:style>
  <w:style w:type="character" w:styleId="Strong">
    <w:name w:val="Strong"/>
    <w:basedOn w:val="DefaultParagraphFont"/>
    <w:uiPriority w:val="22"/>
    <w:qFormat/>
    <w:rsid w:val="00A64B15"/>
    <w:rPr>
      <w:b/>
      <w:bCs/>
    </w:rPr>
  </w:style>
  <w:style w:type="character" w:styleId="Hyperlink">
    <w:name w:val="Hyperlink"/>
    <w:basedOn w:val="DefaultParagraphFont"/>
    <w:uiPriority w:val="99"/>
    <w:unhideWhenUsed/>
    <w:rsid w:val="00A64B15"/>
    <w:rPr>
      <w:color w:val="0000FF"/>
      <w:u w:val="single"/>
    </w:rPr>
  </w:style>
  <w:style w:type="paragraph" w:styleId="HTMLPreformatted">
    <w:name w:val="HTML Preformatted"/>
    <w:basedOn w:val="Normal"/>
    <w:link w:val="HTMLPreformattedChar"/>
    <w:uiPriority w:val="99"/>
    <w:semiHidden/>
    <w:unhideWhenUsed/>
    <w:rsid w:val="00A6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617FB"/>
    <w:rPr>
      <w:rFonts w:ascii="Courier New" w:eastAsia="Times New Roman" w:hAnsi="Courier New" w:cs="Courier New"/>
      <w:sz w:val="20"/>
      <w:szCs w:val="20"/>
      <w:lang w:eastAsia="en-IN"/>
    </w:rPr>
  </w:style>
  <w:style w:type="character" w:customStyle="1" w:styleId="kn">
    <w:name w:val="kn"/>
    <w:basedOn w:val="DefaultParagraphFont"/>
    <w:rsid w:val="00A617FB"/>
  </w:style>
  <w:style w:type="character" w:customStyle="1" w:styleId="nn">
    <w:name w:val="nn"/>
    <w:basedOn w:val="DefaultParagraphFont"/>
    <w:rsid w:val="00A617FB"/>
  </w:style>
  <w:style w:type="character" w:customStyle="1" w:styleId="k">
    <w:name w:val="k"/>
    <w:basedOn w:val="DefaultParagraphFont"/>
    <w:rsid w:val="00A617FB"/>
  </w:style>
  <w:style w:type="character" w:customStyle="1" w:styleId="n">
    <w:name w:val="n"/>
    <w:basedOn w:val="DefaultParagraphFont"/>
    <w:rsid w:val="00A617FB"/>
  </w:style>
  <w:style w:type="character" w:customStyle="1" w:styleId="o">
    <w:name w:val="o"/>
    <w:basedOn w:val="DefaultParagraphFont"/>
    <w:rsid w:val="00A617FB"/>
  </w:style>
  <w:style w:type="character" w:customStyle="1" w:styleId="p">
    <w:name w:val="p"/>
    <w:basedOn w:val="DefaultParagraphFont"/>
    <w:rsid w:val="00A617FB"/>
  </w:style>
  <w:style w:type="character" w:customStyle="1" w:styleId="s2">
    <w:name w:val="s2"/>
    <w:basedOn w:val="DefaultParagraphFont"/>
    <w:rsid w:val="00A617FB"/>
  </w:style>
  <w:style w:type="character" w:customStyle="1" w:styleId="ne">
    <w:name w:val="ne"/>
    <w:basedOn w:val="DefaultParagraphFont"/>
    <w:rsid w:val="00A617FB"/>
  </w:style>
  <w:style w:type="character" w:customStyle="1" w:styleId="se">
    <w:name w:val="se"/>
    <w:basedOn w:val="DefaultParagraphFont"/>
    <w:rsid w:val="00A617FB"/>
  </w:style>
  <w:style w:type="character" w:customStyle="1" w:styleId="c1">
    <w:name w:val="c1"/>
    <w:basedOn w:val="DefaultParagraphFont"/>
    <w:rsid w:val="00A617FB"/>
  </w:style>
  <w:style w:type="character" w:customStyle="1" w:styleId="nb">
    <w:name w:val="nb"/>
    <w:basedOn w:val="DefaultParagraphFont"/>
    <w:rsid w:val="00A617FB"/>
  </w:style>
  <w:style w:type="character" w:customStyle="1" w:styleId="kc">
    <w:name w:val="kc"/>
    <w:basedOn w:val="DefaultParagraphFont"/>
    <w:rsid w:val="00A617FB"/>
  </w:style>
  <w:style w:type="character" w:customStyle="1" w:styleId="mi">
    <w:name w:val="mi"/>
    <w:basedOn w:val="DefaultParagraphFont"/>
    <w:rsid w:val="00A617FB"/>
  </w:style>
  <w:style w:type="character" w:customStyle="1" w:styleId="mf">
    <w:name w:val="mf"/>
    <w:basedOn w:val="DefaultParagraphFont"/>
    <w:rsid w:val="00A617FB"/>
  </w:style>
  <w:style w:type="character" w:customStyle="1" w:styleId="s1">
    <w:name w:val="s1"/>
    <w:basedOn w:val="DefaultParagraphFont"/>
    <w:rsid w:val="00A617FB"/>
  </w:style>
  <w:style w:type="character" w:customStyle="1" w:styleId="ansi-blue-intense-fg">
    <w:name w:val="ansi-blue-intense-fg"/>
    <w:basedOn w:val="DefaultParagraphFont"/>
    <w:rsid w:val="00A617FB"/>
  </w:style>
  <w:style w:type="character" w:customStyle="1" w:styleId="ansi-green-intense-fg">
    <w:name w:val="ansi-green-intense-fg"/>
    <w:basedOn w:val="DefaultParagraphFont"/>
    <w:rsid w:val="00A617FB"/>
  </w:style>
  <w:style w:type="paragraph" w:styleId="BalloonText">
    <w:name w:val="Balloon Text"/>
    <w:basedOn w:val="Normal"/>
    <w:link w:val="BalloonTextChar"/>
    <w:uiPriority w:val="99"/>
    <w:semiHidden/>
    <w:unhideWhenUsed/>
    <w:rsid w:val="00A617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7FB"/>
    <w:rPr>
      <w:rFonts w:ascii="Tahoma" w:hAnsi="Tahoma" w:cs="Tahoma"/>
      <w:sz w:val="16"/>
      <w:szCs w:val="16"/>
    </w:rPr>
  </w:style>
  <w:style w:type="paragraph" w:styleId="Header">
    <w:name w:val="header"/>
    <w:basedOn w:val="Normal"/>
    <w:link w:val="HeaderChar"/>
    <w:uiPriority w:val="99"/>
    <w:semiHidden/>
    <w:unhideWhenUsed/>
    <w:rsid w:val="00D261F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261FD"/>
  </w:style>
  <w:style w:type="paragraph" w:styleId="Footer">
    <w:name w:val="footer"/>
    <w:basedOn w:val="Normal"/>
    <w:link w:val="FooterChar"/>
    <w:uiPriority w:val="99"/>
    <w:semiHidden/>
    <w:unhideWhenUsed/>
    <w:rsid w:val="00D261F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261FD"/>
  </w:style>
  <w:style w:type="paragraph" w:styleId="ListParagraph">
    <w:name w:val="List Paragraph"/>
    <w:basedOn w:val="Normal"/>
    <w:uiPriority w:val="34"/>
    <w:qFormat/>
    <w:rsid w:val="007477BE"/>
    <w:pPr>
      <w:ind w:left="720"/>
      <w:contextualSpacing/>
    </w:pPr>
  </w:style>
</w:styles>
</file>

<file path=word/webSettings.xml><?xml version="1.0" encoding="utf-8"?>
<w:webSettings xmlns:r="http://schemas.openxmlformats.org/officeDocument/2006/relationships" xmlns:w="http://schemas.openxmlformats.org/wordprocessingml/2006/main">
  <w:divs>
    <w:div w:id="2248107">
      <w:bodyDiv w:val="1"/>
      <w:marLeft w:val="0"/>
      <w:marRight w:val="0"/>
      <w:marTop w:val="0"/>
      <w:marBottom w:val="0"/>
      <w:divBdr>
        <w:top w:val="none" w:sz="0" w:space="0" w:color="auto"/>
        <w:left w:val="none" w:sz="0" w:space="0" w:color="auto"/>
        <w:bottom w:val="none" w:sz="0" w:space="0" w:color="auto"/>
        <w:right w:val="none" w:sz="0" w:space="0" w:color="auto"/>
      </w:divBdr>
      <w:divsChild>
        <w:div w:id="1001395171">
          <w:marLeft w:val="0"/>
          <w:marRight w:val="0"/>
          <w:marTop w:val="0"/>
          <w:marBottom w:val="0"/>
          <w:divBdr>
            <w:top w:val="none" w:sz="0" w:space="0" w:color="auto"/>
            <w:left w:val="none" w:sz="0" w:space="0" w:color="auto"/>
            <w:bottom w:val="none" w:sz="0" w:space="0" w:color="auto"/>
            <w:right w:val="none" w:sz="0" w:space="0" w:color="auto"/>
          </w:divBdr>
          <w:divsChild>
            <w:div w:id="1546912820">
              <w:marLeft w:val="0"/>
              <w:marRight w:val="0"/>
              <w:marTop w:val="0"/>
              <w:marBottom w:val="0"/>
              <w:divBdr>
                <w:top w:val="none" w:sz="0" w:space="0" w:color="auto"/>
                <w:left w:val="none" w:sz="0" w:space="0" w:color="auto"/>
                <w:bottom w:val="none" w:sz="0" w:space="0" w:color="auto"/>
                <w:right w:val="none" w:sz="0" w:space="0" w:color="auto"/>
              </w:divBdr>
              <w:divsChild>
                <w:div w:id="829977931">
                  <w:marLeft w:val="0"/>
                  <w:marRight w:val="0"/>
                  <w:marTop w:val="0"/>
                  <w:marBottom w:val="0"/>
                  <w:divBdr>
                    <w:top w:val="single" w:sz="6" w:space="0" w:color="EAEAEA"/>
                    <w:left w:val="single" w:sz="6" w:space="0" w:color="EAEAEA"/>
                    <w:bottom w:val="single" w:sz="6" w:space="0" w:color="EAEAEA"/>
                    <w:right w:val="single" w:sz="6" w:space="0" w:color="EAEAEA"/>
                  </w:divBdr>
                  <w:divsChild>
                    <w:div w:id="9819310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43949917">
          <w:marLeft w:val="0"/>
          <w:marRight w:val="0"/>
          <w:marTop w:val="0"/>
          <w:marBottom w:val="0"/>
          <w:divBdr>
            <w:top w:val="none" w:sz="0" w:space="0" w:color="auto"/>
            <w:left w:val="none" w:sz="0" w:space="0" w:color="auto"/>
            <w:bottom w:val="none" w:sz="0" w:space="0" w:color="auto"/>
            <w:right w:val="none" w:sz="0" w:space="0" w:color="auto"/>
          </w:divBdr>
          <w:divsChild>
            <w:div w:id="1701660121">
              <w:marLeft w:val="0"/>
              <w:marRight w:val="0"/>
              <w:marTop w:val="61"/>
              <w:marBottom w:val="0"/>
              <w:divBdr>
                <w:top w:val="none" w:sz="0" w:space="0" w:color="auto"/>
                <w:left w:val="none" w:sz="0" w:space="0" w:color="auto"/>
                <w:bottom w:val="none" w:sz="0" w:space="0" w:color="auto"/>
                <w:right w:val="none" w:sz="0" w:space="0" w:color="auto"/>
              </w:divBdr>
              <w:divsChild>
                <w:div w:id="205503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39419">
      <w:bodyDiv w:val="1"/>
      <w:marLeft w:val="0"/>
      <w:marRight w:val="0"/>
      <w:marTop w:val="0"/>
      <w:marBottom w:val="0"/>
      <w:divBdr>
        <w:top w:val="none" w:sz="0" w:space="0" w:color="auto"/>
        <w:left w:val="none" w:sz="0" w:space="0" w:color="auto"/>
        <w:bottom w:val="none" w:sz="0" w:space="0" w:color="auto"/>
        <w:right w:val="none" w:sz="0" w:space="0" w:color="auto"/>
      </w:divBdr>
    </w:div>
    <w:div w:id="466825887">
      <w:bodyDiv w:val="1"/>
      <w:marLeft w:val="0"/>
      <w:marRight w:val="0"/>
      <w:marTop w:val="0"/>
      <w:marBottom w:val="0"/>
      <w:divBdr>
        <w:top w:val="none" w:sz="0" w:space="0" w:color="auto"/>
        <w:left w:val="none" w:sz="0" w:space="0" w:color="auto"/>
        <w:bottom w:val="none" w:sz="0" w:space="0" w:color="auto"/>
        <w:right w:val="none" w:sz="0" w:space="0" w:color="auto"/>
      </w:divBdr>
    </w:div>
    <w:div w:id="917398598">
      <w:bodyDiv w:val="1"/>
      <w:marLeft w:val="0"/>
      <w:marRight w:val="0"/>
      <w:marTop w:val="0"/>
      <w:marBottom w:val="0"/>
      <w:divBdr>
        <w:top w:val="none" w:sz="0" w:space="0" w:color="auto"/>
        <w:left w:val="none" w:sz="0" w:space="0" w:color="auto"/>
        <w:bottom w:val="none" w:sz="0" w:space="0" w:color="auto"/>
        <w:right w:val="none" w:sz="0" w:space="0" w:color="auto"/>
      </w:divBdr>
    </w:div>
    <w:div w:id="1188913388">
      <w:bodyDiv w:val="1"/>
      <w:marLeft w:val="0"/>
      <w:marRight w:val="0"/>
      <w:marTop w:val="0"/>
      <w:marBottom w:val="0"/>
      <w:divBdr>
        <w:top w:val="none" w:sz="0" w:space="0" w:color="auto"/>
        <w:left w:val="none" w:sz="0" w:space="0" w:color="auto"/>
        <w:bottom w:val="none" w:sz="0" w:space="0" w:color="auto"/>
        <w:right w:val="none" w:sz="0" w:space="0" w:color="auto"/>
      </w:divBdr>
    </w:div>
    <w:div w:id="1511531256">
      <w:bodyDiv w:val="1"/>
      <w:marLeft w:val="0"/>
      <w:marRight w:val="0"/>
      <w:marTop w:val="0"/>
      <w:marBottom w:val="0"/>
      <w:divBdr>
        <w:top w:val="none" w:sz="0" w:space="0" w:color="auto"/>
        <w:left w:val="none" w:sz="0" w:space="0" w:color="auto"/>
        <w:bottom w:val="none" w:sz="0" w:space="0" w:color="auto"/>
        <w:right w:val="none" w:sz="0" w:space="0" w:color="auto"/>
      </w:divBdr>
      <w:divsChild>
        <w:div w:id="1266573646">
          <w:marLeft w:val="0"/>
          <w:marRight w:val="0"/>
          <w:marTop w:val="0"/>
          <w:marBottom w:val="0"/>
          <w:divBdr>
            <w:top w:val="single" w:sz="2" w:space="0" w:color="D9D9E3"/>
            <w:left w:val="single" w:sz="2" w:space="0" w:color="D9D9E3"/>
            <w:bottom w:val="single" w:sz="2" w:space="0" w:color="D9D9E3"/>
            <w:right w:val="single" w:sz="2" w:space="0" w:color="D9D9E3"/>
          </w:divBdr>
          <w:divsChild>
            <w:div w:id="264581322">
              <w:marLeft w:val="0"/>
              <w:marRight w:val="0"/>
              <w:marTop w:val="0"/>
              <w:marBottom w:val="0"/>
              <w:divBdr>
                <w:top w:val="single" w:sz="2" w:space="0" w:color="D9D9E3"/>
                <w:left w:val="single" w:sz="2" w:space="0" w:color="D9D9E3"/>
                <w:bottom w:val="single" w:sz="2" w:space="0" w:color="D9D9E3"/>
                <w:right w:val="single" w:sz="2" w:space="0" w:color="D9D9E3"/>
              </w:divBdr>
              <w:divsChild>
                <w:div w:id="872307312">
                  <w:marLeft w:val="0"/>
                  <w:marRight w:val="0"/>
                  <w:marTop w:val="0"/>
                  <w:marBottom w:val="0"/>
                  <w:divBdr>
                    <w:top w:val="single" w:sz="2" w:space="0" w:color="D9D9E3"/>
                    <w:left w:val="single" w:sz="2" w:space="0" w:color="D9D9E3"/>
                    <w:bottom w:val="single" w:sz="2" w:space="0" w:color="D9D9E3"/>
                    <w:right w:val="single" w:sz="2" w:space="0" w:color="D9D9E3"/>
                  </w:divBdr>
                  <w:divsChild>
                    <w:div w:id="924846649">
                      <w:marLeft w:val="0"/>
                      <w:marRight w:val="0"/>
                      <w:marTop w:val="0"/>
                      <w:marBottom w:val="0"/>
                      <w:divBdr>
                        <w:top w:val="single" w:sz="2" w:space="0" w:color="D9D9E3"/>
                        <w:left w:val="single" w:sz="2" w:space="0" w:color="D9D9E3"/>
                        <w:bottom w:val="single" w:sz="2" w:space="0" w:color="D9D9E3"/>
                        <w:right w:val="single" w:sz="2" w:space="0" w:color="D9D9E3"/>
                      </w:divBdr>
                      <w:divsChild>
                        <w:div w:id="1880582343">
                          <w:marLeft w:val="0"/>
                          <w:marRight w:val="0"/>
                          <w:marTop w:val="0"/>
                          <w:marBottom w:val="0"/>
                          <w:divBdr>
                            <w:top w:val="single" w:sz="2" w:space="0" w:color="auto"/>
                            <w:left w:val="single" w:sz="2" w:space="0" w:color="auto"/>
                            <w:bottom w:val="single" w:sz="6" w:space="0" w:color="auto"/>
                            <w:right w:val="single" w:sz="2" w:space="0" w:color="auto"/>
                          </w:divBdr>
                          <w:divsChild>
                            <w:div w:id="1404373296">
                              <w:marLeft w:val="0"/>
                              <w:marRight w:val="0"/>
                              <w:marTop w:val="100"/>
                              <w:marBottom w:val="100"/>
                              <w:divBdr>
                                <w:top w:val="single" w:sz="2" w:space="0" w:color="D9D9E3"/>
                                <w:left w:val="single" w:sz="2" w:space="0" w:color="D9D9E3"/>
                                <w:bottom w:val="single" w:sz="2" w:space="0" w:color="D9D9E3"/>
                                <w:right w:val="single" w:sz="2" w:space="0" w:color="D9D9E3"/>
                              </w:divBdr>
                              <w:divsChild>
                                <w:div w:id="1666663631">
                                  <w:marLeft w:val="0"/>
                                  <w:marRight w:val="0"/>
                                  <w:marTop w:val="0"/>
                                  <w:marBottom w:val="0"/>
                                  <w:divBdr>
                                    <w:top w:val="single" w:sz="2" w:space="0" w:color="D9D9E3"/>
                                    <w:left w:val="single" w:sz="2" w:space="0" w:color="D9D9E3"/>
                                    <w:bottom w:val="single" w:sz="2" w:space="0" w:color="D9D9E3"/>
                                    <w:right w:val="single" w:sz="2" w:space="0" w:color="D9D9E3"/>
                                  </w:divBdr>
                                  <w:divsChild>
                                    <w:div w:id="837571896">
                                      <w:marLeft w:val="0"/>
                                      <w:marRight w:val="0"/>
                                      <w:marTop w:val="0"/>
                                      <w:marBottom w:val="0"/>
                                      <w:divBdr>
                                        <w:top w:val="single" w:sz="2" w:space="0" w:color="D9D9E3"/>
                                        <w:left w:val="single" w:sz="2" w:space="0" w:color="D9D9E3"/>
                                        <w:bottom w:val="single" w:sz="2" w:space="0" w:color="D9D9E3"/>
                                        <w:right w:val="single" w:sz="2" w:space="0" w:color="D9D9E3"/>
                                      </w:divBdr>
                                      <w:divsChild>
                                        <w:div w:id="1913616143">
                                          <w:marLeft w:val="0"/>
                                          <w:marRight w:val="0"/>
                                          <w:marTop w:val="0"/>
                                          <w:marBottom w:val="0"/>
                                          <w:divBdr>
                                            <w:top w:val="single" w:sz="2" w:space="0" w:color="D9D9E3"/>
                                            <w:left w:val="single" w:sz="2" w:space="0" w:color="D9D9E3"/>
                                            <w:bottom w:val="single" w:sz="2" w:space="0" w:color="D9D9E3"/>
                                            <w:right w:val="single" w:sz="2" w:space="0" w:color="D9D9E3"/>
                                          </w:divBdr>
                                          <w:divsChild>
                                            <w:div w:id="182983725">
                                              <w:marLeft w:val="0"/>
                                              <w:marRight w:val="0"/>
                                              <w:marTop w:val="0"/>
                                              <w:marBottom w:val="0"/>
                                              <w:divBdr>
                                                <w:top w:val="single" w:sz="2" w:space="0" w:color="D9D9E3"/>
                                                <w:left w:val="single" w:sz="2" w:space="0" w:color="D9D9E3"/>
                                                <w:bottom w:val="single" w:sz="2" w:space="0" w:color="D9D9E3"/>
                                                <w:right w:val="single" w:sz="2" w:space="0" w:color="D9D9E3"/>
                                              </w:divBdr>
                                              <w:divsChild>
                                                <w:div w:id="1015157902">
                                                  <w:marLeft w:val="0"/>
                                                  <w:marRight w:val="0"/>
                                                  <w:marTop w:val="0"/>
                                                  <w:marBottom w:val="0"/>
                                                  <w:divBdr>
                                                    <w:top w:val="single" w:sz="2" w:space="0" w:color="D9D9E3"/>
                                                    <w:left w:val="single" w:sz="2" w:space="0" w:color="D9D9E3"/>
                                                    <w:bottom w:val="single" w:sz="2" w:space="0" w:color="D9D9E3"/>
                                                    <w:right w:val="single" w:sz="2" w:space="0" w:color="D9D9E3"/>
                                                  </w:divBdr>
                                                  <w:divsChild>
                                                    <w:div w:id="413017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53365541">
          <w:marLeft w:val="0"/>
          <w:marRight w:val="0"/>
          <w:marTop w:val="0"/>
          <w:marBottom w:val="0"/>
          <w:divBdr>
            <w:top w:val="none" w:sz="0" w:space="0" w:color="auto"/>
            <w:left w:val="none" w:sz="0" w:space="0" w:color="auto"/>
            <w:bottom w:val="none" w:sz="0" w:space="0" w:color="auto"/>
            <w:right w:val="none" w:sz="0" w:space="0" w:color="auto"/>
          </w:divBdr>
        </w:div>
      </w:divsChild>
    </w:div>
    <w:div w:id="1549486712">
      <w:bodyDiv w:val="1"/>
      <w:marLeft w:val="0"/>
      <w:marRight w:val="0"/>
      <w:marTop w:val="0"/>
      <w:marBottom w:val="0"/>
      <w:divBdr>
        <w:top w:val="none" w:sz="0" w:space="0" w:color="auto"/>
        <w:left w:val="none" w:sz="0" w:space="0" w:color="auto"/>
        <w:bottom w:val="none" w:sz="0" w:space="0" w:color="auto"/>
        <w:right w:val="none" w:sz="0" w:space="0" w:color="auto"/>
      </w:divBdr>
    </w:div>
    <w:div w:id="1767574001">
      <w:bodyDiv w:val="1"/>
      <w:marLeft w:val="0"/>
      <w:marRight w:val="0"/>
      <w:marTop w:val="0"/>
      <w:marBottom w:val="0"/>
      <w:divBdr>
        <w:top w:val="none" w:sz="0" w:space="0" w:color="auto"/>
        <w:left w:val="none" w:sz="0" w:space="0" w:color="auto"/>
        <w:bottom w:val="none" w:sz="0" w:space="0" w:color="auto"/>
        <w:right w:val="none" w:sz="0" w:space="0" w:color="auto"/>
      </w:divBdr>
      <w:divsChild>
        <w:div w:id="1883051229">
          <w:marLeft w:val="0"/>
          <w:marRight w:val="0"/>
          <w:marTop w:val="0"/>
          <w:marBottom w:val="0"/>
          <w:divBdr>
            <w:top w:val="single" w:sz="2" w:space="0" w:color="D9D9E3"/>
            <w:left w:val="single" w:sz="2" w:space="0" w:color="D9D9E3"/>
            <w:bottom w:val="single" w:sz="2" w:space="0" w:color="D9D9E3"/>
            <w:right w:val="single" w:sz="2" w:space="0" w:color="D9D9E3"/>
          </w:divBdr>
          <w:divsChild>
            <w:div w:id="902830371">
              <w:marLeft w:val="0"/>
              <w:marRight w:val="0"/>
              <w:marTop w:val="0"/>
              <w:marBottom w:val="0"/>
              <w:divBdr>
                <w:top w:val="single" w:sz="2" w:space="0" w:color="D9D9E3"/>
                <w:left w:val="single" w:sz="2" w:space="0" w:color="D9D9E3"/>
                <w:bottom w:val="single" w:sz="2" w:space="0" w:color="D9D9E3"/>
                <w:right w:val="single" w:sz="2" w:space="0" w:color="D9D9E3"/>
              </w:divBdr>
              <w:divsChild>
                <w:div w:id="374500174">
                  <w:marLeft w:val="0"/>
                  <w:marRight w:val="0"/>
                  <w:marTop w:val="0"/>
                  <w:marBottom w:val="0"/>
                  <w:divBdr>
                    <w:top w:val="single" w:sz="2" w:space="0" w:color="D9D9E3"/>
                    <w:left w:val="single" w:sz="2" w:space="0" w:color="D9D9E3"/>
                    <w:bottom w:val="single" w:sz="2" w:space="0" w:color="D9D9E3"/>
                    <w:right w:val="single" w:sz="2" w:space="0" w:color="D9D9E3"/>
                  </w:divBdr>
                  <w:divsChild>
                    <w:div w:id="1609237144">
                      <w:marLeft w:val="0"/>
                      <w:marRight w:val="0"/>
                      <w:marTop w:val="0"/>
                      <w:marBottom w:val="0"/>
                      <w:divBdr>
                        <w:top w:val="single" w:sz="2" w:space="0" w:color="D9D9E3"/>
                        <w:left w:val="single" w:sz="2" w:space="0" w:color="D9D9E3"/>
                        <w:bottom w:val="single" w:sz="2" w:space="0" w:color="D9D9E3"/>
                        <w:right w:val="single" w:sz="2" w:space="0" w:color="D9D9E3"/>
                      </w:divBdr>
                      <w:divsChild>
                        <w:div w:id="1229992762">
                          <w:marLeft w:val="0"/>
                          <w:marRight w:val="0"/>
                          <w:marTop w:val="0"/>
                          <w:marBottom w:val="0"/>
                          <w:divBdr>
                            <w:top w:val="single" w:sz="2" w:space="0" w:color="auto"/>
                            <w:left w:val="single" w:sz="2" w:space="0" w:color="auto"/>
                            <w:bottom w:val="single" w:sz="6" w:space="0" w:color="auto"/>
                            <w:right w:val="single" w:sz="2" w:space="0" w:color="auto"/>
                          </w:divBdr>
                          <w:divsChild>
                            <w:div w:id="12027878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08516728">
                                  <w:marLeft w:val="0"/>
                                  <w:marRight w:val="0"/>
                                  <w:marTop w:val="0"/>
                                  <w:marBottom w:val="0"/>
                                  <w:divBdr>
                                    <w:top w:val="single" w:sz="2" w:space="0" w:color="D9D9E3"/>
                                    <w:left w:val="single" w:sz="2" w:space="0" w:color="D9D9E3"/>
                                    <w:bottom w:val="single" w:sz="2" w:space="0" w:color="D9D9E3"/>
                                    <w:right w:val="single" w:sz="2" w:space="0" w:color="D9D9E3"/>
                                  </w:divBdr>
                                  <w:divsChild>
                                    <w:div w:id="1214348429">
                                      <w:marLeft w:val="0"/>
                                      <w:marRight w:val="0"/>
                                      <w:marTop w:val="0"/>
                                      <w:marBottom w:val="0"/>
                                      <w:divBdr>
                                        <w:top w:val="single" w:sz="2" w:space="0" w:color="D9D9E3"/>
                                        <w:left w:val="single" w:sz="2" w:space="0" w:color="D9D9E3"/>
                                        <w:bottom w:val="single" w:sz="2" w:space="0" w:color="D9D9E3"/>
                                        <w:right w:val="single" w:sz="2" w:space="0" w:color="D9D9E3"/>
                                      </w:divBdr>
                                      <w:divsChild>
                                        <w:div w:id="722097423">
                                          <w:marLeft w:val="0"/>
                                          <w:marRight w:val="0"/>
                                          <w:marTop w:val="0"/>
                                          <w:marBottom w:val="0"/>
                                          <w:divBdr>
                                            <w:top w:val="single" w:sz="2" w:space="0" w:color="D9D9E3"/>
                                            <w:left w:val="single" w:sz="2" w:space="0" w:color="D9D9E3"/>
                                            <w:bottom w:val="single" w:sz="2" w:space="0" w:color="D9D9E3"/>
                                            <w:right w:val="single" w:sz="2" w:space="0" w:color="D9D9E3"/>
                                          </w:divBdr>
                                          <w:divsChild>
                                            <w:div w:id="114521367">
                                              <w:marLeft w:val="0"/>
                                              <w:marRight w:val="0"/>
                                              <w:marTop w:val="0"/>
                                              <w:marBottom w:val="0"/>
                                              <w:divBdr>
                                                <w:top w:val="single" w:sz="2" w:space="0" w:color="D9D9E3"/>
                                                <w:left w:val="single" w:sz="2" w:space="0" w:color="D9D9E3"/>
                                                <w:bottom w:val="single" w:sz="2" w:space="0" w:color="D9D9E3"/>
                                                <w:right w:val="single" w:sz="2" w:space="0" w:color="D9D9E3"/>
                                              </w:divBdr>
                                              <w:divsChild>
                                                <w:div w:id="1226333901">
                                                  <w:marLeft w:val="0"/>
                                                  <w:marRight w:val="0"/>
                                                  <w:marTop w:val="0"/>
                                                  <w:marBottom w:val="0"/>
                                                  <w:divBdr>
                                                    <w:top w:val="single" w:sz="2" w:space="0" w:color="D9D9E3"/>
                                                    <w:left w:val="single" w:sz="2" w:space="0" w:color="D9D9E3"/>
                                                    <w:bottom w:val="single" w:sz="2" w:space="0" w:color="D9D9E3"/>
                                                    <w:right w:val="single" w:sz="2" w:space="0" w:color="D9D9E3"/>
                                                  </w:divBdr>
                                                  <w:divsChild>
                                                    <w:div w:id="2086342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72906667">
          <w:marLeft w:val="0"/>
          <w:marRight w:val="0"/>
          <w:marTop w:val="0"/>
          <w:marBottom w:val="0"/>
          <w:divBdr>
            <w:top w:val="none" w:sz="0" w:space="0" w:color="auto"/>
            <w:left w:val="none" w:sz="0" w:space="0" w:color="auto"/>
            <w:bottom w:val="none" w:sz="0" w:space="0" w:color="auto"/>
            <w:right w:val="none" w:sz="0" w:space="0" w:color="auto"/>
          </w:divBdr>
        </w:div>
      </w:divsChild>
    </w:div>
    <w:div w:id="209789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13</Pages>
  <Words>2761</Words>
  <Characters>15741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2023-11-01T15:41:00Z</dcterms:created>
  <dcterms:modified xsi:type="dcterms:W3CDTF">2023-11-01T15:41:00Z</dcterms:modified>
</cp:coreProperties>
</file>