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7104D1" w:rsidRDefault="00071A00">
      <w:pPr>
        <w:rPr>
          <w:b/>
          <w:sz w:val="72"/>
        </w:rPr>
      </w:pPr>
      <w:proofErr w:type="spellStart"/>
      <w:proofErr w:type="gramStart"/>
      <w:r>
        <w:rPr>
          <w:b/>
          <w:sz w:val="72"/>
        </w:rPr>
        <w:t>async</w:t>
      </w:r>
      <w:proofErr w:type="gramEnd"/>
      <w:r>
        <w:rPr>
          <w:b/>
          <w:sz w:val="72"/>
        </w:rPr>
        <w:t>_muller_c_element</w:t>
      </w:r>
      <w:proofErr w:type="spellEnd"/>
    </w:p>
    <w:p w:rsidR="006B6D9F" w:rsidRDefault="006B6D9F" w:rsidP="006B6D9F">
      <w:pPr>
        <w:pStyle w:val="Heading1"/>
      </w:pPr>
      <w:r>
        <w:t>Description</w:t>
      </w:r>
    </w:p>
    <w:p w:rsidR="007104D1" w:rsidRPr="007104D1" w:rsidRDefault="007104D1" w:rsidP="007104D1">
      <w:pPr>
        <w:jc w:val="both"/>
      </w:pPr>
      <w:r w:rsidRPr="007104D1">
        <w:t>This</w:t>
      </w:r>
      <w:r w:rsidR="00C81E3A" w:rsidRPr="007104D1">
        <w:t xml:space="preserve"> </w:t>
      </w:r>
      <w:r w:rsidR="009F5B9A">
        <w:t>Muller C-element</w:t>
      </w:r>
      <w:r w:rsidR="00C81E3A" w:rsidRPr="007104D1">
        <w:t xml:space="preserve"> </w:t>
      </w:r>
      <w:r w:rsidRPr="007104D1">
        <w:t xml:space="preserve">is </w:t>
      </w:r>
      <w:r w:rsidR="009F5B9A">
        <w:t>an asynchronous latch</w:t>
      </w:r>
      <w:r w:rsidR="00C81E3A" w:rsidRPr="007104D1">
        <w:t>.</w:t>
      </w:r>
      <w:r w:rsidR="009F5B9A">
        <w:t xml:space="preserve"> It is often used to indicate that two or more asynchronous cores are ready.</w:t>
      </w:r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FF0010" w:rsidRDefault="00D447A7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async</w:t>
      </w:r>
      <w:proofErr w:type="gramEnd"/>
      <w:r>
        <w:rPr>
          <w:rFonts w:ascii="Consolas" w:hAnsi="Consolas"/>
        </w:rPr>
        <w:t>_muller_c_element</w:t>
      </w:r>
      <w:proofErr w:type="spellEnd"/>
      <w:r w:rsidR="00BC2CBA" w:rsidRPr="00BC2CBA">
        <w:rPr>
          <w:rFonts w:ascii="Consolas" w:hAnsi="Consolas"/>
        </w:rPr>
        <w:t xml:space="preserve"> </w:t>
      </w:r>
      <w:r w:rsidR="00FF0010">
        <w:rPr>
          <w:rFonts w:ascii="Consolas" w:hAnsi="Consolas"/>
        </w:rPr>
        <w:t>#(</w:t>
      </w:r>
    </w:p>
    <w:p w:rsidR="00FF0010" w:rsidRDefault="00FF0010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 w:rsidR="00D447A7">
        <w:rPr>
          <w:rFonts w:ascii="Consolas" w:hAnsi="Consolas"/>
        </w:rPr>
        <w:t>.</w:t>
      </w:r>
      <w:r>
        <w:rPr>
          <w:rFonts w:ascii="Consolas" w:hAnsi="Consolas"/>
        </w:rPr>
        <w:t>WIDTH</w:t>
      </w:r>
      <w:proofErr w:type="gramEnd"/>
      <w:r w:rsidR="00D447A7">
        <w:rPr>
          <w:rFonts w:ascii="Consolas" w:hAnsi="Consolas"/>
        </w:rPr>
        <w:t>(2)</w:t>
      </w:r>
      <w:r>
        <w:rPr>
          <w:rFonts w:ascii="Consolas" w:hAnsi="Consolas"/>
        </w:rPr>
        <w:t>)</w:t>
      </w:r>
    </w:p>
    <w:p w:rsidR="00BC2CBA" w:rsidRPr="00BC2CBA" w:rsidRDefault="00D447A7" w:rsidP="00BC2CBA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async</w:t>
      </w:r>
      <w:proofErr w:type="gramEnd"/>
      <w:r>
        <w:rPr>
          <w:rFonts w:ascii="Consolas" w:hAnsi="Consolas"/>
        </w:rPr>
        <w:t>_muller_c_element</w:t>
      </w:r>
      <w:r w:rsidR="007104D1">
        <w:rPr>
          <w:rFonts w:ascii="Consolas" w:hAnsi="Consolas"/>
        </w:rPr>
        <w:t>_</w:t>
      </w:r>
      <w:r w:rsidR="00BC2CBA">
        <w:rPr>
          <w:rFonts w:ascii="Consolas" w:hAnsi="Consolas"/>
        </w:rPr>
        <w:t>inst</w:t>
      </w:r>
      <w:proofErr w:type="spellEnd"/>
      <w:r w:rsidR="00BC2CBA">
        <w:rPr>
          <w:rFonts w:ascii="Consolas" w:hAnsi="Consolas"/>
        </w:rPr>
        <w:t xml:space="preserve"> </w:t>
      </w:r>
      <w:r w:rsidR="00BC2CBA" w:rsidRPr="00BC2CBA">
        <w:rPr>
          <w:rFonts w:ascii="Consolas" w:hAnsi="Consolas"/>
        </w:rPr>
        <w:t>(</w:t>
      </w:r>
    </w:p>
    <w:p w:rsidR="00BC2CBA" w:rsidRPr="00BC2CBA" w:rsidRDefault="00BC2CBA" w:rsidP="00BC2CBA">
      <w:pPr>
        <w:rPr>
          <w:rFonts w:ascii="Consolas" w:hAnsi="Consolas"/>
        </w:rPr>
      </w:pPr>
      <w:r w:rsidRPr="00BC2CBA">
        <w:rPr>
          <w:rFonts w:ascii="Consolas" w:hAnsi="Consolas"/>
        </w:rPr>
        <w:t xml:space="preserve">    </w:t>
      </w:r>
      <w:proofErr w:type="gramStart"/>
      <w:r w:rsidR="00D447A7">
        <w:rPr>
          <w:rFonts w:ascii="Consolas" w:hAnsi="Consolas"/>
        </w:rPr>
        <w:t>.in</w:t>
      </w:r>
      <w:proofErr w:type="gramEnd"/>
      <w:r w:rsidR="00D447A7">
        <w:rPr>
          <w:rFonts w:ascii="Consolas" w:hAnsi="Consolas"/>
        </w:rPr>
        <w:t xml:space="preserve">(in),  </w:t>
      </w:r>
      <w:r>
        <w:rPr>
          <w:rFonts w:ascii="Consolas" w:hAnsi="Consolas"/>
        </w:rPr>
        <w:t xml:space="preserve">// input </w:t>
      </w:r>
      <w:r w:rsidRPr="00BC2CBA">
        <w:rPr>
          <w:rFonts w:ascii="Consolas" w:hAnsi="Consolas"/>
        </w:rPr>
        <w:t>[WIDTH-1:0]</w:t>
      </w:r>
    </w:p>
    <w:p w:rsidR="00BC2CBA" w:rsidRPr="00BC2CBA" w:rsidRDefault="00D447A7" w:rsidP="00BC2CBA">
      <w:pPr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proofErr w:type="gramStart"/>
      <w:r>
        <w:rPr>
          <w:rFonts w:ascii="Consolas" w:hAnsi="Consolas"/>
        </w:rPr>
        <w:t>.out</w:t>
      </w:r>
      <w:proofErr w:type="gramEnd"/>
      <w:r>
        <w:rPr>
          <w:rFonts w:ascii="Consolas" w:hAnsi="Consolas"/>
        </w:rPr>
        <w:t>(out)</w:t>
      </w:r>
      <w:r w:rsidR="00BC2CBA">
        <w:rPr>
          <w:rFonts w:ascii="Consolas" w:hAnsi="Consolas"/>
        </w:rPr>
        <w:t xml:space="preserve"> // output</w:t>
      </w:r>
    </w:p>
    <w:p w:rsidR="006B6D9F" w:rsidRPr="00BC2CBA" w:rsidRDefault="00BC2CBA">
      <w:pPr>
        <w:rPr>
          <w:rFonts w:ascii="Consolas" w:hAnsi="Consolas"/>
        </w:rPr>
      </w:pPr>
      <w:r w:rsidRPr="00BC2CBA">
        <w:rPr>
          <w:rFonts w:ascii="Consolas" w:hAnsi="Consolas"/>
        </w:rPr>
        <w:t>);</w:t>
      </w:r>
    </w:p>
    <w:p w:rsidR="007104D1" w:rsidRDefault="006B6D9F" w:rsidP="006B6D9F">
      <w:pPr>
        <w:pStyle w:val="Heading1"/>
      </w:pPr>
      <w:r>
        <w:t>Specifications</w:t>
      </w:r>
    </w:p>
    <w:p w:rsidR="006B6D9F" w:rsidRPr="007104D1" w:rsidRDefault="007104D1" w:rsidP="007104D1">
      <w:pPr>
        <w:pStyle w:val="Heading2"/>
      </w:pPr>
      <w:r>
        <w:t>Parameters</w:t>
      </w:r>
    </w:p>
    <w:p w:rsidR="007104D1" w:rsidRDefault="00302BB5">
      <w:r>
        <w:t>WIDTH is the width of the input</w:t>
      </w:r>
      <w:r w:rsidR="004F50C9">
        <w:t>.</w:t>
      </w:r>
    </w:p>
    <w:p w:rsidR="007104D1" w:rsidRDefault="007104D1" w:rsidP="007104D1">
      <w:pPr>
        <w:pStyle w:val="Heading2"/>
      </w:pPr>
      <w:r>
        <w:t>Inputs</w:t>
      </w:r>
    </w:p>
    <w:p w:rsidR="007104D1" w:rsidRPr="007104D1" w:rsidRDefault="007104D1" w:rsidP="007104D1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>
        <w:t xml:space="preserve"> [WIDTH]: </w:t>
      </w:r>
      <w:r w:rsidR="00071A00">
        <w:t>ready signals from other asynchronous cores</w:t>
      </w:r>
    </w:p>
    <w:p w:rsidR="007104D1" w:rsidRDefault="007104D1" w:rsidP="007104D1">
      <w:pPr>
        <w:pStyle w:val="Heading2"/>
      </w:pPr>
      <w:r>
        <w:t>Outputs</w:t>
      </w:r>
    </w:p>
    <w:p w:rsidR="003B2287" w:rsidRPr="007104D1" w:rsidRDefault="007104D1" w:rsidP="007104D1">
      <w:pPr>
        <w:pStyle w:val="ListParagraph"/>
        <w:numPr>
          <w:ilvl w:val="0"/>
          <w:numId w:val="1"/>
        </w:numPr>
      </w:pPr>
      <w:proofErr w:type="gramStart"/>
      <w:r>
        <w:t>out</w:t>
      </w:r>
      <w:proofErr w:type="gramEnd"/>
      <w:r>
        <w:t xml:space="preserve">: </w:t>
      </w:r>
      <w:r w:rsidR="00071A00">
        <w:t>0 if all inputs are 0, or 1 if all inputs or 1, otherwise latches its current output</w:t>
      </w:r>
    </w:p>
    <w:p w:rsidR="003B2287" w:rsidRDefault="003B2287" w:rsidP="003B2287">
      <w:pPr>
        <w:pStyle w:val="Heading2"/>
      </w:pPr>
      <w:r>
        <w:t>Waveform</w:t>
      </w:r>
    </w:p>
    <w:p w:rsidR="006B6D9F" w:rsidRDefault="003B2287">
      <w:r>
        <w:rPr>
          <w:noProof/>
        </w:rPr>
        <w:drawing>
          <wp:inline distT="0" distB="0" distL="0" distR="0">
            <wp:extent cx="5100545" cy="833120"/>
            <wp:effectExtent l="25400" t="0" r="4855" b="0"/>
            <wp:docPr id="1" name="Picture 1" descr="::::::Desktop:Screen shot 2011-12-19 at 10.54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:::::Desktop:Screen shot 2011-12-19 at 10.54.44 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545" cy="83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References</w:t>
      </w:r>
    </w:p>
    <w:p w:rsidR="00071A00" w:rsidRDefault="007104D1" w:rsidP="007104D1">
      <w:r>
        <w:t xml:space="preserve">[1] </w:t>
      </w:r>
      <w:hyperlink r:id="rId6" w:history="1">
        <w:r w:rsidR="00071A00" w:rsidRPr="007F15C4">
          <w:rPr>
            <w:rStyle w:val="Hyperlink"/>
          </w:rPr>
          <w:t>https://en.wikipedia.org/wiki/C-element</w:t>
        </w:r>
      </w:hyperlink>
    </w:p>
    <w:p w:rsidR="00071A00" w:rsidRDefault="00071A00" w:rsidP="007104D1">
      <w:r>
        <w:t xml:space="preserve">[2] </w:t>
      </w:r>
      <w:hyperlink r:id="rId7" w:history="1">
        <w:r w:rsidRPr="007F15C4">
          <w:rPr>
            <w:rStyle w:val="Hyperlink"/>
          </w:rPr>
          <w:t>http://tams-www.informatik.uni-hamburg.de/applets/hades/webdemos/16-flipflops/70-cgate/muller-cgate3.html</w:t>
        </w:r>
      </w:hyperlink>
    </w:p>
    <w:p w:rsidR="007104D1" w:rsidRDefault="007104D1" w:rsidP="007104D1"/>
    <w:p w:rsidR="007104D1" w:rsidRDefault="007104D1" w:rsidP="007104D1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94085E" w:rsidRPr="006B6D9F" w:rsidRDefault="00897401" w:rsidP="007104D1">
      <w:hyperlink r:id="rId8" w:history="1">
        <w:r w:rsidR="007104D1" w:rsidRPr="003310F5">
          <w:rPr>
            <w:rStyle w:val="Hyperlink"/>
          </w:rPr>
          <w:t>http://nathanfarrington.com</w:t>
        </w:r>
      </w:hyperlink>
    </w:p>
    <w:sectPr w:rsidR="0094085E" w:rsidRPr="006B6D9F" w:rsidSect="007104D1">
      <w:footerReference w:type="even" r:id="rId9"/>
      <w:footerReference w:type="default" r:id="rId10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856"/>
    </w:tblGrid>
    <w:tr w:rsidR="007104D1">
      <w:tc>
        <w:tcPr>
          <w:tcW w:w="5000" w:type="pct"/>
          <w:shd w:val="clear" w:color="auto" w:fill="DBE5F1" w:themeFill="accent1" w:themeFillTint="33"/>
        </w:tcPr>
        <w:p w:rsidR="007104D1" w:rsidRPr="00DD3452" w:rsidRDefault="00897401" w:rsidP="00EB39D1">
          <w:fldSimple w:instr=" PAGE   \* MERGEFORMAT ">
            <w:r w:rsidR="009F5B9A" w:rsidRPr="009F5B9A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7104D1" w:rsidRDefault="007104D1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8856"/>
    </w:tblGrid>
    <w:tr w:rsidR="007104D1">
      <w:tc>
        <w:tcPr>
          <w:tcW w:w="5000" w:type="pct"/>
          <w:shd w:val="clear" w:color="auto" w:fill="DBE5F1" w:themeFill="accent1" w:themeFillTint="33"/>
        </w:tcPr>
        <w:p w:rsidR="007104D1" w:rsidRPr="00DD3452" w:rsidRDefault="00897401" w:rsidP="004472F4">
          <w:pPr>
            <w:jc w:val="right"/>
          </w:pPr>
          <w:fldSimple w:instr=" PAGE   \* MERGEFORMAT ">
            <w:r w:rsidR="009F5B9A" w:rsidRPr="009F5B9A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7104D1" w:rsidRDefault="007104D1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071A00"/>
    <w:rsid w:val="00193663"/>
    <w:rsid w:val="00302BB5"/>
    <w:rsid w:val="00324625"/>
    <w:rsid w:val="003B2287"/>
    <w:rsid w:val="004F50C9"/>
    <w:rsid w:val="006B6D9F"/>
    <w:rsid w:val="007104D1"/>
    <w:rsid w:val="00897401"/>
    <w:rsid w:val="00943FDB"/>
    <w:rsid w:val="009F1F89"/>
    <w:rsid w:val="009F5B9A"/>
    <w:rsid w:val="00BB4064"/>
    <w:rsid w:val="00BC2CBA"/>
    <w:rsid w:val="00C81E3A"/>
    <w:rsid w:val="00D447A7"/>
    <w:rsid w:val="00EC3665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en.wikipedia.org/wiki/C-element" TargetMode="External"/><Relationship Id="rId7" Type="http://schemas.openxmlformats.org/officeDocument/2006/relationships/hyperlink" Target="http://tams-www.informatik.uni-hamburg.de/applets/hades/webdemos/16-flipflops/70-cgate/muller-cgate3.html" TargetMode="External"/><Relationship Id="rId8" Type="http://schemas.openxmlformats.org/officeDocument/2006/relationships/hyperlink" Target="http://nathanfarrington.com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216</Words>
  <Characters>1232</Characters>
  <Application>Microsoft Macintosh Word</Application>
  <DocSecurity>0</DocSecurity>
  <Lines>10</Lines>
  <Paragraphs>2</Paragraphs>
  <ScaleCrop>false</ScaleCrop>
  <Company>UC San Diego</Company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14</cp:revision>
  <dcterms:created xsi:type="dcterms:W3CDTF">2011-12-18T11:23:00Z</dcterms:created>
  <dcterms:modified xsi:type="dcterms:W3CDTF">2011-12-20T12:04:00Z</dcterms:modified>
</cp:coreProperties>
</file>