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sz w:val="36"/>
          <w:szCs w:val="36"/>
          <w:u w:val="single"/>
        </w:rPr>
        <w:t>Output of program 2:</w:t>
      </w:r>
    </w:p>
    <w:p>
      <w:pPr>
        <w:rPr>
          <w:rFonts w:hint="default" w:ascii="Times New Roman" w:hAnsi="Times New Roman" w:cs="Times New Roman"/>
          <w:sz w:val="36"/>
          <w:szCs w:val="36"/>
          <w:u w:val="single"/>
        </w:rPr>
      </w:pPr>
    </w:p>
    <w:p>
      <w:pPr>
        <w:rPr>
          <w:rFonts w:hint="default" w:ascii="Times New Roman" w:hAnsi="Times New Roman"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sz w:val="36"/>
          <w:szCs w:val="36"/>
          <w:u w:val="single"/>
        </w:rPr>
        <w:drawing>
          <wp:inline distT="0" distB="0" distL="114300" distR="114300">
            <wp:extent cx="3759200" cy="7618730"/>
            <wp:effectExtent l="0" t="0" r="0" b="1270"/>
            <wp:docPr id="3" name="Picture 3" descr="Screenshot 2020-04-19 at 10.39.2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0-04-19 at 10.39.2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76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r>
        <w:rPr>
          <w:rFonts w:hint="default" w:ascii="Times New Roman" w:hAnsi="Times New Roman" w:cs="Times New Roman"/>
          <w:sz w:val="36"/>
          <w:szCs w:val="36"/>
          <w:u w:val="none"/>
        </w:rPr>
        <w:drawing>
          <wp:inline distT="0" distB="0" distL="114300" distR="114300">
            <wp:extent cx="3529965" cy="4673600"/>
            <wp:effectExtent l="0" t="0" r="635" b="0"/>
            <wp:docPr id="4" name="Picture 4" descr="Screenshot 2020-04-19 at 10.39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0-04-19 at 10.39.43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iwan Thulut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Euphemia UCAS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Noto Serif Myanmar">
    <w:panose1 w:val="02020A02060505020204"/>
    <w:charset w:val="00"/>
    <w:family w:val="auto"/>
    <w:pitch w:val="default"/>
    <w:sig w:usb0="80000003" w:usb1="00002000" w:usb2="08000400" w:usb3="001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72DD4"/>
    <w:rsid w:val="EFF7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Office_2.1.1.3493_F1E327BC-269C-435d-A152-05C5408002CA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2020-04-19T22:53:00Z</dcterms:created>
  <dc:creator>apple</dc:creator>
  <cp:lastModifiedBy>apple</cp:lastModifiedBy>
  <dcterms:modified xsi:type="dcterms:W3CDTF">2020-04-19T22:58:29Z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