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EC0" w:rsidRPr="00952EC0" w:rsidRDefault="00952EC0" w:rsidP="00765CC9">
      <w:pPr>
        <w:spacing w:before="120" w:after="120"/>
        <w:jc w:val="right"/>
      </w:pPr>
      <w:r>
        <w:t>Devayan Mandal</w:t>
      </w:r>
    </w:p>
    <w:p w:rsidR="00BA0958" w:rsidRDefault="00BA0958" w:rsidP="00765CC9">
      <w:pPr>
        <w:spacing w:before="120" w:after="1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CSC597</w:t>
      </w:r>
      <w:r w:rsidR="001549AA">
        <w:rPr>
          <w:b/>
          <w:sz w:val="24"/>
          <w:szCs w:val="24"/>
        </w:rPr>
        <w:t xml:space="preserve"> Master’s Project: The College o</w:t>
      </w:r>
      <w:r>
        <w:rPr>
          <w:b/>
          <w:sz w:val="24"/>
          <w:szCs w:val="24"/>
        </w:rPr>
        <w:t>f Saint Rose Course Enrollment System</w:t>
      </w:r>
    </w:p>
    <w:p w:rsidR="00765CC9" w:rsidRPr="00765CC9" w:rsidRDefault="00765CC9" w:rsidP="00765CC9">
      <w:pPr>
        <w:spacing w:before="120" w:after="120"/>
        <w:rPr>
          <w:sz w:val="24"/>
          <w:szCs w:val="24"/>
        </w:rPr>
      </w:pPr>
    </w:p>
    <w:p w:rsidR="00B86B29" w:rsidRDefault="00330836" w:rsidP="00765CC9">
      <w:pPr>
        <w:spacing w:before="120" w:after="120"/>
        <w:rPr>
          <w:sz w:val="24"/>
          <w:szCs w:val="24"/>
        </w:rPr>
      </w:pPr>
      <w:r>
        <w:rPr>
          <w:sz w:val="24"/>
          <w:szCs w:val="24"/>
        </w:rPr>
        <w:t xml:space="preserve">This document describes the User Interface for the </w:t>
      </w:r>
      <w:r w:rsidR="00DA05C3">
        <w:rPr>
          <w:sz w:val="24"/>
          <w:szCs w:val="24"/>
        </w:rPr>
        <w:t>The College o</w:t>
      </w:r>
      <w:r w:rsidRPr="00330836">
        <w:rPr>
          <w:sz w:val="24"/>
          <w:szCs w:val="24"/>
        </w:rPr>
        <w:t>f Saint Rose Course Enrollment System</w:t>
      </w:r>
      <w:r>
        <w:rPr>
          <w:sz w:val="24"/>
          <w:szCs w:val="24"/>
        </w:rPr>
        <w:t xml:space="preserve"> website.</w:t>
      </w:r>
    </w:p>
    <w:p w:rsidR="00AD61E0" w:rsidRDefault="00AD61E0" w:rsidP="00765CC9">
      <w:pPr>
        <w:spacing w:before="120" w:after="120"/>
        <w:rPr>
          <w:sz w:val="24"/>
          <w:szCs w:val="24"/>
        </w:rPr>
      </w:pPr>
      <w:r>
        <w:rPr>
          <w:sz w:val="24"/>
          <w:szCs w:val="24"/>
        </w:rPr>
        <w:t>The document is divided into the following sections:</w:t>
      </w:r>
    </w:p>
    <w:p w:rsidR="00AD61E0" w:rsidRPr="003E6378" w:rsidRDefault="00AD61E0" w:rsidP="00AD61E0">
      <w:pPr>
        <w:pStyle w:val="ListParagraph"/>
        <w:numPr>
          <w:ilvl w:val="0"/>
          <w:numId w:val="1"/>
        </w:numPr>
        <w:spacing w:before="120" w:after="120"/>
        <w:rPr>
          <w:b/>
          <w:sz w:val="24"/>
          <w:szCs w:val="24"/>
        </w:rPr>
      </w:pPr>
      <w:r w:rsidRPr="00AD61E0">
        <w:rPr>
          <w:b/>
          <w:sz w:val="24"/>
          <w:szCs w:val="24"/>
        </w:rPr>
        <w:t>Structure and Navigation</w:t>
      </w:r>
      <w:r w:rsidR="00873022">
        <w:rPr>
          <w:b/>
          <w:sz w:val="24"/>
          <w:szCs w:val="24"/>
        </w:rPr>
        <w:t>:</w:t>
      </w:r>
      <w:r w:rsidR="00BA1FD5">
        <w:rPr>
          <w:sz w:val="24"/>
          <w:szCs w:val="24"/>
        </w:rPr>
        <w:t xml:space="preserve"> describes the structure of the website, and the ways in which each user type (administrator, faculty and student) can navigate the website.</w:t>
      </w:r>
    </w:p>
    <w:p w:rsidR="003E6378" w:rsidRDefault="003E6378" w:rsidP="003E6378">
      <w:pPr>
        <w:pStyle w:val="ListParagraph"/>
        <w:spacing w:before="120" w:after="120"/>
        <w:rPr>
          <w:b/>
          <w:sz w:val="24"/>
          <w:szCs w:val="24"/>
        </w:rPr>
      </w:pPr>
    </w:p>
    <w:p w:rsidR="003E6378" w:rsidRDefault="003E6378" w:rsidP="003E6378">
      <w:pPr>
        <w:pStyle w:val="ListParagraph"/>
        <w:spacing w:before="120" w:after="120"/>
        <w:rPr>
          <w:sz w:val="24"/>
          <w:szCs w:val="24"/>
        </w:rPr>
      </w:pPr>
      <w:r>
        <w:rPr>
          <w:sz w:val="24"/>
          <w:szCs w:val="24"/>
        </w:rPr>
        <w:t>The overall structure of the application is relatively simple, as shown below.</w:t>
      </w:r>
    </w:p>
    <w:p w:rsidR="003E6378" w:rsidRDefault="003E6378" w:rsidP="003E6378">
      <w:pPr>
        <w:pStyle w:val="ListParagraph"/>
        <w:spacing w:before="120" w:after="120"/>
        <w:rPr>
          <w:sz w:val="24"/>
          <w:szCs w:val="24"/>
        </w:rPr>
      </w:pP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A. Login Webpage: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    Username, Password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    Admin, Faculty, Student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   1. Student Homepage  </w:t>
      </w:r>
    </w:p>
    <w:p w:rsidR="003E6378" w:rsidRPr="003E6378" w:rsidRDefault="004E764C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a. Profile Options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1. </w:t>
      </w:r>
      <w:r w:rsidR="004E764C">
        <w:rPr>
          <w:rFonts w:ascii="Courier New" w:hAnsi="Courier New" w:cs="Courier New"/>
          <w:sz w:val="24"/>
          <w:szCs w:val="24"/>
        </w:rPr>
        <w:t>Faculty/Student Directory</w:t>
      </w:r>
      <w:r w:rsidRPr="004E764C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  <w:r w:rsidR="004E764C">
        <w:rPr>
          <w:rFonts w:ascii="Courier New" w:hAnsi="Courier New" w:cs="Courier New"/>
          <w:sz w:val="24"/>
          <w:szCs w:val="24"/>
        </w:rPr>
        <w:t>2. Update Personal Information</w:t>
      </w:r>
      <w:r w:rsidRPr="004E764C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3. Return to Homepage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="004E764C">
        <w:rPr>
          <w:rFonts w:ascii="Courier New" w:hAnsi="Courier New" w:cs="Courier New"/>
          <w:sz w:val="24"/>
          <w:szCs w:val="24"/>
        </w:rPr>
        <w:t xml:space="preserve">   b. Enrollment Options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1. View Class Information</w:t>
      </w:r>
      <w:r w:rsidR="003E6378" w:rsidRPr="004E764C">
        <w:rPr>
          <w:rFonts w:ascii="Courier New" w:hAnsi="Courier New" w:cs="Courier New"/>
          <w:sz w:val="24"/>
          <w:szCs w:val="24"/>
        </w:rPr>
        <w:tab/>
      </w:r>
      <w:r w:rsidR="003E6378" w:rsidRPr="004E764C">
        <w:rPr>
          <w:rFonts w:ascii="Courier New" w:hAnsi="Courier New" w:cs="Courier New"/>
          <w:sz w:val="24"/>
          <w:szCs w:val="24"/>
        </w:rPr>
        <w:tab/>
        <w:t xml:space="preserve">    </w:t>
      </w:r>
    </w:p>
    <w:p w:rsidR="003E6378" w:rsidRPr="004E764C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2. Add Classes</w:t>
      </w:r>
      <w:r w:rsidR="003E6378"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3. View Classes</w:t>
      </w:r>
      <w:r w:rsidR="003E6378" w:rsidRPr="004E764C">
        <w:rPr>
          <w:rFonts w:ascii="Courier New" w:hAnsi="Courier New" w:cs="Courier New"/>
          <w:sz w:val="24"/>
          <w:szCs w:val="24"/>
        </w:rPr>
        <w:tab/>
      </w:r>
      <w:r w:rsidR="003E6378"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4. Drop Classes</w:t>
      </w:r>
      <w:r w:rsidR="003E6378" w:rsidRPr="004E764C">
        <w:rPr>
          <w:rFonts w:ascii="Courier New" w:hAnsi="Courier New" w:cs="Courier New"/>
          <w:sz w:val="24"/>
          <w:szCs w:val="24"/>
        </w:rPr>
        <w:tab/>
      </w:r>
      <w:r w:rsidR="003E6378"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5. Return to Homepage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c. Log Off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   2. Faculty Homepage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a. Profile Option</w:t>
      </w:r>
      <w:r w:rsidR="004E764C">
        <w:rPr>
          <w:rFonts w:ascii="Courier New" w:hAnsi="Courier New" w:cs="Courier New"/>
          <w:sz w:val="24"/>
          <w:szCs w:val="24"/>
        </w:rPr>
        <w:t>s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1. </w:t>
      </w:r>
      <w:r w:rsidR="004E764C">
        <w:rPr>
          <w:rFonts w:ascii="Courier New" w:hAnsi="Courier New" w:cs="Courier New"/>
          <w:sz w:val="24"/>
          <w:szCs w:val="24"/>
        </w:rPr>
        <w:t>Faculty/Student Directory</w:t>
      </w:r>
      <w:r w:rsidRPr="004E764C">
        <w:rPr>
          <w:rFonts w:ascii="Courier New" w:hAnsi="Courier New" w:cs="Courier New"/>
          <w:sz w:val="24"/>
          <w:szCs w:val="24"/>
        </w:rPr>
        <w:tab/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2. Up</w:t>
      </w:r>
      <w:r w:rsidR="004E764C">
        <w:rPr>
          <w:rFonts w:ascii="Courier New" w:hAnsi="Courier New" w:cs="Courier New"/>
          <w:sz w:val="24"/>
          <w:szCs w:val="24"/>
        </w:rPr>
        <w:t>date Personal Information</w:t>
      </w:r>
      <w:r w:rsidRPr="004E764C">
        <w:rPr>
          <w:rFonts w:ascii="Courier New" w:hAnsi="Courier New" w:cs="Courier New"/>
          <w:sz w:val="24"/>
          <w:szCs w:val="24"/>
        </w:rPr>
        <w:tab/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3. Return to Homepage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lastRenderedPageBreak/>
        <w:tab/>
        <w:t xml:space="preserve">   b. Class Optio</w:t>
      </w:r>
      <w:r w:rsidR="004E764C">
        <w:rPr>
          <w:rFonts w:ascii="Courier New" w:hAnsi="Courier New" w:cs="Courier New"/>
          <w:sz w:val="24"/>
          <w:szCs w:val="24"/>
        </w:rPr>
        <w:t>ns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1. View Class Information</w:t>
      </w:r>
      <w:r w:rsidR="003E6378" w:rsidRPr="004E764C">
        <w:rPr>
          <w:rFonts w:ascii="Courier New" w:hAnsi="Courier New" w:cs="Courier New"/>
          <w:sz w:val="24"/>
          <w:szCs w:val="24"/>
        </w:rPr>
        <w:tab/>
      </w:r>
      <w:r w:rsidR="003E6378"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2. Update Clas</w:t>
      </w:r>
      <w:r w:rsidR="004E764C">
        <w:rPr>
          <w:rFonts w:ascii="Courier New" w:hAnsi="Courier New" w:cs="Courier New"/>
          <w:sz w:val="24"/>
          <w:szCs w:val="24"/>
        </w:rPr>
        <w:t>s Information</w:t>
      </w:r>
      <w:r w:rsidRPr="004E764C">
        <w:rPr>
          <w:rFonts w:ascii="Courier New" w:hAnsi="Courier New" w:cs="Courier New"/>
          <w:sz w:val="24"/>
          <w:szCs w:val="24"/>
        </w:rPr>
        <w:tab/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27FF3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3. Return to Homepage</w:t>
      </w:r>
      <w:r w:rsidR="003E6378" w:rsidRPr="004E764C">
        <w:rPr>
          <w:rFonts w:ascii="Courier New" w:hAnsi="Courier New" w:cs="Courier New"/>
          <w:sz w:val="24"/>
          <w:szCs w:val="24"/>
        </w:rPr>
        <w:tab/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4E764C">
        <w:rPr>
          <w:rFonts w:ascii="Courier New" w:hAnsi="Courier New" w:cs="Courier New"/>
          <w:sz w:val="24"/>
          <w:szCs w:val="24"/>
        </w:rPr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c. Enrollment</w:t>
      </w:r>
      <w:r w:rsidR="004E764C">
        <w:rPr>
          <w:rFonts w:ascii="Courier New" w:hAnsi="Courier New" w:cs="Courier New"/>
          <w:sz w:val="24"/>
          <w:szCs w:val="24"/>
        </w:rPr>
        <w:t xml:space="preserve"> Options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</w:r>
      <w:r w:rsidRPr="003E6378">
        <w:rPr>
          <w:rFonts w:ascii="Courier New" w:hAnsi="Courier New" w:cs="Courier New"/>
          <w:sz w:val="24"/>
          <w:szCs w:val="24"/>
        </w:rPr>
        <w:tab/>
        <w:t xml:space="preserve">   1. View Class Ros</w:t>
      </w:r>
      <w:r w:rsidR="004E764C">
        <w:rPr>
          <w:rFonts w:ascii="Courier New" w:hAnsi="Courier New" w:cs="Courier New"/>
          <w:sz w:val="24"/>
          <w:szCs w:val="24"/>
        </w:rPr>
        <w:t>ter</w:t>
      </w:r>
      <w:r w:rsidRPr="004E764C">
        <w:rPr>
          <w:rFonts w:ascii="Courier New" w:hAnsi="Courier New" w:cs="Courier New"/>
          <w:sz w:val="24"/>
          <w:szCs w:val="24"/>
        </w:rPr>
        <w:tab/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27FF3" w:rsidRDefault="004E764C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2. Return to Homepage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4E764C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d. Log Off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 xml:space="preserve">   3. Administrator Homepage</w:t>
      </w:r>
    </w:p>
    <w:p w:rsidR="003E6378" w:rsidRP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a. User Opti</w:t>
      </w:r>
      <w:r w:rsidR="004E764C">
        <w:rPr>
          <w:rFonts w:ascii="Courier New" w:hAnsi="Courier New" w:cs="Courier New"/>
          <w:sz w:val="24"/>
          <w:szCs w:val="24"/>
        </w:rPr>
        <w:t>ons</w:t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b. Class Options</w:t>
      </w:r>
      <w:r w:rsidRPr="004E764C">
        <w:rPr>
          <w:rFonts w:ascii="Courier New" w:hAnsi="Courier New" w:cs="Courier New"/>
          <w:sz w:val="24"/>
          <w:szCs w:val="24"/>
        </w:rPr>
        <w:tab/>
        <w:t xml:space="preserve">   </w:t>
      </w:r>
    </w:p>
    <w:p w:rsidR="003E6378" w:rsidRPr="004E764C" w:rsidRDefault="003E6378" w:rsidP="004E764C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c. Enrollmen</w:t>
      </w:r>
      <w:r w:rsidR="004E764C">
        <w:rPr>
          <w:rFonts w:ascii="Courier New" w:hAnsi="Courier New" w:cs="Courier New"/>
          <w:sz w:val="24"/>
          <w:szCs w:val="24"/>
        </w:rPr>
        <w:t>t Options</w:t>
      </w:r>
      <w:r w:rsidRPr="004E764C">
        <w:rPr>
          <w:rFonts w:ascii="Courier New" w:hAnsi="Courier New" w:cs="Courier New"/>
          <w:sz w:val="24"/>
          <w:szCs w:val="24"/>
        </w:rPr>
        <w:t xml:space="preserve">   </w:t>
      </w:r>
    </w:p>
    <w:p w:rsidR="003E6378" w:rsidRDefault="003E6378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  <w:r w:rsidRPr="003E6378">
        <w:rPr>
          <w:rFonts w:ascii="Courier New" w:hAnsi="Courier New" w:cs="Courier New"/>
          <w:sz w:val="24"/>
          <w:szCs w:val="24"/>
        </w:rPr>
        <w:tab/>
        <w:t xml:space="preserve">   d. Log Off</w:t>
      </w:r>
    </w:p>
    <w:p w:rsidR="00D77524" w:rsidRDefault="00D77524" w:rsidP="003E6378">
      <w:pPr>
        <w:pStyle w:val="ListParagraph"/>
        <w:spacing w:before="120" w:after="120"/>
        <w:rPr>
          <w:rFonts w:ascii="Courier New" w:hAnsi="Courier New" w:cs="Courier New"/>
          <w:sz w:val="24"/>
          <w:szCs w:val="24"/>
        </w:rPr>
      </w:pPr>
    </w:p>
    <w:p w:rsidR="004849F4" w:rsidRDefault="00D77524" w:rsidP="004849F4">
      <w:pPr>
        <w:pStyle w:val="ListParagraph"/>
        <w:numPr>
          <w:ilvl w:val="0"/>
          <w:numId w:val="1"/>
        </w:numPr>
        <w:spacing w:before="120" w:after="120"/>
        <w:rPr>
          <w:rFonts w:cs="Courier New"/>
          <w:sz w:val="24"/>
          <w:szCs w:val="24"/>
        </w:rPr>
      </w:pPr>
      <w:r w:rsidRPr="00B7130C">
        <w:rPr>
          <w:rFonts w:cs="Courier New"/>
          <w:b/>
          <w:sz w:val="24"/>
          <w:szCs w:val="24"/>
        </w:rPr>
        <w:t>Navigation</w:t>
      </w:r>
      <w:r>
        <w:rPr>
          <w:rFonts w:cs="Courier New"/>
          <w:sz w:val="24"/>
          <w:szCs w:val="24"/>
        </w:rPr>
        <w:t>:</w:t>
      </w:r>
      <w:r w:rsidR="00B05BC3">
        <w:rPr>
          <w:rFonts w:cs="Courier New"/>
          <w:sz w:val="24"/>
          <w:szCs w:val="24"/>
        </w:rPr>
        <w:t xml:space="preserve"> Within the pages, primary navigation is provided on the top of the screen, in a horizontal list of graphical links and buttons. Pages and pop-ups are displayed in a single browser window.</w:t>
      </w:r>
    </w:p>
    <w:p w:rsidR="00E53E30" w:rsidRDefault="00E53E30" w:rsidP="00E53E30">
      <w:pPr>
        <w:pStyle w:val="ListParagraph"/>
        <w:spacing w:before="120" w:after="120"/>
        <w:rPr>
          <w:rFonts w:cs="Courier New"/>
          <w:sz w:val="24"/>
          <w:szCs w:val="24"/>
        </w:rPr>
      </w:pPr>
    </w:p>
    <w:p w:rsidR="00E53E30" w:rsidRDefault="00B94B3B" w:rsidP="004849F4">
      <w:pPr>
        <w:pStyle w:val="ListParagraph"/>
        <w:numPr>
          <w:ilvl w:val="0"/>
          <w:numId w:val="1"/>
        </w:numPr>
        <w:spacing w:before="120" w:after="120"/>
        <w:rPr>
          <w:rFonts w:cs="Courier New"/>
          <w:sz w:val="24"/>
          <w:szCs w:val="24"/>
        </w:rPr>
      </w:pPr>
      <w:r w:rsidRPr="00B94B3B">
        <w:rPr>
          <w:rFonts w:cs="Courier New"/>
          <w:b/>
          <w:sz w:val="24"/>
          <w:szCs w:val="24"/>
        </w:rPr>
        <w:t>Page Descriptions</w:t>
      </w:r>
      <w:r>
        <w:rPr>
          <w:rFonts w:cs="Courier New"/>
          <w:sz w:val="24"/>
          <w:szCs w:val="24"/>
        </w:rPr>
        <w:t>:</w:t>
      </w:r>
      <w:r w:rsidR="00D50661">
        <w:rPr>
          <w:rFonts w:cs="Courier New"/>
          <w:sz w:val="24"/>
          <w:szCs w:val="24"/>
        </w:rPr>
        <w:t xml:space="preserve"> This part of the document contains brief descriptions of the screens for each user in the designed website.</w:t>
      </w:r>
    </w:p>
    <w:p w:rsidR="0019075A" w:rsidRPr="0019075A" w:rsidRDefault="0019075A" w:rsidP="0019075A">
      <w:pPr>
        <w:pStyle w:val="ListParagraph"/>
        <w:rPr>
          <w:rFonts w:cs="Courier New"/>
          <w:sz w:val="24"/>
          <w:szCs w:val="24"/>
        </w:rPr>
      </w:pPr>
    </w:p>
    <w:p w:rsidR="0019075A" w:rsidRDefault="0019075A" w:rsidP="0019075A">
      <w:pPr>
        <w:pStyle w:val="ListParagraph"/>
        <w:numPr>
          <w:ilvl w:val="0"/>
          <w:numId w:val="2"/>
        </w:numPr>
        <w:spacing w:before="120" w:after="120"/>
        <w:rPr>
          <w:rFonts w:cs="Courier New"/>
          <w:sz w:val="24"/>
          <w:szCs w:val="24"/>
        </w:rPr>
      </w:pPr>
      <w:r w:rsidRPr="00D908A2">
        <w:rPr>
          <w:rFonts w:cs="Courier New"/>
          <w:b/>
          <w:sz w:val="24"/>
          <w:szCs w:val="24"/>
        </w:rPr>
        <w:t>Front page</w:t>
      </w:r>
      <w:r>
        <w:rPr>
          <w:rFonts w:cs="Courier New"/>
          <w:sz w:val="24"/>
          <w:szCs w:val="24"/>
        </w:rPr>
        <w:t>:</w:t>
      </w:r>
    </w:p>
    <w:p w:rsidR="0019075A" w:rsidRDefault="0019075A" w:rsidP="0019075A">
      <w:pPr>
        <w:pStyle w:val="ListParagraph"/>
        <w:spacing w:before="120" w:after="120"/>
        <w:ind w:left="1080"/>
        <w:jc w:val="center"/>
        <w:rPr>
          <w:rFonts w:cs="Courier New"/>
          <w:sz w:val="24"/>
          <w:szCs w:val="24"/>
        </w:rPr>
      </w:pPr>
      <w:r>
        <w:rPr>
          <w:noProof/>
        </w:rPr>
        <w:drawing>
          <wp:inline distT="0" distB="0" distL="0" distR="0" wp14:anchorId="795D6948" wp14:editId="6DF7A762">
            <wp:extent cx="5006678" cy="27146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8837" cy="27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5A" w:rsidRDefault="00195066" w:rsidP="00DD58C8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lastRenderedPageBreak/>
        <w:t xml:space="preserve">The front page enables the user to select </w:t>
      </w:r>
      <w:r w:rsidR="00CC664E">
        <w:rPr>
          <w:rFonts w:cs="Courier New"/>
          <w:sz w:val="24"/>
          <w:szCs w:val="24"/>
        </w:rPr>
        <w:t>a profile to log into. The drop down list box element is used for this purpose.</w:t>
      </w:r>
    </w:p>
    <w:p w:rsidR="00CC664E" w:rsidRDefault="00CC664E" w:rsidP="00DD58C8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The front page enables the user to navigate to other related websites links, which may include college courses, programs, teachers, admissions, contact us, Facebook, LinkedIn and Twitter. A new window opens up for redirecting the user to all of the above options.</w:t>
      </w:r>
    </w:p>
    <w:p w:rsidR="00063F9F" w:rsidRDefault="00063F9F" w:rsidP="00DD58C8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A collage of the college logo is displayed in the background, with controlled transparency. The use of ‘repeat’ functionality was implemented in .css to achieve this effect.</w:t>
      </w:r>
    </w:p>
    <w:p w:rsidR="00D908A2" w:rsidRPr="004849F4" w:rsidRDefault="00D908A2" w:rsidP="0019075A">
      <w:pPr>
        <w:pStyle w:val="ListParagraph"/>
        <w:spacing w:before="120" w:after="120"/>
        <w:ind w:left="1080"/>
        <w:rPr>
          <w:rFonts w:cs="Courier New"/>
          <w:sz w:val="24"/>
          <w:szCs w:val="24"/>
        </w:rPr>
      </w:pPr>
    </w:p>
    <w:p w:rsidR="00BA1FD5" w:rsidRDefault="0019075A" w:rsidP="0019075A">
      <w:pPr>
        <w:pStyle w:val="ListParagraph"/>
        <w:numPr>
          <w:ilvl w:val="0"/>
          <w:numId w:val="2"/>
        </w:numPr>
        <w:spacing w:before="120" w:after="120"/>
        <w:rPr>
          <w:sz w:val="24"/>
          <w:szCs w:val="24"/>
        </w:rPr>
      </w:pPr>
      <w:r w:rsidRPr="00D908A2">
        <w:rPr>
          <w:b/>
          <w:sz w:val="24"/>
          <w:szCs w:val="24"/>
        </w:rPr>
        <w:t>Student Homepage</w:t>
      </w:r>
      <w:r>
        <w:rPr>
          <w:sz w:val="24"/>
          <w:szCs w:val="24"/>
        </w:rPr>
        <w:t>:</w:t>
      </w:r>
    </w:p>
    <w:p w:rsidR="0019075A" w:rsidRDefault="0019075A" w:rsidP="004E34D4">
      <w:pPr>
        <w:pStyle w:val="ListParagraph"/>
        <w:spacing w:before="120" w:after="120"/>
        <w:ind w:left="10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69E4AB" wp14:editId="441C4075">
            <wp:extent cx="5268937" cy="33623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637" cy="33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5A" w:rsidRDefault="0019075A" w:rsidP="0019075A">
      <w:pPr>
        <w:pStyle w:val="ListParagraph"/>
        <w:spacing w:before="120" w:after="120"/>
        <w:ind w:left="1080"/>
        <w:rPr>
          <w:sz w:val="24"/>
          <w:szCs w:val="24"/>
        </w:rPr>
      </w:pPr>
    </w:p>
    <w:p w:rsidR="00F646BE" w:rsidRDefault="00F646BE" w:rsidP="00F646BE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The student homepage enables the </w:t>
      </w:r>
      <w:r w:rsidR="006318A4">
        <w:rPr>
          <w:rFonts w:cs="Courier New"/>
          <w:sz w:val="24"/>
          <w:szCs w:val="24"/>
        </w:rPr>
        <w:t>user to navigate various options pertaining to course enrollment.</w:t>
      </w:r>
    </w:p>
    <w:p w:rsidR="007A3EA5" w:rsidRDefault="002211F0" w:rsidP="00F646BE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Brighter color tones with bolded text was used in an attempt to direct the student’s attention to the webpage.</w:t>
      </w:r>
    </w:p>
    <w:p w:rsidR="00DD58C8" w:rsidRDefault="006318A4" w:rsidP="00E02FB2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A collage of the college logo</w:t>
      </w:r>
      <w:r>
        <w:rPr>
          <w:rFonts w:cs="Courier New"/>
          <w:sz w:val="24"/>
          <w:szCs w:val="24"/>
        </w:rPr>
        <w:t xml:space="preserve"> (different from the front page, faculty page and admin p</w:t>
      </w:r>
      <w:r w:rsidR="00FE5392">
        <w:rPr>
          <w:rFonts w:cs="Courier New"/>
          <w:sz w:val="24"/>
          <w:szCs w:val="24"/>
        </w:rPr>
        <w:t>a</w:t>
      </w:r>
      <w:r>
        <w:rPr>
          <w:rFonts w:cs="Courier New"/>
          <w:sz w:val="24"/>
          <w:szCs w:val="24"/>
        </w:rPr>
        <w:t>ge)</w:t>
      </w:r>
      <w:r>
        <w:rPr>
          <w:rFonts w:cs="Courier New"/>
          <w:sz w:val="24"/>
          <w:szCs w:val="24"/>
        </w:rPr>
        <w:t xml:space="preserve"> is displayed in the background, with controlled transparency. The use of ‘repeat’ functionality was implemented in .css to achieve this effect.</w:t>
      </w:r>
    </w:p>
    <w:p w:rsidR="00E02FB2" w:rsidRPr="00E02FB2" w:rsidRDefault="00E02FB2" w:rsidP="00E02FB2">
      <w:pPr>
        <w:pStyle w:val="ListParagraph"/>
        <w:spacing w:before="120" w:after="120"/>
        <w:ind w:left="1800"/>
        <w:rPr>
          <w:rFonts w:cs="Courier New"/>
          <w:sz w:val="24"/>
          <w:szCs w:val="24"/>
        </w:rPr>
      </w:pPr>
    </w:p>
    <w:p w:rsidR="0019075A" w:rsidRDefault="0019075A" w:rsidP="0019075A">
      <w:pPr>
        <w:pStyle w:val="ListParagraph"/>
        <w:numPr>
          <w:ilvl w:val="0"/>
          <w:numId w:val="2"/>
        </w:numPr>
        <w:spacing w:before="120" w:after="120"/>
        <w:rPr>
          <w:sz w:val="24"/>
          <w:szCs w:val="24"/>
        </w:rPr>
      </w:pPr>
      <w:r w:rsidRPr="00D908A2">
        <w:rPr>
          <w:b/>
          <w:sz w:val="24"/>
          <w:szCs w:val="24"/>
        </w:rPr>
        <w:t>Faculty Homepage</w:t>
      </w:r>
      <w:r>
        <w:rPr>
          <w:sz w:val="24"/>
          <w:szCs w:val="24"/>
        </w:rPr>
        <w:t>:</w:t>
      </w:r>
    </w:p>
    <w:p w:rsidR="0019075A" w:rsidRDefault="0019075A" w:rsidP="004E34D4">
      <w:pPr>
        <w:pStyle w:val="ListParagraph"/>
        <w:spacing w:before="120" w:after="120"/>
        <w:ind w:left="10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37AC3" wp14:editId="1F990231">
            <wp:extent cx="5303373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239" cy="17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5B" w:rsidRDefault="00F52F5B" w:rsidP="0019075A">
      <w:pPr>
        <w:pStyle w:val="ListParagraph"/>
        <w:spacing w:before="120" w:after="120"/>
        <w:ind w:left="1080"/>
        <w:rPr>
          <w:sz w:val="24"/>
          <w:szCs w:val="24"/>
        </w:rPr>
      </w:pPr>
    </w:p>
    <w:p w:rsidR="00BA5742" w:rsidRDefault="00BA5742" w:rsidP="00BA5742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The faculty</w:t>
      </w:r>
      <w:r>
        <w:rPr>
          <w:rFonts w:cs="Courier New"/>
          <w:sz w:val="24"/>
          <w:szCs w:val="24"/>
        </w:rPr>
        <w:t xml:space="preserve"> homepage enables the user to navigate various options</w:t>
      </w:r>
      <w:r w:rsidR="0022691B">
        <w:rPr>
          <w:rFonts w:cs="Courier New"/>
          <w:sz w:val="24"/>
          <w:szCs w:val="24"/>
        </w:rPr>
        <w:t xml:space="preserve"> pertaining to class rosters, directories, personal information and class options.</w:t>
      </w:r>
    </w:p>
    <w:p w:rsidR="002211F0" w:rsidRDefault="002211F0" w:rsidP="00BA5742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A more neutral webpage tone was used for the faculty homepage in an attempt to ensure that the user direct’s her/his attention to the pertinent enrollment options.</w:t>
      </w:r>
    </w:p>
    <w:p w:rsidR="00DD58C8" w:rsidRPr="006023C1" w:rsidRDefault="006023C1" w:rsidP="006023C1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A collage of the college logo (different from </w:t>
      </w:r>
      <w:r>
        <w:rPr>
          <w:rFonts w:cs="Courier New"/>
          <w:sz w:val="24"/>
          <w:szCs w:val="24"/>
        </w:rPr>
        <w:t>the front page, student</w:t>
      </w:r>
      <w:r>
        <w:rPr>
          <w:rFonts w:cs="Courier New"/>
          <w:sz w:val="24"/>
          <w:szCs w:val="24"/>
        </w:rPr>
        <w:t xml:space="preserve"> page and admin page) is displayed in the background, with controlled transparency. The use of ‘repeat’ functionality was implemented in .css to achieve this effect.</w:t>
      </w:r>
    </w:p>
    <w:p w:rsidR="00DD58C8" w:rsidRDefault="00DD58C8" w:rsidP="0019075A">
      <w:pPr>
        <w:pStyle w:val="ListParagraph"/>
        <w:spacing w:before="120" w:after="120"/>
        <w:ind w:left="1080"/>
        <w:rPr>
          <w:sz w:val="24"/>
          <w:szCs w:val="24"/>
        </w:rPr>
      </w:pPr>
    </w:p>
    <w:p w:rsidR="0019075A" w:rsidRDefault="0019075A" w:rsidP="0019075A">
      <w:pPr>
        <w:pStyle w:val="ListParagraph"/>
        <w:numPr>
          <w:ilvl w:val="0"/>
          <w:numId w:val="2"/>
        </w:numPr>
        <w:spacing w:before="120" w:after="120"/>
        <w:rPr>
          <w:sz w:val="24"/>
          <w:szCs w:val="24"/>
        </w:rPr>
      </w:pPr>
      <w:r w:rsidRPr="00D908A2">
        <w:rPr>
          <w:b/>
          <w:sz w:val="24"/>
          <w:szCs w:val="24"/>
        </w:rPr>
        <w:t>Administrator Homepage</w:t>
      </w:r>
      <w:r>
        <w:rPr>
          <w:sz w:val="24"/>
          <w:szCs w:val="24"/>
        </w:rPr>
        <w:t>:</w:t>
      </w:r>
    </w:p>
    <w:p w:rsidR="00F52F5B" w:rsidRDefault="00F52F5B" w:rsidP="004E34D4">
      <w:pPr>
        <w:pStyle w:val="ListParagraph"/>
        <w:spacing w:before="120" w:after="120"/>
        <w:ind w:left="10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468BB4C" wp14:editId="15F68B6B">
            <wp:extent cx="5250273" cy="29813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361" cy="29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C8" w:rsidRDefault="00DD58C8" w:rsidP="004E34D4">
      <w:pPr>
        <w:pStyle w:val="ListParagraph"/>
        <w:spacing w:before="120" w:after="120"/>
        <w:ind w:left="1080"/>
        <w:jc w:val="center"/>
        <w:rPr>
          <w:sz w:val="24"/>
          <w:szCs w:val="24"/>
        </w:rPr>
      </w:pPr>
    </w:p>
    <w:p w:rsidR="000A4AF7" w:rsidRDefault="000A4AF7" w:rsidP="000A4AF7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The admin</w:t>
      </w:r>
      <w:r>
        <w:rPr>
          <w:rFonts w:cs="Courier New"/>
          <w:sz w:val="24"/>
          <w:szCs w:val="24"/>
        </w:rPr>
        <w:t xml:space="preserve"> homepage enables the user to navigate various options</w:t>
      </w:r>
      <w:r w:rsidR="003C3D00">
        <w:rPr>
          <w:rFonts w:cs="Courier New"/>
          <w:sz w:val="24"/>
          <w:szCs w:val="24"/>
        </w:rPr>
        <w:t xml:space="preserve"> pertaining to user information, class information and enrollment</w:t>
      </w:r>
      <w:r>
        <w:rPr>
          <w:rFonts w:cs="Courier New"/>
          <w:sz w:val="24"/>
          <w:szCs w:val="24"/>
        </w:rPr>
        <w:t xml:space="preserve"> information</w:t>
      </w:r>
      <w:r w:rsidR="003C3D00">
        <w:rPr>
          <w:rFonts w:cs="Courier New"/>
          <w:sz w:val="24"/>
          <w:szCs w:val="24"/>
        </w:rPr>
        <w:t>.</w:t>
      </w:r>
    </w:p>
    <w:p w:rsidR="00CF501E" w:rsidRDefault="00CF501E" w:rsidP="000A4AF7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lastRenderedPageBreak/>
        <w:t>Similar to the faculty profile, a more neutral, focused webpage was created in an attempt to direct the administrator’s attention to the enrollment tasks (addition, modification, updating) at hand.</w:t>
      </w:r>
      <w:bookmarkStart w:id="0" w:name="_GoBack"/>
      <w:bookmarkEnd w:id="0"/>
    </w:p>
    <w:p w:rsidR="00DD58C8" w:rsidRPr="003208CB" w:rsidRDefault="003208CB" w:rsidP="003208CB">
      <w:pPr>
        <w:pStyle w:val="ListParagraph"/>
        <w:numPr>
          <w:ilvl w:val="0"/>
          <w:numId w:val="3"/>
        </w:numPr>
        <w:spacing w:before="120" w:after="120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A collage of the college logo (different from the front page, student</w:t>
      </w:r>
      <w:r w:rsidR="005E3F79">
        <w:rPr>
          <w:rFonts w:cs="Courier New"/>
          <w:sz w:val="24"/>
          <w:szCs w:val="24"/>
        </w:rPr>
        <w:t xml:space="preserve"> page and faculty</w:t>
      </w:r>
      <w:r>
        <w:rPr>
          <w:rFonts w:cs="Courier New"/>
          <w:sz w:val="24"/>
          <w:szCs w:val="24"/>
        </w:rPr>
        <w:t xml:space="preserve"> page) is displayed in the background, with controlled transparency. The use of ‘repeat’ functionality was implemented in .css to achieve this effect.</w:t>
      </w:r>
    </w:p>
    <w:sectPr w:rsidR="00DD58C8" w:rsidRPr="00320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90C36"/>
    <w:multiLevelType w:val="hybridMultilevel"/>
    <w:tmpl w:val="AA422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06516"/>
    <w:multiLevelType w:val="hybridMultilevel"/>
    <w:tmpl w:val="012061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203CE2"/>
    <w:multiLevelType w:val="hybridMultilevel"/>
    <w:tmpl w:val="F216F062"/>
    <w:lvl w:ilvl="0" w:tplc="971EF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958"/>
    <w:rsid w:val="00063F9F"/>
    <w:rsid w:val="000A4AF7"/>
    <w:rsid w:val="001549AA"/>
    <w:rsid w:val="0019075A"/>
    <w:rsid w:val="00195066"/>
    <w:rsid w:val="002211F0"/>
    <w:rsid w:val="0022691B"/>
    <w:rsid w:val="003208CB"/>
    <w:rsid w:val="00327FF3"/>
    <w:rsid w:val="00330836"/>
    <w:rsid w:val="003C3D00"/>
    <w:rsid w:val="003E6378"/>
    <w:rsid w:val="004849F4"/>
    <w:rsid w:val="004E34D4"/>
    <w:rsid w:val="004E764C"/>
    <w:rsid w:val="005E3F79"/>
    <w:rsid w:val="006023C1"/>
    <w:rsid w:val="006318A4"/>
    <w:rsid w:val="00765CC9"/>
    <w:rsid w:val="007A3EA5"/>
    <w:rsid w:val="00873022"/>
    <w:rsid w:val="00952EC0"/>
    <w:rsid w:val="00AD61E0"/>
    <w:rsid w:val="00B05BC3"/>
    <w:rsid w:val="00B7130C"/>
    <w:rsid w:val="00B86B29"/>
    <w:rsid w:val="00B94B3B"/>
    <w:rsid w:val="00BA0958"/>
    <w:rsid w:val="00BA1FD5"/>
    <w:rsid w:val="00BA5742"/>
    <w:rsid w:val="00CC664E"/>
    <w:rsid w:val="00CF501E"/>
    <w:rsid w:val="00D50661"/>
    <w:rsid w:val="00D77524"/>
    <w:rsid w:val="00D908A2"/>
    <w:rsid w:val="00DA05C3"/>
    <w:rsid w:val="00DD58C8"/>
    <w:rsid w:val="00E02FB2"/>
    <w:rsid w:val="00E53E30"/>
    <w:rsid w:val="00EB4AE5"/>
    <w:rsid w:val="00EC15C8"/>
    <w:rsid w:val="00F52F5B"/>
    <w:rsid w:val="00F646BE"/>
    <w:rsid w:val="00FE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1E418"/>
  <w15:chartTrackingRefBased/>
  <w15:docId w15:val="{949B694F-5EFE-4EBB-A52E-8272F3055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A0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Devayan Mandal</dc:creator>
  <cp:keywords/>
  <dc:description/>
  <cp:lastModifiedBy>Devayan Mandal</cp:lastModifiedBy>
  <cp:revision>40</cp:revision>
  <dcterms:created xsi:type="dcterms:W3CDTF">2016-05-09T16:12:00Z</dcterms:created>
  <dcterms:modified xsi:type="dcterms:W3CDTF">2016-05-09T16:45:00Z</dcterms:modified>
</cp:coreProperties>
</file>