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PHQ-9 and GAD-7 Self-Assessment</w:t>
      </w:r>
    </w:p>
    <w:p>
      <w:pPr>
        <w:spacing w:after="120"/>
        <w:jc w:val="left"/>
      </w:pPr>
      <w:r>
        <w:t xml:space="preserve">How scoring works, why this method is used, and when a result is flagged to the app (counselor).</w:t>
      </w:r>
    </w:p>
    <w:p>
      <w:pPr>
        <w:spacing w:after="120"/>
      </w:pPr>
      <w:r>
        <w:rPr>
          <w:b/>
          <w:bCs/>
        </w:rPr>
        <w:t xml:space="preserve">Project: </w:t>
      </w:r>
      <w:r>
        <w:rPr>
          <w:b w:val="false"/>
          <w:bCs w:val="false"/>
        </w:rPr>
        <w:t xml:space="preserve">Kausap AI</w:t>
      </w:r>
    </w:p>
    <w:p>
      <w:pPr>
        <w:spacing w:after="120"/>
      </w:pPr>
      <w:r>
        <w:rPr>
          <w:b/>
          <w:bCs/>
        </w:rPr>
        <w:t xml:space="preserve">Prepared by: </w:t>
      </w:r>
      <w:r>
        <w:rPr>
          <w:b w:val="false"/>
          <w:bCs w:val="false"/>
        </w:rPr>
        <w:t xml:space="preserve">[Your name]</w:t>
      </w:r>
    </w:p>
    <w:p>
      <w:pPr>
        <w:spacing w:after="120"/>
      </w:pPr>
      <w:r>
        <w:rPr>
          <w:b/>
          <w:bCs/>
        </w:rPr>
        <w:t xml:space="preserve">Date: </w:t>
      </w:r>
      <w:r>
        <w:rPr>
          <w:b w:val="false"/>
          <w:bCs w:val="false"/>
        </w:rPr>
        <w:t xml:space="preserve">October 15, 2026</w:t>
      </w:r>
    </w:p>
    <w:p>
      <w:pPr>
        <w:pStyle w:val="Heading2"/>
        <w:spacing w:after="100" w:before="240"/>
      </w:pPr>
      <w:r>
        <w:t xml:space="preserve">1. How the result is calculated</w:t>
      </w:r>
    </w:p>
    <w:p>
      <w:pPr>
        <w:spacing w:after="120"/>
      </w:pPr>
      <w:r>
        <w:t xml:space="preserve">Both tests are scored with the standard published method.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question is answered 0 to 3: Not at all (0), Several days (1), More than half the days (2), Nearly every day (3).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total score is the sum of all answers.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PHQ-9 has 9 questions, so the score runs 0 to 27.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GAD-7 has 7 questions, so the score runs 0 to 21.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total is then matched to a severity band.</w:t>
      </w:r>
    </w:p>
    <w:p>
      <w:pPr>
        <w:pStyle w:val="Heading2"/>
        <w:spacing w:after="100" w:before="240"/>
      </w:pPr>
      <w:r>
        <w:t xml:space="preserve">2. Why we use this equation</w:t>
      </w:r>
    </w:p>
    <w:p>
      <w:pPr>
        <w:spacing w:after="120"/>
      </w:pPr>
      <w:r>
        <w:t xml:space="preserve">PHQ-9 and GAD-7 are universal, widely validated screening tools, so we did not create our own formula.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PHQ-9: </w:t>
      </w:r>
      <w:r>
        <w:t xml:space="preserve">Kroenke, Spitzer &amp; Williams (2001). It follows the DSM criteria for major depression.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GAD-7: </w:t>
      </w:r>
      <w:r>
        <w:t xml:space="preserve">Spitzer, Kroenke, Williams &amp; Löwe (2006).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use the same simple scoring over the past 2 weeks.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score of 10 or more is the accepted threshold for probable depression or generalized anxiety (about 88–89% sensitivity).</w:t>
      </w:r>
    </w:p>
    <w:p>
      <w:pPr>
        <w:spacing w:after="12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0284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0284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PHQ-9 band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0284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GAD-7 band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0–4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Minimal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Minimal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5–9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Mild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Mild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10–14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15–19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Moderately severe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Severe (15–21)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20–27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Severe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pacing w:after="100" w:before="240"/>
      </w:pPr>
      <w:r>
        <w:t xml:space="preserve">3. When a result is flagged to the app (counselor)</w:t>
      </w:r>
    </w:p>
    <w:p>
      <w:pPr>
        <w:spacing w:after="120"/>
      </w:pPr>
      <w:r>
        <w:t xml:space="preserve">A student's result is sent to the counselor triage queue if any of these is true: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PHQ-9 question 9 (thoughts of self-harm) is answered above 0, even if the total score is low. This follows standard clinical practice.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PHQ-9 total score is 15 or higher.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GAD-7 total score is 15 or higher.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What happens when a result is flagged: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case appears in the counselor's Triage tab with the score and the reason.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student is told that the Guidance &amp; Counseling Office may reach 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question 9 is positive, the student sees the NCMH Crisis Hotline 1553 (free, 24/7) with a one-tap call button, plus the other hotline numbers.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server re-checks the rules itself, so the app alone cannot decide a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phone is offline, the flag is saved and sent when the student next checks 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same case is not flagged twice within 6 hours.</w:t>
      </w:r>
    </w:p>
    <w:p>
      <w:pPr>
        <w:pStyle w:val="Heading2"/>
        <w:spacing w:after="100" w:before="240"/>
      </w:pPr>
      <w:r>
        <w:t xml:space="preserve">4. Important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These are screening tools, not a diagnosis. The app says this on the result screen, and we no longer describe them as “licensed assessments”.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PHQ-9 now shows the standard 5 bands. Before, scores of 15 and above were grouped into one “Elevated” band.</w:t>
      </w:r>
    </w:p>
    <w:p>
      <w:pPr>
        <w:pStyle w:val="Heading2"/>
        <w:spacing w:after="100" w:before="240"/>
      </w:pPr>
      <w:r>
        <w:t xml:space="preserve">5. Current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Done: scoring, the 5 PHQ-9 bands, flagging rules, the hotline card and the wording changes.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rules are tested. The backend still has to be deployed to Render.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app changes still need flutter analyze and a device test before release.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Please let me know if you would like the counselor to be notified in another way, for example by email through Brevo.</w:t>
      </w:r>
    </w:p>
    <w:p>
      <w:pPr>
        <w:pStyle w:val="Heading2"/>
        <w:spacing w:after="100" w:before="240"/>
      </w:pPr>
      <w:r>
        <w:t xml:space="preserve">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Kroenke, K., Spitzer, R. L., &amp; Williams, J. B. W. (2001). The PHQ-9: Validity of a brief depression severity measure. Journal of General Internal Medicine, 16(9), 606–613.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Spitzer, R. L., Kroenke, K., Williams, J. B. W., &amp; Löwe, B. (2006). A brief measure for assessing generalized anxiety disorder: The GAD-7. Archives of Internal Medicine, 166(10), 1092–1097.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2026-10-15T00:21:11.046Z</dcterms:created>
  <dcterms:modified xsi:type="dcterms:W3CDTF">2026-10-15T00:21:11.047Z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