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722F37"/>
          <w:sz w:val="36"/>
          <w:szCs w:val="36"/>
        </w:rPr>
        <w:t xml:space="preserve">🍷 WINE-THEMED COLOR PALETTE</w:t>
      </w:r>
    </w:p>
    <w:p>
      <w:pPr>
        <w:spacing w:after="480"/>
        <w:jc w:val="center"/>
      </w:pPr>
      <w:r>
        <w:rPr>
          <w:i/>
          <w:iCs/>
          <w:color w:val="8B4854"/>
          <w:sz w:val="24"/>
          <w:szCs w:val="24"/>
        </w:rPr>
        <w:t xml:space="preserve">For Your Power BI Wine Production Dashboard</w:t>
      </w:r>
    </w:p>
    <w:p>
      <w:pPr>
        <w:pStyle w:val="Heading1"/>
      </w:pPr>
      <w:r>
        <w:t xml:space="preserve">Primary Color Palette</w:t>
      </w:r>
    </w:p>
    <w:p>
      <w:pPr>
        <w:spacing w:after="240"/>
      </w:pPr>
      <w:r>
        <w:t xml:space="preserve">Use these colors throughout your dashboard to create a cohesive wine-themed look: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Use For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Deep Burgundy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#722F37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Headers, primary bars, titles, main data series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Merlot Red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#8B4854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Secondary headers, filters, KPI cards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Golden Grape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#B8860B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Accents, highlights, second data series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Rosé Pink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#D4A5A5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Third data series, Eastern Europe region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Oak Barrel Brown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#8B6F47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Oceania &amp; Africa region, neutral elements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Champagne Gold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#D4A574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Borders, Asia region, backgrounds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Cream Background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#FAF8F5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Dashboard background, card backgrounds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How to Apply Colors in Power BI</w:t>
      </w:r>
    </w:p>
    <w:p>
      <w:pPr>
        <w:pStyle w:val="Heading2"/>
      </w:pPr>
      <w:r>
        <w:t xml:space="preserve">Method 1: Using the Format Pane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Select your visualization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Click the Format (paint roller) icon in the Visualizations pane</w:t>
      </w:r>
    </w:p>
    <w:p>
      <w:pPr>
        <w:spacing w:after="120"/>
      </w:pPr>
      <w:r>
        <w:rPr>
          <w:b/>
          <w:bCs/>
        </w:rPr>
        <w:t xml:space="preserve">3. </w:t>
      </w:r>
      <w:r>
        <w:t xml:space="preserve">Expand 'Visual' → 'Data colors'</w:t>
      </w:r>
    </w:p>
    <w:p>
      <w:pPr>
        <w:spacing w:after="120"/>
      </w:pPr>
      <w:r>
        <w:rPr>
          <w:b/>
          <w:bCs/>
        </w:rPr>
        <w:t xml:space="preserve">4. </w:t>
      </w:r>
      <w:r>
        <w:t xml:space="preserve">Click the color box next to each data series</w:t>
      </w:r>
    </w:p>
    <w:p>
      <w:pPr>
        <w:spacing w:after="360"/>
      </w:pPr>
      <w:r>
        <w:rPr>
          <w:b/>
          <w:bCs/>
        </w:rPr>
        <w:t xml:space="preserve">5. </w:t>
      </w:r>
      <w:r>
        <w:t xml:space="preserve">Enter the hex code (e.g., #722F37)</w:t>
      </w:r>
    </w:p>
    <w:p>
      <w:pPr>
        <w:pStyle w:val="Heading2"/>
      </w:pPr>
      <w:r>
        <w:t xml:space="preserve">Method 2: Create a Custom Theme (Recommended!)</w:t>
      </w:r>
    </w:p>
    <w:p>
      <w:pPr>
        <w:spacing w:after="180"/>
      </w:pPr>
      <w:r>
        <w:t xml:space="preserve">This applies colors automatically to your entire dashboard:</w:t>
      </w:r>
    </w:p>
    <w:p>
      <w:pPr>
        <w:spacing w:after="120"/>
      </w:pPr>
      <w:r>
        <w:rPr>
          <w:b/>
          <w:bCs/>
        </w:rPr>
        <w:t xml:space="preserve">1. </w:t>
      </w:r>
      <w:r>
        <w:t xml:space="preserve">Go to View → Themes → Browse for themes</w:t>
      </w:r>
    </w:p>
    <w:p>
      <w:pPr>
        <w:spacing w:after="120"/>
      </w:pPr>
      <w:r>
        <w:rPr>
          <w:b/>
          <w:bCs/>
        </w:rPr>
        <w:t xml:space="preserve">2. </w:t>
      </w:r>
      <w:r>
        <w:t xml:space="preserve">Save the color codes from this guide</w:t>
      </w:r>
    </w:p>
    <w:p>
      <w:pPr>
        <w:spacing w:after="360"/>
      </w:pPr>
      <w:r>
        <w:rPr>
          <w:b/>
          <w:bCs/>
        </w:rPr>
        <w:t xml:space="preserve">3. </w:t>
      </w:r>
      <w:r>
        <w:t xml:space="preserve">Apply colors manually to each visual using the Format pane</w:t>
      </w:r>
    </w:p>
    <w:p>
      <w:pPr>
        <w:pStyle w:val="Heading1"/>
      </w:pPr>
      <w:r>
        <w:t xml:space="preserve">Visualization-Specific Color Tips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Visual Type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Recommendation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Bar Chart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Deep Burgundy (#722F37) for all bars - it's bold and elegant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Line Chart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Main line: Deep Burgundy. If showing multiple countries: Golden Grape (#B8860B), Rosé Pink (#D4A5A5)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Donut Chart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Each region gets a different wine color - see the regional color map below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Map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 Deep Burgundy (#722F37) for bubbles/markers. Background: Cream (#FAF8F5)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KPI Cards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Background: Merlot Red (#8B4854). Text: Cream (#FAF8F5)</w:t>
            </w:r>
          </w:p>
        </w:tc>
      </w:tr>
    </w:tbl>
    <w:p>
      <w:pPr>
        <w:spacing w:after="360"/>
      </w:pPr>
      <w:r>
        <w:t xml:space="preserve"/>
      </w:r>
    </w:p>
    <w:p>
      <w:pPr>
        <w:pStyle w:val="Heading1"/>
      </w:pPr>
      <w:r>
        <w:t xml:space="preserve">Regional Color Mapping</w:t>
      </w:r>
    </w:p>
    <w:p>
      <w:pPr>
        <w:spacing w:after="180"/>
      </w:pPr>
      <w:r>
        <w:t xml:space="preserve">Use these specific colors for each region in your donut chart: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Region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Hex Code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485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Color Name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Western 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22F3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#722F37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Deep Burgundy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Americas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86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#B8860B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Golden Grape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Eastern Europe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#D4A5A5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Rosé Pink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Oceania &amp; Africa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#8B6F47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Oak Barrel Brown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Asia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A57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#D4A574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Champagne Gold</w:t>
            </w:r>
          </w:p>
        </w:tc>
      </w:tr>
    </w:tbl>
    <w:p>
      <w:pPr>
        <w:spacing w:after="480"/>
      </w:pPr>
      <w:r>
        <w:t xml:space="preserve"/>
      </w:r>
    </w:p>
    <w:p>
      <w:pPr>
        <w:spacing w:after="240"/>
      </w:pPr>
      <w:r>
        <w:rPr>
          <w:b/>
          <w:bCs/>
          <w:color w:val="722F37"/>
          <w:sz w:val="26"/>
          <w:szCs w:val="26"/>
        </w:rPr>
        <w:t xml:space="preserve">Pro Tip: </w:t>
      </w:r>
      <w:r>
        <w:rPr>
          <w:i/>
          <w:iCs/>
        </w:rPr>
        <w:t xml:space="preserve">Keep this document open while working in Power BI so you can easily copy and paste the hex codes!</w:t>
      </w:r>
    </w:p>
    <w:p>
      <w:r>
        <w:rPr>
          <w:b/>
          <w:bCs/>
          <w:color w:val="722F37"/>
        </w:rPr>
        <w:t xml:space="preserve">Remember: </w:t>
      </w:r>
      <w:r>
        <w:t xml:space="preserve">Consistency is key! Use the same colors throughout your dashboard for a professional, cohesive look.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722F37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8B485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2026-02-11T01:47:23.286Z</dcterms:created>
  <dcterms:modified xsi:type="dcterms:W3CDTF">2026-02-11T01:47:23.287Z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