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BCCF" w14:textId="77777777" w:rsidR="000C0CED" w:rsidRDefault="000C0CED"/>
    <w:p w14:paraId="4CC15F1F" w14:textId="77777777" w:rsidR="000C0CED" w:rsidRDefault="000C0CED"/>
    <w:p w14:paraId="2B86476A" w14:textId="137A0FEB" w:rsidR="000C0CED" w:rsidRDefault="000C0CED">
      <w:r>
        <w:t>EK-A - Sistem İhtiyaçları</w:t>
      </w:r>
    </w:p>
    <w:p w14:paraId="0F59AEF5" w14:textId="780390A7" w:rsidR="000C0CED" w:rsidRDefault="000C0CED">
      <w:r>
        <w:rPr>
          <w:b/>
          <w:bCs/>
        </w:rPr>
        <w:t>AMAÇ:</w:t>
      </w:r>
      <w:r>
        <w:t xml:space="preserve"> "AI vs. İnsan Tespit Sistemi"nin çalıştırılması için Celal Bayar Üniversitesi tarafından sağlanması gereken minimum donanım ve temel yazılım gereksinimlerinin belirlenmesidir.</w:t>
      </w:r>
    </w:p>
    <w:p w14:paraId="697CF511" w14:textId="77777777" w:rsidR="000C0CED" w:rsidRDefault="000C0CE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505"/>
        <w:gridCol w:w="4125"/>
        <w:gridCol w:w="1854"/>
      </w:tblGrid>
      <w:tr w:rsidR="000C0CED" w:rsidRPr="000C0CED" w14:paraId="729CCE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7B3AF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Bileşen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50E47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Kategori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17B21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Önerilen Minimum Gereksinim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D89D0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İlgili Sözleşme Maddesi</w:t>
            </w:r>
          </w:p>
        </w:tc>
      </w:tr>
      <w:tr w:rsidR="000C0CED" w:rsidRPr="000C0CED" w14:paraId="0906B6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73B77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Merkezi İşlemci (CPU)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0EA5F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Donanım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C0371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1.000 aktif kullanıcıyı destekleyecek, yüksek işlem gücüne sahip sunucu sınıfı işlemci.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D0A72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3.2, 3.3</w:t>
            </w:r>
          </w:p>
        </w:tc>
      </w:tr>
      <w:tr w:rsidR="000C0CED" w:rsidRPr="000C0CED" w14:paraId="6AD2C0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57CA8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Bellek (RAM)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C181D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Donanım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5FDA2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Minimum 32 GB ECC (Hata Düzeltmeli) RAM. (Performans, veri hacmine göre revize edilebilir).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FF54F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3.2</w:t>
            </w:r>
          </w:p>
        </w:tc>
      </w:tr>
      <w:tr w:rsidR="000C0CED" w:rsidRPr="000C0CED" w14:paraId="5BC8F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25396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Depolama (Disk)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D7CFA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Donanım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07AB4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Yüksek hızlı SSD depolama. Veri tabanı ve uygulama için yeterli kapasite ve yedeklilik (RAID) desteği.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03D34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3.5.1.1</w:t>
            </w:r>
          </w:p>
        </w:tc>
      </w:tr>
      <w:tr w:rsidR="000C0CED" w:rsidRPr="000C0CED" w14:paraId="3000A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7B436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İşletim Sistemi (OS)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94EA2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Temel Yazılım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AA6F1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Kurumsal düzeyde, güncel lisanslı sunucu işletim sistemi. (Örn: Belirlenen bir Linux dağıtımı veya Windows Server).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362C4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3.2, 3.5.2.1</w:t>
            </w:r>
          </w:p>
        </w:tc>
      </w:tr>
      <w:tr w:rsidR="000C0CED" w:rsidRPr="000C0CED" w14:paraId="6F104B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F0188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Veritabanı Yazılımı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A860A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Temel Yazılım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4F9FC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Yüksek performanslı ve ölçeklenebilir veritabanı yönetim sistemi lisansı. (Örn: PostgreSQL, MS-SQL, Oracle).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715E9" w14:textId="77777777" w:rsidR="000C0CED" w:rsidRPr="000C0CED" w:rsidRDefault="000C0CED" w:rsidP="000C0C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C0C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3.2, 3.5.2.1</w:t>
            </w:r>
          </w:p>
        </w:tc>
      </w:tr>
    </w:tbl>
    <w:p w14:paraId="1A5358C5" w14:textId="77777777" w:rsidR="000C0CED" w:rsidRDefault="000C0CED"/>
    <w:sectPr w:rsidR="000C0C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CED"/>
    <w:rsid w:val="000C0CED"/>
    <w:rsid w:val="005D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E93FE6"/>
  <w15:chartTrackingRefBased/>
  <w15:docId w15:val="{B36B6970-C5D8-6344-88A7-069E2B0FC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CE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C0C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BERAT Z. 232803038</dc:creator>
  <cp:keywords/>
  <dc:description/>
  <cp:lastModifiedBy>BERAT Z. 232803038</cp:lastModifiedBy>
  <cp:revision>1</cp:revision>
  <dcterms:created xsi:type="dcterms:W3CDTF">2025-12-15T11:35:00Z</dcterms:created>
  <dcterms:modified xsi:type="dcterms:W3CDTF">2025-12-15T11:36:00Z</dcterms:modified>
</cp:coreProperties>
</file>