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inclua biblioteca Matematica --&gt; mat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funcao inicio()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//Função que inicializa o meu programa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//escreveNome()//Execução da função escreveNome()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//media()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//bhaskara()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//atividade1()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//atividade2()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atividade3()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funcao escreveNome()//Criação da função escreveNome()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cadeia nome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escreva("Escreva seu nome!\n")// o comando \n quebra a linha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leia(nome)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escreva("Bem vindo "+nome+"\n")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funcao media()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inteiro n1, n2, n3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real resultado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escreva("Digite o primeiro número\n")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leia(n1)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escreva("Digite o segundo número\n")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leia(n2)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escreva("Digite o terceiro número\n")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leia(n3)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resultado = (n1+n2+n3) / 3.0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escreva("A média é "+resultado+"\n")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funcao bhaskara()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inteiro a, b, 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real delta, x1, x2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escreva("Digite o valor de a\n")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leia(a)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escreva("Digite o valor de b\n")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leia(b)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escreva("Digite o valor de c\n")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leia(c)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delta = b*b - 4*a*c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x1 = (-b + mat.raiz(delta, 2.0))/2*a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x2 = (-b - mat.raiz(delta, 2.0))/2*a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escreva("x1 = "+x1+"\nx2 = "+x2+"\n")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  <w:tab/>
        <w:t xml:space="preserve">funcao atividade1()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real valorPago, preco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escreva("Digite o preço do produto!\n")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leia(preco)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escreva("Digite quanto foi pago pelo produto!\n")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leia(valorPago)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se (preco &gt; valorPago)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real diferenca = preco - valorPago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escreva("Ainda falta pagar a diferença de "+diferenca)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senao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real troco = valorPago - preco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se (troco == 0)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 xml:space="preserve">escreva("Valor totalmente pago!")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senao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 xml:space="preserve">escreva("Valor totalmente pago com troco de R$ "+troco)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  <w:tab/>
        <w:t xml:space="preserve">funcao atividade2()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real distancia, litros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escreva ("A distancia em km igual a \n") </w:t>
        <w:tab/>
        <w:tab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leia(distancia)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escreva ("Quantia de litros gastos.\n")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leia(litros)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real consumo = distancia / litros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escreva("A autonomia do veículo é de \n"+consumo+" km/l")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</w:t>
        <w:tab/>
        <w:t xml:space="preserve">funcao atividade3()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inteiro digito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escreva("Digite um número!\n")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leia(digito)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inteiro numero = 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inteiro quantidade = 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enquanto(numero &lt; digito)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se (numero % 2 == 0 )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quantidade ++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 xml:space="preserve">numero ++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escreva("A quantidade de pares é "+quantidade)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